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3197A" w14:textId="77777777"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ЗАТВЕРДЖЕНО</w:t>
      </w:r>
    </w:p>
    <w:p w14:paraId="77153FD9" w14:textId="77777777"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рішенням Уповноваженої особи</w:t>
      </w:r>
    </w:p>
    <w:p w14:paraId="053F6292" w14:textId="77777777"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філії УГВ-Сервіс</w:t>
      </w:r>
    </w:p>
    <w:p w14:paraId="6BB51C88" w14:textId="77777777"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АТ «Укргазвидобування»</w:t>
      </w:r>
    </w:p>
    <w:p w14:paraId="1E146EAA" w14:textId="1E140312" w:rsidR="00A500D2" w:rsidRPr="00D26FCF" w:rsidRDefault="004A709A" w:rsidP="00A500D2">
      <w:pPr>
        <w:spacing w:after="0" w:line="240" w:lineRule="auto"/>
        <w:ind w:left="5529"/>
        <w:rPr>
          <w:color w:val="000000" w:themeColor="text1"/>
          <w:sz w:val="24"/>
          <w:szCs w:val="24"/>
        </w:rPr>
      </w:pPr>
      <w:r>
        <w:rPr>
          <w:b/>
          <w:color w:val="000000" w:themeColor="text1"/>
          <w:sz w:val="24"/>
          <w:szCs w:val="24"/>
        </w:rPr>
        <w:t>від «05</w:t>
      </w:r>
      <w:r w:rsidR="0025250D">
        <w:rPr>
          <w:b/>
          <w:color w:val="000000" w:themeColor="text1"/>
          <w:sz w:val="24"/>
          <w:szCs w:val="24"/>
        </w:rPr>
        <w:t>» квітня</w:t>
      </w:r>
      <w:r w:rsidR="00A500D2">
        <w:rPr>
          <w:b/>
          <w:color w:val="000000" w:themeColor="text1"/>
          <w:sz w:val="24"/>
          <w:szCs w:val="24"/>
        </w:rPr>
        <w:t xml:space="preserve"> 2023</w:t>
      </w:r>
      <w:r w:rsidR="00A500D2" w:rsidRPr="00D26FCF">
        <w:rPr>
          <w:b/>
          <w:color w:val="000000" w:themeColor="text1"/>
          <w:sz w:val="24"/>
          <w:szCs w:val="24"/>
        </w:rPr>
        <w:t xml:space="preserve"> року</w:t>
      </w:r>
      <w:r w:rsidR="00A500D2" w:rsidRPr="00D26FCF">
        <w:rPr>
          <w:color w:val="000000" w:themeColor="text1"/>
          <w:sz w:val="24"/>
          <w:szCs w:val="24"/>
        </w:rPr>
        <w:t>,</w:t>
      </w:r>
    </w:p>
    <w:p w14:paraId="10E640E9" w14:textId="3403F80E"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 xml:space="preserve">протокол № </w:t>
      </w:r>
      <w:r w:rsidR="004A709A">
        <w:rPr>
          <w:b/>
          <w:color w:val="000000" w:themeColor="text1"/>
          <w:sz w:val="24"/>
          <w:szCs w:val="24"/>
        </w:rPr>
        <w:t>УГВ-Сервіс 23Т-077</w:t>
      </w:r>
    </w:p>
    <w:p w14:paraId="6C54D341" w14:textId="77777777" w:rsidR="00A500D2" w:rsidRPr="00D26FCF" w:rsidRDefault="00A500D2" w:rsidP="00A500D2">
      <w:pPr>
        <w:spacing w:after="0" w:line="240" w:lineRule="auto"/>
        <w:ind w:left="5529"/>
        <w:rPr>
          <w:color w:val="000000" w:themeColor="text1"/>
          <w:sz w:val="24"/>
          <w:szCs w:val="24"/>
        </w:rPr>
      </w:pPr>
    </w:p>
    <w:p w14:paraId="0D394FB0" w14:textId="47C9A2EF" w:rsidR="00A500D2" w:rsidRPr="00D26FCF" w:rsidRDefault="00A500D2" w:rsidP="00A500D2">
      <w:pPr>
        <w:spacing w:after="0" w:line="240" w:lineRule="auto"/>
        <w:ind w:left="5529"/>
        <w:rPr>
          <w:color w:val="000000" w:themeColor="text1"/>
          <w:sz w:val="24"/>
          <w:szCs w:val="24"/>
        </w:rPr>
      </w:pPr>
      <w:r w:rsidRPr="00D26FCF">
        <w:rPr>
          <w:color w:val="000000" w:themeColor="text1"/>
          <w:sz w:val="24"/>
          <w:szCs w:val="24"/>
        </w:rPr>
        <w:t>_____</w:t>
      </w:r>
      <w:r>
        <w:rPr>
          <w:color w:val="000000" w:themeColor="text1"/>
          <w:sz w:val="24"/>
          <w:szCs w:val="24"/>
        </w:rPr>
        <w:t>_________</w:t>
      </w:r>
      <w:r w:rsidRPr="0025250D">
        <w:rPr>
          <w:sz w:val="24"/>
          <w:szCs w:val="24"/>
        </w:rPr>
        <w:t>___ Ольга ВАРИЧ /КЕП/</w:t>
      </w:r>
      <w:r w:rsidR="0025250D" w:rsidRPr="0025250D">
        <w:rPr>
          <w:sz w:val="24"/>
          <w:szCs w:val="24"/>
        </w:rPr>
        <w:t xml:space="preserve"> </w:t>
      </w:r>
    </w:p>
    <w:p w14:paraId="6AB43CAC" w14:textId="77777777" w:rsidR="00A500D2" w:rsidRPr="0025250D" w:rsidRDefault="00A500D2" w:rsidP="00A500D2">
      <w:pPr>
        <w:spacing w:after="0" w:line="240" w:lineRule="auto"/>
        <w:jc w:val="right"/>
        <w:rPr>
          <w:color w:val="000000" w:themeColor="text1"/>
          <w:sz w:val="22"/>
        </w:rPr>
      </w:pPr>
    </w:p>
    <w:p w14:paraId="1F888C65" w14:textId="77777777" w:rsidR="00A500D2" w:rsidRPr="00DA3F3D" w:rsidRDefault="00A500D2" w:rsidP="00A500D2">
      <w:pPr>
        <w:spacing w:after="0" w:line="240" w:lineRule="auto"/>
        <w:jc w:val="right"/>
        <w:rPr>
          <w:color w:val="000000" w:themeColor="text1"/>
          <w:sz w:val="22"/>
        </w:rPr>
      </w:pPr>
    </w:p>
    <w:p w14:paraId="547EC679" w14:textId="77777777" w:rsidR="00A500D2" w:rsidRPr="00DA3F3D" w:rsidRDefault="00A500D2" w:rsidP="00A500D2">
      <w:pPr>
        <w:spacing w:after="0" w:line="240" w:lineRule="auto"/>
        <w:jc w:val="right"/>
        <w:rPr>
          <w:color w:val="000000" w:themeColor="text1"/>
          <w:sz w:val="22"/>
        </w:rPr>
      </w:pPr>
    </w:p>
    <w:p w14:paraId="1E90EA3F" w14:textId="77777777" w:rsidR="00A500D2" w:rsidRPr="00DA3F3D" w:rsidRDefault="00A500D2" w:rsidP="00A500D2">
      <w:pPr>
        <w:spacing w:after="0" w:line="240" w:lineRule="auto"/>
        <w:jc w:val="right"/>
        <w:rPr>
          <w:color w:val="000000" w:themeColor="text1"/>
          <w:sz w:val="22"/>
        </w:rPr>
      </w:pPr>
    </w:p>
    <w:p w14:paraId="38774802" w14:textId="77777777" w:rsidR="00A500D2" w:rsidRDefault="00A500D2" w:rsidP="00A500D2">
      <w:pPr>
        <w:spacing w:after="0"/>
        <w:rPr>
          <w:color w:val="000000" w:themeColor="text1"/>
          <w:sz w:val="22"/>
          <w:lang w:val="ru-RU"/>
        </w:rPr>
      </w:pPr>
    </w:p>
    <w:p w14:paraId="53123564" w14:textId="77777777" w:rsidR="00A500D2" w:rsidRPr="001C19AD" w:rsidRDefault="00A500D2" w:rsidP="00A500D2">
      <w:pPr>
        <w:spacing w:after="0" w:line="240" w:lineRule="auto"/>
        <w:jc w:val="center"/>
        <w:rPr>
          <w:b/>
          <w:color w:val="000000" w:themeColor="text1"/>
          <w:szCs w:val="28"/>
        </w:rPr>
      </w:pPr>
      <w:r w:rsidRPr="001C19AD">
        <w:rPr>
          <w:b/>
          <w:color w:val="000000" w:themeColor="text1"/>
          <w:szCs w:val="28"/>
        </w:rPr>
        <w:t>ТЕНДЕРНА ДОКУМЕНТАЦІЯ</w:t>
      </w:r>
    </w:p>
    <w:p w14:paraId="7C970DCC" w14:textId="77777777" w:rsidR="00A500D2" w:rsidRPr="001C19AD" w:rsidRDefault="00A500D2" w:rsidP="00A500D2">
      <w:pPr>
        <w:spacing w:after="0" w:line="240" w:lineRule="auto"/>
        <w:jc w:val="center"/>
        <w:rPr>
          <w:b/>
          <w:i/>
          <w:color w:val="000000" w:themeColor="text1"/>
          <w:szCs w:val="28"/>
        </w:rPr>
      </w:pPr>
      <w:r w:rsidRPr="001C19AD">
        <w:rPr>
          <w:b/>
          <w:i/>
          <w:color w:val="000000" w:themeColor="text1"/>
          <w:szCs w:val="28"/>
        </w:rPr>
        <w:t>за предметом закупівлі</w:t>
      </w:r>
    </w:p>
    <w:p w14:paraId="49F94E75" w14:textId="77777777" w:rsidR="00A500D2" w:rsidRPr="001C19AD" w:rsidRDefault="00A500D2" w:rsidP="00A500D2">
      <w:pPr>
        <w:spacing w:after="0" w:line="240" w:lineRule="auto"/>
        <w:jc w:val="center"/>
        <w:rPr>
          <w:color w:val="000000" w:themeColor="text1"/>
          <w:szCs w:val="28"/>
        </w:rPr>
      </w:pPr>
    </w:p>
    <w:p w14:paraId="7C43C860" w14:textId="47CB2941" w:rsidR="00A500D2" w:rsidRPr="001C19AD" w:rsidRDefault="0025250D" w:rsidP="00A500D2">
      <w:pPr>
        <w:spacing w:after="0" w:line="240" w:lineRule="auto"/>
        <w:jc w:val="center"/>
        <w:rPr>
          <w:b/>
          <w:i/>
          <w:color w:val="0070C0"/>
          <w:szCs w:val="28"/>
        </w:rPr>
      </w:pPr>
      <w:r w:rsidRPr="001C19AD">
        <w:rPr>
          <w:b/>
          <w:i/>
          <w:color w:val="0070C0"/>
          <w:szCs w:val="28"/>
        </w:rPr>
        <w:t>Запасні частини до спеціальної техніки</w:t>
      </w:r>
      <w:r w:rsidR="00A500D2" w:rsidRPr="001C19AD">
        <w:rPr>
          <w:b/>
          <w:i/>
          <w:color w:val="0070C0"/>
          <w:szCs w:val="28"/>
        </w:rPr>
        <w:t>;</w:t>
      </w:r>
    </w:p>
    <w:p w14:paraId="4F6AFDF7" w14:textId="5A4E5B4E" w:rsidR="00A500D2" w:rsidRPr="001C19AD" w:rsidRDefault="0025250D" w:rsidP="00A500D2">
      <w:pPr>
        <w:spacing w:after="0" w:line="240" w:lineRule="auto"/>
        <w:jc w:val="center"/>
        <w:rPr>
          <w:b/>
          <w:color w:val="000000" w:themeColor="text1"/>
          <w:szCs w:val="28"/>
        </w:rPr>
      </w:pPr>
      <w:r w:rsidRPr="001C19AD">
        <w:rPr>
          <w:b/>
          <w:color w:val="000000" w:themeColor="text1"/>
          <w:szCs w:val="28"/>
        </w:rPr>
        <w:t>34320000-6 Механічні запасні частини, крім двигунів і частин двигунів</w:t>
      </w:r>
    </w:p>
    <w:p w14:paraId="569DC692" w14:textId="3B3736CB" w:rsidR="00A500D2" w:rsidRPr="001C19AD" w:rsidRDefault="00A500D2" w:rsidP="00A500D2">
      <w:pPr>
        <w:spacing w:after="0" w:line="240" w:lineRule="auto"/>
        <w:jc w:val="center"/>
        <w:rPr>
          <w:b/>
          <w:i/>
          <w:color w:val="FF0000"/>
          <w:szCs w:val="28"/>
        </w:rPr>
      </w:pPr>
      <w:r w:rsidRPr="001C19AD">
        <w:rPr>
          <w:b/>
          <w:color w:val="000000" w:themeColor="text1"/>
          <w:szCs w:val="28"/>
        </w:rPr>
        <w:t>− за ДК 021:2015 Єдиного закупівельного словника</w:t>
      </w:r>
      <w:r w:rsidRPr="001C19AD">
        <w:rPr>
          <w:color w:val="000000" w:themeColor="text1"/>
          <w:szCs w:val="28"/>
        </w:rPr>
        <w:t xml:space="preserve"> </w:t>
      </w:r>
    </w:p>
    <w:p w14:paraId="748EFA5B" w14:textId="767D2EE5" w:rsidR="00833138" w:rsidRPr="001C19AD" w:rsidRDefault="00833138" w:rsidP="00A500D2">
      <w:pPr>
        <w:spacing w:after="0" w:line="240" w:lineRule="auto"/>
        <w:jc w:val="center"/>
        <w:rPr>
          <w:b/>
          <w:i/>
          <w:sz w:val="24"/>
          <w:szCs w:val="24"/>
        </w:rPr>
      </w:pPr>
    </w:p>
    <w:p w14:paraId="3B7CFC01" w14:textId="77777777" w:rsidR="00833138" w:rsidRPr="00833138" w:rsidRDefault="00833138" w:rsidP="00A500D2">
      <w:pPr>
        <w:spacing w:after="0" w:line="240" w:lineRule="auto"/>
        <w:jc w:val="center"/>
        <w:rPr>
          <w:b/>
          <w:i/>
          <w:sz w:val="24"/>
          <w:szCs w:val="24"/>
          <w:lang w:val="ru-RU"/>
        </w:rPr>
      </w:pPr>
    </w:p>
    <w:p w14:paraId="543D3F81" w14:textId="77777777" w:rsidR="00A500D2" w:rsidRPr="00982F3E" w:rsidRDefault="00A500D2" w:rsidP="00A500D2">
      <w:pPr>
        <w:spacing w:after="0" w:line="240" w:lineRule="auto"/>
        <w:jc w:val="center"/>
        <w:rPr>
          <w:color w:val="000000" w:themeColor="text1"/>
          <w:szCs w:val="28"/>
          <w:lang w:val="ru-RU"/>
        </w:rPr>
      </w:pPr>
    </w:p>
    <w:p w14:paraId="4CBA2C87" w14:textId="3F864563" w:rsidR="00A500D2" w:rsidRPr="001C19AD" w:rsidRDefault="00A500D2" w:rsidP="00A500D2">
      <w:pPr>
        <w:spacing w:after="0" w:line="240" w:lineRule="auto"/>
        <w:jc w:val="center"/>
        <w:rPr>
          <w:b/>
          <w:color w:val="0070C0"/>
          <w:szCs w:val="28"/>
        </w:rPr>
      </w:pPr>
      <w:r w:rsidRPr="007D55D1">
        <w:rPr>
          <w:b/>
          <w:color w:val="000000" w:themeColor="text1"/>
          <w:szCs w:val="28"/>
          <w:lang w:val="ru-RU"/>
        </w:rPr>
        <w:t xml:space="preserve">Номер </w:t>
      </w:r>
      <w:r w:rsidRPr="001C19AD">
        <w:rPr>
          <w:b/>
          <w:color w:val="000000" w:themeColor="text1"/>
          <w:szCs w:val="28"/>
        </w:rPr>
        <w:t>процедури закупівлі</w:t>
      </w:r>
      <w:r w:rsidRPr="001C19AD">
        <w:rPr>
          <w:color w:val="000000" w:themeColor="text1"/>
          <w:szCs w:val="28"/>
        </w:rPr>
        <w:t>:</w:t>
      </w:r>
      <w:r w:rsidRPr="001C19AD">
        <w:rPr>
          <w:color w:val="000000" w:themeColor="text1"/>
          <w:szCs w:val="28"/>
        </w:rPr>
        <w:tab/>
      </w:r>
      <w:r w:rsidR="004A709A">
        <w:rPr>
          <w:b/>
          <w:color w:val="0070C0"/>
          <w:szCs w:val="28"/>
        </w:rPr>
        <w:t>УГВ-Сервіс 23Т-077</w:t>
      </w:r>
    </w:p>
    <w:p w14:paraId="1D4B09C4" w14:textId="77777777" w:rsidR="00A500D2" w:rsidRPr="001C19AD" w:rsidRDefault="00A500D2" w:rsidP="00A500D2">
      <w:pPr>
        <w:spacing w:after="0" w:line="240" w:lineRule="auto"/>
        <w:rPr>
          <w:color w:val="000000" w:themeColor="text1"/>
          <w:szCs w:val="28"/>
        </w:rPr>
      </w:pPr>
    </w:p>
    <w:p w14:paraId="62C26C0F" w14:textId="77777777" w:rsidR="00A500D2" w:rsidRPr="00657331" w:rsidRDefault="00A500D2" w:rsidP="00A500D2">
      <w:pPr>
        <w:spacing w:after="0"/>
        <w:rPr>
          <w:color w:val="000000" w:themeColor="text1"/>
          <w:sz w:val="22"/>
          <w:lang w:val="ru-RU"/>
        </w:rPr>
      </w:pPr>
    </w:p>
    <w:p w14:paraId="57B85CB4" w14:textId="77777777" w:rsidR="00A500D2" w:rsidRPr="00657331" w:rsidRDefault="00A500D2" w:rsidP="00A500D2">
      <w:pPr>
        <w:spacing w:after="0"/>
        <w:rPr>
          <w:color w:val="000000" w:themeColor="text1"/>
          <w:sz w:val="22"/>
          <w:lang w:val="ru-RU"/>
        </w:rPr>
      </w:pPr>
    </w:p>
    <w:p w14:paraId="56C95CC0" w14:textId="77777777" w:rsidR="00A500D2" w:rsidRDefault="00A500D2" w:rsidP="00A500D2">
      <w:pPr>
        <w:spacing w:after="0"/>
        <w:rPr>
          <w:color w:val="000000" w:themeColor="text1"/>
          <w:sz w:val="22"/>
          <w:lang w:val="ru-RU"/>
        </w:rPr>
      </w:pPr>
    </w:p>
    <w:p w14:paraId="05F81928" w14:textId="77777777" w:rsidR="00A500D2" w:rsidRDefault="00A500D2" w:rsidP="00A500D2">
      <w:pPr>
        <w:spacing w:after="0"/>
        <w:rPr>
          <w:color w:val="000000" w:themeColor="text1"/>
          <w:sz w:val="22"/>
          <w:lang w:val="ru-RU"/>
        </w:rPr>
      </w:pPr>
    </w:p>
    <w:p w14:paraId="2995B5F3" w14:textId="7C65ED70" w:rsidR="00A500D2" w:rsidRPr="00657331" w:rsidRDefault="00A500D2" w:rsidP="00A500D2">
      <w:pPr>
        <w:spacing w:after="0"/>
        <w:rPr>
          <w:color w:val="000000" w:themeColor="text1"/>
          <w:sz w:val="22"/>
          <w:lang w:val="ru-RU"/>
        </w:rPr>
      </w:pPr>
    </w:p>
    <w:p w14:paraId="29C13F6E" w14:textId="5273E344" w:rsidR="00A500D2" w:rsidRDefault="00A500D2" w:rsidP="00A500D2">
      <w:pPr>
        <w:widowControl w:val="0"/>
        <w:autoSpaceDE w:val="0"/>
        <w:autoSpaceDN w:val="0"/>
        <w:adjustRightInd w:val="0"/>
        <w:spacing w:after="0" w:line="240" w:lineRule="auto"/>
        <w:ind w:hanging="284"/>
        <w:jc w:val="center"/>
        <w:rPr>
          <w:b/>
          <w:sz w:val="24"/>
          <w:szCs w:val="24"/>
          <w:lang w:eastAsia="ru-RU"/>
        </w:rPr>
      </w:pPr>
      <w:r>
        <w:rPr>
          <w:b/>
          <w:sz w:val="24"/>
          <w:szCs w:val="24"/>
          <w:lang w:eastAsia="ru-RU"/>
        </w:rPr>
        <w:t>м. Полтава, 2023</w:t>
      </w:r>
      <w:r w:rsidRPr="00B6670D">
        <w:rPr>
          <w:b/>
          <w:sz w:val="24"/>
          <w:szCs w:val="24"/>
          <w:lang w:eastAsia="ru-RU"/>
        </w:rPr>
        <w:t xml:space="preserve"> рік</w:t>
      </w:r>
    </w:p>
    <w:p w14:paraId="42E28CA2" w14:textId="77777777" w:rsidR="00A500D2" w:rsidRDefault="00A500D2">
      <w:pPr>
        <w:rPr>
          <w:b/>
          <w:sz w:val="24"/>
          <w:szCs w:val="24"/>
          <w:lang w:eastAsia="ru-RU"/>
        </w:rPr>
      </w:pPr>
      <w:r>
        <w:rPr>
          <w:b/>
          <w:sz w:val="24"/>
          <w:szCs w:val="24"/>
          <w:lang w:eastAsia="ru-RU"/>
        </w:rPr>
        <w:br w:type="page"/>
      </w:r>
    </w:p>
    <w:p w14:paraId="65A6FE3A" w14:textId="77777777" w:rsidR="008C1933" w:rsidRPr="00A500D2" w:rsidRDefault="008C1933" w:rsidP="00A500D2">
      <w:pPr>
        <w:widowControl w:val="0"/>
        <w:autoSpaceDE w:val="0"/>
        <w:autoSpaceDN w:val="0"/>
        <w:adjustRightInd w:val="0"/>
        <w:spacing w:after="0" w:line="240" w:lineRule="auto"/>
        <w:ind w:hanging="284"/>
        <w:jc w:val="center"/>
        <w:rPr>
          <w:b/>
          <w:bCs/>
          <w:sz w:val="24"/>
          <w:szCs w:val="24"/>
          <w:lang w:eastAsia="ru-RU"/>
        </w:rPr>
      </w:pPr>
    </w:p>
    <w:tbl>
      <w:tblPr>
        <w:tblW w:w="10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612"/>
        <w:gridCol w:w="6369"/>
      </w:tblGrid>
      <w:tr w:rsidR="00630734" w:rsidRPr="0004307F" w14:paraId="08381431" w14:textId="77777777" w:rsidTr="009B2ECF">
        <w:trPr>
          <w:trHeight w:val="173"/>
        </w:trPr>
        <w:tc>
          <w:tcPr>
            <w:tcW w:w="516" w:type="dxa"/>
            <w:tcBorders>
              <w:top w:val="single" w:sz="4" w:space="0" w:color="auto"/>
              <w:left w:val="single" w:sz="4" w:space="0" w:color="auto"/>
              <w:bottom w:val="single" w:sz="4" w:space="0" w:color="auto"/>
              <w:right w:val="single" w:sz="4" w:space="0" w:color="auto"/>
            </w:tcBorders>
            <w:hideMark/>
          </w:tcPr>
          <w:p w14:paraId="63A0C5BF" w14:textId="77777777" w:rsidR="00630734" w:rsidRPr="0004307F" w:rsidRDefault="00630734" w:rsidP="00E87B3E">
            <w:pPr>
              <w:widowControl w:val="0"/>
              <w:spacing w:after="0" w:line="240" w:lineRule="auto"/>
              <w:contextualSpacing/>
              <w:jc w:val="center"/>
              <w:rPr>
                <w:b/>
                <w:color w:val="000000" w:themeColor="text1"/>
                <w:sz w:val="24"/>
                <w:szCs w:val="24"/>
                <w:lang w:eastAsia="uk-UA"/>
              </w:rPr>
            </w:pPr>
            <w:r w:rsidRPr="0004307F">
              <w:rPr>
                <w:b/>
                <w:color w:val="000000" w:themeColor="text1"/>
                <w:sz w:val="24"/>
                <w:szCs w:val="24"/>
                <w:lang w:eastAsia="uk-UA"/>
              </w:rPr>
              <w:t>№</w:t>
            </w:r>
          </w:p>
        </w:tc>
        <w:tc>
          <w:tcPr>
            <w:tcW w:w="9981" w:type="dxa"/>
            <w:gridSpan w:val="2"/>
            <w:tcBorders>
              <w:top w:val="single" w:sz="4" w:space="0" w:color="auto"/>
              <w:left w:val="single" w:sz="4" w:space="0" w:color="auto"/>
              <w:bottom w:val="single" w:sz="4" w:space="0" w:color="auto"/>
              <w:right w:val="single" w:sz="4" w:space="0" w:color="auto"/>
            </w:tcBorders>
            <w:hideMark/>
          </w:tcPr>
          <w:p w14:paraId="29CF13D1" w14:textId="77777777" w:rsidR="00630734" w:rsidRPr="0004307F" w:rsidRDefault="00630734" w:rsidP="00E87B3E">
            <w:pPr>
              <w:widowControl w:val="0"/>
              <w:spacing w:after="0" w:line="240" w:lineRule="auto"/>
              <w:contextualSpacing/>
              <w:jc w:val="center"/>
              <w:rPr>
                <w:b/>
                <w:color w:val="000000" w:themeColor="text1"/>
                <w:sz w:val="24"/>
                <w:szCs w:val="24"/>
                <w:lang w:eastAsia="uk-UA"/>
              </w:rPr>
            </w:pPr>
            <w:r w:rsidRPr="0004307F">
              <w:rPr>
                <w:b/>
                <w:color w:val="000000" w:themeColor="text1"/>
                <w:sz w:val="24"/>
                <w:szCs w:val="24"/>
                <w:bdr w:val="none" w:sz="0" w:space="0" w:color="auto" w:frame="1"/>
                <w:lang w:eastAsia="uk-UA"/>
              </w:rPr>
              <w:t>Розділ І. Загальні положення</w:t>
            </w:r>
          </w:p>
        </w:tc>
      </w:tr>
      <w:tr w:rsidR="00630734" w:rsidRPr="0004307F" w14:paraId="7E1878B9" w14:textId="77777777" w:rsidTr="009B2ECF">
        <w:trPr>
          <w:trHeight w:val="70"/>
        </w:trPr>
        <w:tc>
          <w:tcPr>
            <w:tcW w:w="516" w:type="dxa"/>
            <w:tcBorders>
              <w:top w:val="single" w:sz="4" w:space="0" w:color="auto"/>
              <w:left w:val="single" w:sz="4" w:space="0" w:color="auto"/>
              <w:bottom w:val="single" w:sz="4" w:space="0" w:color="auto"/>
              <w:right w:val="single" w:sz="4" w:space="0" w:color="auto"/>
            </w:tcBorders>
            <w:hideMark/>
          </w:tcPr>
          <w:p w14:paraId="6A6B586A" w14:textId="77777777" w:rsidR="00630734" w:rsidRPr="0004307F" w:rsidRDefault="00630734" w:rsidP="00E87B3E">
            <w:pPr>
              <w:widowControl w:val="0"/>
              <w:spacing w:after="0" w:line="240" w:lineRule="auto"/>
              <w:contextualSpacing/>
              <w:jc w:val="center"/>
              <w:rPr>
                <w:b/>
                <w:color w:val="000000" w:themeColor="text1"/>
                <w:sz w:val="24"/>
                <w:szCs w:val="24"/>
                <w:lang w:eastAsia="uk-UA"/>
              </w:rPr>
            </w:pPr>
            <w:r w:rsidRPr="0004307F">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332BD8B0" w14:textId="77777777" w:rsidR="00630734" w:rsidRPr="0004307F" w:rsidRDefault="00630734" w:rsidP="00E87B3E">
            <w:pPr>
              <w:widowControl w:val="0"/>
              <w:spacing w:after="0" w:line="240" w:lineRule="auto"/>
              <w:contextualSpacing/>
              <w:jc w:val="center"/>
              <w:rPr>
                <w:b/>
                <w:color w:val="000000" w:themeColor="text1"/>
                <w:sz w:val="24"/>
                <w:szCs w:val="24"/>
                <w:lang w:eastAsia="uk-UA"/>
              </w:rPr>
            </w:pPr>
            <w:r w:rsidRPr="0004307F">
              <w:rPr>
                <w:b/>
                <w:color w:val="000000" w:themeColor="text1"/>
                <w:sz w:val="24"/>
                <w:szCs w:val="24"/>
                <w:lang w:eastAsia="uk-UA"/>
              </w:rPr>
              <w:t>2</w:t>
            </w:r>
          </w:p>
        </w:tc>
        <w:tc>
          <w:tcPr>
            <w:tcW w:w="6369" w:type="dxa"/>
            <w:tcBorders>
              <w:top w:val="single" w:sz="4" w:space="0" w:color="auto"/>
              <w:left w:val="single" w:sz="4" w:space="0" w:color="auto"/>
              <w:bottom w:val="single" w:sz="4" w:space="0" w:color="auto"/>
              <w:right w:val="single" w:sz="4" w:space="0" w:color="auto"/>
            </w:tcBorders>
            <w:hideMark/>
          </w:tcPr>
          <w:p w14:paraId="3424AD48" w14:textId="77777777" w:rsidR="00630734" w:rsidRPr="0004307F" w:rsidRDefault="00630734" w:rsidP="00E87B3E">
            <w:pPr>
              <w:widowControl w:val="0"/>
              <w:spacing w:after="0" w:line="240" w:lineRule="auto"/>
              <w:contextualSpacing/>
              <w:jc w:val="center"/>
              <w:rPr>
                <w:b/>
                <w:color w:val="000000" w:themeColor="text1"/>
                <w:sz w:val="24"/>
                <w:szCs w:val="24"/>
                <w:lang w:eastAsia="uk-UA"/>
              </w:rPr>
            </w:pPr>
            <w:r w:rsidRPr="0004307F">
              <w:rPr>
                <w:b/>
                <w:color w:val="000000" w:themeColor="text1"/>
                <w:sz w:val="24"/>
                <w:szCs w:val="24"/>
                <w:lang w:eastAsia="uk-UA"/>
              </w:rPr>
              <w:t>3</w:t>
            </w:r>
          </w:p>
        </w:tc>
      </w:tr>
      <w:tr w:rsidR="00BD1F42" w:rsidRPr="0004307F" w14:paraId="687369BD"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0BDC3BAF" w14:textId="77777777" w:rsidR="00BD1F42" w:rsidRPr="0004051F" w:rsidRDefault="00BD1F42" w:rsidP="00BD1F42">
            <w:pPr>
              <w:widowControl w:val="0"/>
              <w:spacing w:after="0" w:line="240" w:lineRule="auto"/>
              <w:contextualSpacing/>
              <w:rPr>
                <w:b/>
                <w:color w:val="000000" w:themeColor="text1"/>
                <w:sz w:val="24"/>
                <w:szCs w:val="24"/>
                <w:lang w:eastAsia="uk-UA"/>
              </w:rPr>
            </w:pPr>
            <w:r w:rsidRPr="0004051F">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1AEA6066" w14:textId="77777777" w:rsidR="00BD1F42" w:rsidRPr="008A3AC7" w:rsidRDefault="00BD1F42" w:rsidP="00BD1F42">
            <w:pPr>
              <w:widowControl w:val="0"/>
              <w:spacing w:after="0" w:line="240" w:lineRule="auto"/>
              <w:contextualSpacing/>
              <w:rPr>
                <w:b/>
                <w:color w:val="000000" w:themeColor="text1"/>
                <w:sz w:val="24"/>
                <w:szCs w:val="24"/>
                <w:lang w:eastAsia="uk-UA"/>
              </w:rPr>
            </w:pPr>
            <w:r w:rsidRPr="008A3AC7">
              <w:rPr>
                <w:b/>
                <w:color w:val="000000" w:themeColor="text1"/>
                <w:sz w:val="24"/>
                <w:szCs w:val="24"/>
                <w:lang w:eastAsia="uk-UA"/>
              </w:rPr>
              <w:t>Терміни, які вживаються в тендерній документації</w:t>
            </w:r>
          </w:p>
        </w:tc>
        <w:tc>
          <w:tcPr>
            <w:tcW w:w="6369" w:type="dxa"/>
            <w:tcBorders>
              <w:top w:val="single" w:sz="4" w:space="0" w:color="auto"/>
              <w:left w:val="single" w:sz="4" w:space="0" w:color="auto"/>
              <w:bottom w:val="single" w:sz="4" w:space="0" w:color="auto"/>
              <w:right w:val="single" w:sz="4" w:space="0" w:color="auto"/>
            </w:tcBorders>
            <w:hideMark/>
          </w:tcPr>
          <w:p w14:paraId="2C80E8E5" w14:textId="56E0B2D0" w:rsidR="00BD1F42" w:rsidRPr="00415344" w:rsidRDefault="00BD1F42" w:rsidP="00BD1F42">
            <w:pPr>
              <w:widowControl w:val="0"/>
              <w:tabs>
                <w:tab w:val="left" w:pos="5776"/>
              </w:tabs>
              <w:spacing w:after="0" w:line="240" w:lineRule="auto"/>
              <w:ind w:firstLine="176"/>
              <w:contextualSpacing/>
              <w:jc w:val="both"/>
              <w:rPr>
                <w:color w:val="000000" w:themeColor="text1"/>
                <w:sz w:val="24"/>
                <w:szCs w:val="24"/>
                <w:lang w:eastAsia="uk-UA"/>
              </w:rPr>
            </w:pPr>
            <w:r w:rsidRPr="008A3AC7">
              <w:rPr>
                <w:color w:val="000000" w:themeColor="text1"/>
                <w:sz w:val="24"/>
                <w:szCs w:val="24"/>
                <w:lang w:eastAsia="uk-UA"/>
              </w:rPr>
              <w:t xml:space="preserve">Тендерну документацію розроблено відповідно до вимог </w:t>
            </w:r>
            <w:r w:rsidRPr="00A57132">
              <w:rPr>
                <w:color w:val="000000" w:themeColor="text1"/>
                <w:sz w:val="24"/>
                <w:szCs w:val="24"/>
                <w:lang w:eastAsia="uk-UA"/>
              </w:rPr>
              <w:t xml:space="preserve">постанови Кабінету Міністрів України від </w:t>
            </w:r>
            <w:r>
              <w:rPr>
                <w:color w:val="000000" w:themeColor="text1"/>
                <w:sz w:val="24"/>
                <w:szCs w:val="24"/>
                <w:lang w:eastAsia="uk-UA"/>
              </w:rPr>
              <w:t>12 жовтня 2022 р. №</w:t>
            </w:r>
            <w:r w:rsidRPr="008774F8">
              <w:rPr>
                <w:color w:val="000000" w:themeColor="text1"/>
                <w:sz w:val="24"/>
                <w:szCs w:val="24"/>
                <w:lang w:eastAsia="uk-UA"/>
              </w:rPr>
              <w:t xml:space="preserve">1178 </w:t>
            </w:r>
            <w:r>
              <w:rPr>
                <w:color w:val="000000" w:themeColor="text1"/>
                <w:sz w:val="24"/>
                <w:szCs w:val="24"/>
                <w:lang w:eastAsia="uk-UA"/>
              </w:rPr>
              <w:t xml:space="preserve">«Особливості </w:t>
            </w:r>
            <w:r w:rsidRPr="008774F8">
              <w:rPr>
                <w:color w:val="000000" w:themeColor="text1"/>
                <w:sz w:val="24"/>
                <w:szCs w:val="24"/>
                <w:lang w:eastAsia="uk-UA"/>
              </w:rPr>
              <w:t xml:space="preserve">здійснення публічних закупівель товарів, робіт і послуг для замовників, передбачених Законом України </w:t>
            </w:r>
            <w:r>
              <w:rPr>
                <w:color w:val="000000" w:themeColor="text1"/>
                <w:sz w:val="24"/>
                <w:szCs w:val="24"/>
                <w:lang w:eastAsia="uk-UA"/>
              </w:rPr>
              <w:t>«</w:t>
            </w:r>
            <w:r w:rsidRPr="008774F8">
              <w:rPr>
                <w:color w:val="000000" w:themeColor="text1"/>
                <w:sz w:val="24"/>
                <w:szCs w:val="24"/>
                <w:lang w:eastAsia="uk-UA"/>
              </w:rPr>
              <w:t>Про публічні закупівлі</w:t>
            </w:r>
            <w:r>
              <w:rPr>
                <w:color w:val="000000" w:themeColor="text1"/>
                <w:sz w:val="24"/>
                <w:szCs w:val="24"/>
                <w:lang w:eastAsia="uk-UA"/>
              </w:rPr>
              <w:t>»</w:t>
            </w:r>
            <w:r w:rsidRPr="008774F8">
              <w:rPr>
                <w:color w:val="000000" w:themeColor="text1"/>
                <w:sz w:val="24"/>
                <w:szCs w:val="24"/>
                <w:lang w:eastAsia="uk-UA"/>
              </w:rPr>
              <w:t>, на період дії правового режиму воєнного стану в Україні та протягом 90 днів з дня його припинення або скасування</w:t>
            </w:r>
            <w:r>
              <w:rPr>
                <w:color w:val="000000" w:themeColor="text1"/>
                <w:sz w:val="24"/>
                <w:szCs w:val="24"/>
                <w:lang w:eastAsia="uk-UA"/>
              </w:rPr>
              <w:t>» (зі змінами, далі –</w:t>
            </w:r>
            <w:r w:rsidRPr="0082121B">
              <w:rPr>
                <w:color w:val="000000" w:themeColor="text1"/>
                <w:sz w:val="24"/>
                <w:szCs w:val="24"/>
                <w:lang w:eastAsia="uk-UA"/>
              </w:rPr>
              <w:t xml:space="preserve"> </w:t>
            </w:r>
            <w:r w:rsidRPr="008774F8">
              <w:rPr>
                <w:color w:val="000000" w:themeColor="text1"/>
                <w:sz w:val="24"/>
                <w:szCs w:val="24"/>
                <w:lang w:eastAsia="uk-UA"/>
              </w:rPr>
              <w:t>Особливості)</w:t>
            </w:r>
            <w:r>
              <w:rPr>
                <w:color w:val="000000" w:themeColor="text1"/>
                <w:sz w:val="24"/>
                <w:szCs w:val="24"/>
                <w:lang w:eastAsia="uk-UA"/>
              </w:rPr>
              <w:t xml:space="preserve"> та</w:t>
            </w:r>
            <w:r w:rsidRPr="008774F8">
              <w:rPr>
                <w:color w:val="000000" w:themeColor="text1"/>
                <w:sz w:val="24"/>
                <w:szCs w:val="24"/>
                <w:lang w:eastAsia="uk-UA"/>
              </w:rPr>
              <w:t xml:space="preserve"> Закону</w:t>
            </w:r>
            <w:r w:rsidRPr="008A3AC7">
              <w:rPr>
                <w:color w:val="000000" w:themeColor="text1"/>
                <w:sz w:val="24"/>
                <w:szCs w:val="24"/>
                <w:lang w:eastAsia="uk-UA"/>
              </w:rPr>
              <w:t xml:space="preserve"> України «Про публічні закупівлі</w:t>
            </w:r>
            <w:r w:rsidRPr="006C1DB8">
              <w:rPr>
                <w:color w:val="000000" w:themeColor="text1"/>
                <w:sz w:val="24"/>
                <w:szCs w:val="24"/>
                <w:lang w:eastAsia="uk-UA"/>
              </w:rPr>
              <w:t>» (зі змінами, далі – Закон) та інших нормативних документів чинного законодавства</w:t>
            </w:r>
            <w:r>
              <w:rPr>
                <w:color w:val="000000" w:themeColor="text1"/>
                <w:sz w:val="24"/>
                <w:szCs w:val="24"/>
                <w:lang w:eastAsia="uk-UA"/>
              </w:rPr>
              <w:t xml:space="preserve"> України</w:t>
            </w:r>
            <w:r w:rsidRPr="006C1DB8">
              <w:rPr>
                <w:color w:val="000000" w:themeColor="text1"/>
                <w:sz w:val="24"/>
                <w:szCs w:val="24"/>
                <w:lang w:eastAsia="uk-UA"/>
              </w:rPr>
              <w:t xml:space="preserve"> у сфері публічних закупівель. Терміни вживаються в значеннях, визначених Законом</w:t>
            </w:r>
            <w:r>
              <w:rPr>
                <w:color w:val="000000" w:themeColor="text1"/>
                <w:sz w:val="24"/>
                <w:szCs w:val="24"/>
                <w:lang w:eastAsia="uk-UA"/>
              </w:rPr>
              <w:t xml:space="preserve">, Особливостями та </w:t>
            </w:r>
            <w:r w:rsidRPr="008774F8">
              <w:rPr>
                <w:color w:val="000000" w:themeColor="text1"/>
                <w:sz w:val="24"/>
                <w:szCs w:val="24"/>
                <w:lang w:eastAsia="uk-UA"/>
              </w:rPr>
              <w:t>постанов</w:t>
            </w:r>
            <w:r>
              <w:rPr>
                <w:color w:val="000000" w:themeColor="text1"/>
                <w:sz w:val="24"/>
                <w:szCs w:val="24"/>
                <w:lang w:eastAsia="uk-UA"/>
              </w:rPr>
              <w:t>ою</w:t>
            </w:r>
            <w:r w:rsidRPr="008774F8">
              <w:rPr>
                <w:color w:val="000000" w:themeColor="text1"/>
                <w:sz w:val="24"/>
                <w:szCs w:val="24"/>
                <w:lang w:eastAsia="uk-UA"/>
              </w:rPr>
              <w:t xml:space="preserve"> Кабінету Міністрів Укр</w:t>
            </w:r>
            <w:r>
              <w:rPr>
                <w:color w:val="000000" w:themeColor="text1"/>
                <w:sz w:val="24"/>
                <w:szCs w:val="24"/>
                <w:lang w:eastAsia="uk-UA"/>
              </w:rPr>
              <w:t xml:space="preserve">аїни від 24 лютого 2016 р. </w:t>
            </w:r>
            <w:r w:rsidRPr="008774F8">
              <w:rPr>
                <w:color w:val="000000" w:themeColor="text1"/>
                <w:sz w:val="24"/>
                <w:szCs w:val="24"/>
                <w:lang w:eastAsia="uk-UA"/>
              </w:rPr>
              <w:t>№</w:t>
            </w:r>
            <w:r>
              <w:rPr>
                <w:color w:val="000000" w:themeColor="text1"/>
                <w:sz w:val="24"/>
                <w:szCs w:val="24"/>
                <w:lang w:eastAsia="uk-UA"/>
              </w:rPr>
              <w:t>166 «</w:t>
            </w:r>
            <w:r w:rsidRPr="008774F8">
              <w:rPr>
                <w:color w:val="000000" w:themeColor="text1"/>
                <w:sz w:val="24"/>
                <w:szCs w:val="24"/>
                <w:lang w:eastAsia="uk-UA"/>
              </w:rPr>
              <w:t>Про затвердження Порядку функціонування електронної системи закупівель та проведення авторизації електронних майданчиків</w:t>
            </w:r>
            <w:r>
              <w:rPr>
                <w:color w:val="000000" w:themeColor="text1"/>
                <w:sz w:val="24"/>
                <w:szCs w:val="24"/>
                <w:lang w:eastAsia="uk-UA"/>
              </w:rPr>
              <w:t xml:space="preserve">». </w:t>
            </w:r>
            <w:r w:rsidRPr="00AD5C33">
              <w:rPr>
                <w:color w:val="000000" w:themeColor="text1"/>
                <w:sz w:val="24"/>
                <w:szCs w:val="24"/>
                <w:lang w:eastAsia="uk-UA"/>
              </w:rPr>
              <w:t>Терміни «резидент» та «нерезидент» вживаються у значенні резидент України та нерезидент України у відповідності до норм Податкового кодексу України</w:t>
            </w:r>
            <w:r>
              <w:rPr>
                <w:color w:val="000000" w:themeColor="text1"/>
                <w:sz w:val="24"/>
                <w:szCs w:val="24"/>
                <w:lang w:eastAsia="uk-UA"/>
              </w:rPr>
              <w:t>.</w:t>
            </w:r>
          </w:p>
        </w:tc>
      </w:tr>
      <w:tr w:rsidR="00630734" w:rsidRPr="00E34A32" w14:paraId="48F51E79" w14:textId="77777777" w:rsidTr="009B2ECF">
        <w:trPr>
          <w:trHeight w:val="362"/>
        </w:trPr>
        <w:tc>
          <w:tcPr>
            <w:tcW w:w="516" w:type="dxa"/>
            <w:tcBorders>
              <w:top w:val="single" w:sz="4" w:space="0" w:color="auto"/>
              <w:left w:val="single" w:sz="4" w:space="0" w:color="auto"/>
              <w:bottom w:val="single" w:sz="4" w:space="0" w:color="auto"/>
              <w:right w:val="single" w:sz="4" w:space="0" w:color="auto"/>
            </w:tcBorders>
            <w:hideMark/>
          </w:tcPr>
          <w:p w14:paraId="2EAC5B9E" w14:textId="77777777" w:rsidR="00630734" w:rsidRPr="00E34A32" w:rsidRDefault="00630734" w:rsidP="00E34A32">
            <w:pPr>
              <w:widowControl w:val="0"/>
              <w:spacing w:after="0" w:line="240" w:lineRule="auto"/>
              <w:contextualSpacing/>
              <w:rPr>
                <w:b/>
                <w:color w:val="000000" w:themeColor="text1"/>
                <w:sz w:val="24"/>
                <w:szCs w:val="24"/>
                <w:lang w:eastAsia="uk-UA"/>
              </w:rPr>
            </w:pPr>
            <w:r w:rsidRPr="00E34A32">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hideMark/>
          </w:tcPr>
          <w:p w14:paraId="25437BB7" w14:textId="63A54345" w:rsidR="00630734" w:rsidRPr="00E34A32" w:rsidRDefault="00630734" w:rsidP="00E34A32">
            <w:pPr>
              <w:widowControl w:val="0"/>
              <w:spacing w:after="0" w:line="240" w:lineRule="auto"/>
              <w:contextualSpacing/>
              <w:rPr>
                <w:b/>
                <w:color w:val="000000" w:themeColor="text1"/>
                <w:sz w:val="24"/>
                <w:szCs w:val="24"/>
                <w:lang w:eastAsia="uk-UA"/>
              </w:rPr>
            </w:pPr>
            <w:r w:rsidRPr="00E34A32">
              <w:rPr>
                <w:b/>
                <w:color w:val="000000" w:themeColor="text1"/>
                <w:sz w:val="24"/>
                <w:szCs w:val="24"/>
                <w:lang w:eastAsia="uk-UA"/>
              </w:rPr>
              <w:t xml:space="preserve">Інформація про замовника </w:t>
            </w:r>
            <w:r w:rsidR="0004051F" w:rsidRPr="00E34A32">
              <w:rPr>
                <w:b/>
                <w:color w:val="000000" w:themeColor="text1"/>
                <w:sz w:val="24"/>
                <w:szCs w:val="24"/>
                <w:lang w:eastAsia="uk-UA"/>
              </w:rPr>
              <w:t>тендеру</w:t>
            </w:r>
          </w:p>
        </w:tc>
        <w:tc>
          <w:tcPr>
            <w:tcW w:w="6369" w:type="dxa"/>
            <w:tcBorders>
              <w:top w:val="single" w:sz="4" w:space="0" w:color="auto"/>
              <w:left w:val="single" w:sz="4" w:space="0" w:color="auto"/>
              <w:bottom w:val="single" w:sz="4" w:space="0" w:color="auto"/>
              <w:right w:val="single" w:sz="4" w:space="0" w:color="auto"/>
            </w:tcBorders>
          </w:tcPr>
          <w:p w14:paraId="28EDE19D" w14:textId="77777777" w:rsidR="00630734" w:rsidRPr="00E34A32" w:rsidRDefault="00630734" w:rsidP="00E34A32">
            <w:pPr>
              <w:widowControl w:val="0"/>
              <w:spacing w:after="0" w:line="240" w:lineRule="auto"/>
              <w:contextualSpacing/>
              <w:jc w:val="both"/>
              <w:rPr>
                <w:color w:val="000000" w:themeColor="text1"/>
                <w:sz w:val="24"/>
                <w:szCs w:val="24"/>
                <w:lang w:eastAsia="uk-UA"/>
              </w:rPr>
            </w:pPr>
          </w:p>
        </w:tc>
      </w:tr>
      <w:tr w:rsidR="00C31D67" w:rsidRPr="00E34A32" w14:paraId="30806D66" w14:textId="77777777" w:rsidTr="009B2ECF">
        <w:trPr>
          <w:trHeight w:val="200"/>
        </w:trPr>
        <w:tc>
          <w:tcPr>
            <w:tcW w:w="516" w:type="dxa"/>
            <w:tcBorders>
              <w:top w:val="single" w:sz="4" w:space="0" w:color="auto"/>
              <w:left w:val="single" w:sz="4" w:space="0" w:color="auto"/>
              <w:bottom w:val="single" w:sz="4" w:space="0" w:color="auto"/>
              <w:right w:val="single" w:sz="4" w:space="0" w:color="auto"/>
            </w:tcBorders>
            <w:hideMark/>
          </w:tcPr>
          <w:p w14:paraId="7E9EEB02" w14:textId="77777777" w:rsidR="00C31D67" w:rsidRPr="00E34A32" w:rsidRDefault="00C31D67" w:rsidP="00C31D67">
            <w:pPr>
              <w:widowControl w:val="0"/>
              <w:spacing w:after="0" w:line="240" w:lineRule="auto"/>
              <w:contextualSpacing/>
              <w:rPr>
                <w:color w:val="000000" w:themeColor="text1"/>
                <w:sz w:val="24"/>
                <w:szCs w:val="24"/>
                <w:lang w:eastAsia="uk-UA"/>
              </w:rPr>
            </w:pPr>
            <w:r w:rsidRPr="00E34A32">
              <w:rPr>
                <w:color w:val="000000" w:themeColor="text1"/>
                <w:sz w:val="24"/>
                <w:szCs w:val="24"/>
                <w:lang w:eastAsia="uk-UA"/>
              </w:rPr>
              <w:t>2.1</w:t>
            </w:r>
          </w:p>
        </w:tc>
        <w:tc>
          <w:tcPr>
            <w:tcW w:w="3612" w:type="dxa"/>
            <w:tcBorders>
              <w:top w:val="single" w:sz="4" w:space="0" w:color="auto"/>
              <w:left w:val="single" w:sz="4" w:space="0" w:color="auto"/>
              <w:bottom w:val="single" w:sz="4" w:space="0" w:color="auto"/>
              <w:right w:val="single" w:sz="4" w:space="0" w:color="auto"/>
            </w:tcBorders>
            <w:hideMark/>
          </w:tcPr>
          <w:p w14:paraId="31AAB0E0" w14:textId="3FE890D8" w:rsidR="00C31D67" w:rsidRPr="0094417A" w:rsidRDefault="00C31D67" w:rsidP="00C31D67">
            <w:pPr>
              <w:widowControl w:val="0"/>
              <w:spacing w:after="0" w:line="240" w:lineRule="auto"/>
              <w:ind w:right="113"/>
              <w:contextualSpacing/>
              <w:rPr>
                <w:color w:val="000000" w:themeColor="text1"/>
                <w:sz w:val="24"/>
                <w:szCs w:val="24"/>
                <w:lang w:eastAsia="uk-UA"/>
              </w:rPr>
            </w:pPr>
            <w:r w:rsidRPr="0094417A">
              <w:rPr>
                <w:color w:val="000000" w:themeColor="text1"/>
                <w:sz w:val="24"/>
                <w:szCs w:val="24"/>
                <w:lang w:eastAsia="uk-UA"/>
              </w:rPr>
              <w:t>повне найменування</w:t>
            </w:r>
            <w:r w:rsidRPr="00E81966">
              <w:t>,</w:t>
            </w:r>
            <w:r>
              <w:t xml:space="preserve"> </w:t>
            </w:r>
            <w:r w:rsidRPr="00B374C6">
              <w:rPr>
                <w:color w:val="000000" w:themeColor="text1"/>
                <w:sz w:val="24"/>
                <w:szCs w:val="24"/>
                <w:lang w:eastAsia="uk-UA"/>
              </w:rPr>
              <w:t>ідентифікаційний код замовника в Єдиному державному реєстрі юридичних осіб, фізичних осіб - підприємців та громадських формувань,</w:t>
            </w:r>
            <w:r w:rsidRPr="002D3FB6">
              <w:rPr>
                <w:color w:val="000000" w:themeColor="text1"/>
                <w:sz w:val="24"/>
                <w:szCs w:val="24"/>
                <w:lang w:eastAsia="uk-UA"/>
              </w:rPr>
              <w:t xml:space="preserve"> </w:t>
            </w:r>
            <w:r w:rsidRPr="00B374C6">
              <w:rPr>
                <w:color w:val="000000" w:themeColor="text1"/>
                <w:sz w:val="24"/>
                <w:szCs w:val="24"/>
                <w:lang w:eastAsia="uk-UA"/>
              </w:rPr>
              <w:t>його категорія</w:t>
            </w:r>
            <w:r>
              <w:rPr>
                <w:color w:val="000000" w:themeColor="text1"/>
                <w:sz w:val="24"/>
                <w:szCs w:val="24"/>
                <w:lang w:eastAsia="uk-UA"/>
              </w:rPr>
              <w:t xml:space="preserve"> </w:t>
            </w:r>
          </w:p>
        </w:tc>
        <w:tc>
          <w:tcPr>
            <w:tcW w:w="6369" w:type="dxa"/>
            <w:tcBorders>
              <w:top w:val="single" w:sz="4" w:space="0" w:color="auto"/>
              <w:left w:val="single" w:sz="4" w:space="0" w:color="auto"/>
              <w:bottom w:val="single" w:sz="4" w:space="0" w:color="auto"/>
              <w:right w:val="single" w:sz="4" w:space="0" w:color="auto"/>
            </w:tcBorders>
            <w:hideMark/>
          </w:tcPr>
          <w:p w14:paraId="49A11280"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Акціонерне товариство «Укргазвидобування» </w:t>
            </w:r>
          </w:p>
          <w:p w14:paraId="434F86E0" w14:textId="77777777" w:rsidR="00C31D67" w:rsidRPr="00B6670D" w:rsidRDefault="00C31D67" w:rsidP="00C31D67">
            <w:pPr>
              <w:widowControl w:val="0"/>
              <w:spacing w:after="0" w:line="240" w:lineRule="auto"/>
              <w:ind w:right="113"/>
              <w:contextualSpacing/>
              <w:jc w:val="both"/>
              <w:rPr>
                <w:color w:val="000000" w:themeColor="text1"/>
                <w:sz w:val="24"/>
                <w:szCs w:val="24"/>
                <w:lang w:eastAsia="uk-UA"/>
              </w:rPr>
            </w:pPr>
            <w:r w:rsidRPr="00B6670D">
              <w:rPr>
                <w:color w:val="000000" w:themeColor="text1"/>
                <w:sz w:val="24"/>
                <w:szCs w:val="24"/>
                <w:lang w:eastAsia="uk-UA"/>
              </w:rPr>
              <w:t xml:space="preserve">в особі філії </w:t>
            </w:r>
            <w:r w:rsidRPr="00B6670D">
              <w:rPr>
                <w:b/>
                <w:color w:val="000000" w:themeColor="text1"/>
                <w:sz w:val="24"/>
                <w:szCs w:val="24"/>
                <w:lang w:eastAsia="uk-UA"/>
              </w:rPr>
              <w:t xml:space="preserve">«УГВ-Сервіс», </w:t>
            </w:r>
          </w:p>
          <w:p w14:paraId="5CF61910" w14:textId="77777777" w:rsidR="00C31D67" w:rsidRDefault="00C31D67" w:rsidP="00C31D67">
            <w:pPr>
              <w:widowControl w:val="0"/>
              <w:spacing w:after="0" w:line="240" w:lineRule="auto"/>
              <w:contextualSpacing/>
              <w:jc w:val="both"/>
              <w:rPr>
                <w:color w:val="000000" w:themeColor="text1"/>
                <w:sz w:val="24"/>
                <w:szCs w:val="24"/>
                <w:lang w:eastAsia="uk-UA"/>
              </w:rPr>
            </w:pPr>
            <w:r w:rsidRPr="00610334">
              <w:rPr>
                <w:color w:val="000000" w:themeColor="text1"/>
                <w:sz w:val="24"/>
                <w:szCs w:val="24"/>
                <w:lang w:eastAsia="uk-UA"/>
              </w:rPr>
              <w:t>код ЄДР</w:t>
            </w:r>
            <w:r w:rsidRPr="00B6670D">
              <w:rPr>
                <w:b/>
                <w:color w:val="000000" w:themeColor="text1"/>
                <w:sz w:val="24"/>
                <w:szCs w:val="24"/>
                <w:lang w:eastAsia="uk-UA"/>
              </w:rPr>
              <w:t xml:space="preserve"> </w:t>
            </w:r>
            <w:r w:rsidRPr="00610334">
              <w:rPr>
                <w:color w:val="000000" w:themeColor="text1"/>
                <w:sz w:val="24"/>
                <w:szCs w:val="24"/>
                <w:lang w:eastAsia="uk-UA"/>
              </w:rPr>
              <w:t>юридичних осіб, фізичних осіб - підприємців та громадських формувань</w:t>
            </w:r>
            <w:r>
              <w:rPr>
                <w:color w:val="000000" w:themeColor="text1"/>
                <w:sz w:val="24"/>
                <w:szCs w:val="24"/>
                <w:lang w:eastAsia="uk-UA"/>
              </w:rPr>
              <w:t xml:space="preserve"> (надалі – ЄДР):</w:t>
            </w:r>
          </w:p>
          <w:p w14:paraId="682C64E9" w14:textId="77777777" w:rsidR="00C31D67" w:rsidRPr="00610334" w:rsidRDefault="00C31D67" w:rsidP="00C31D67">
            <w:pPr>
              <w:widowControl w:val="0"/>
              <w:spacing w:after="0" w:line="240" w:lineRule="auto"/>
              <w:contextualSpacing/>
              <w:jc w:val="both"/>
              <w:rPr>
                <w:color w:val="000000" w:themeColor="text1"/>
                <w:sz w:val="24"/>
                <w:szCs w:val="24"/>
                <w:lang w:eastAsia="uk-UA"/>
              </w:rPr>
            </w:pPr>
            <w:r w:rsidRPr="00610334">
              <w:rPr>
                <w:color w:val="000000" w:themeColor="text1"/>
                <w:sz w:val="24"/>
                <w:szCs w:val="24"/>
                <w:lang w:eastAsia="uk-UA"/>
              </w:rPr>
              <w:t>ВП філії «УГВ-Сервіс»: 40444061</w:t>
            </w:r>
            <w:r>
              <w:rPr>
                <w:color w:val="000000" w:themeColor="text1"/>
                <w:sz w:val="24"/>
                <w:szCs w:val="24"/>
                <w:lang w:eastAsia="uk-UA"/>
              </w:rPr>
              <w:t>;</w:t>
            </w:r>
          </w:p>
          <w:p w14:paraId="0A282048"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Pr>
                <w:color w:val="000000" w:themeColor="text1"/>
                <w:sz w:val="24"/>
                <w:szCs w:val="24"/>
                <w:lang w:eastAsia="uk-UA"/>
              </w:rPr>
              <w:t>Код ЄДР</w:t>
            </w:r>
            <w:r w:rsidRPr="00B6670D">
              <w:rPr>
                <w:color w:val="000000" w:themeColor="text1"/>
                <w:sz w:val="24"/>
                <w:szCs w:val="24"/>
                <w:lang w:eastAsia="uk-UA"/>
              </w:rPr>
              <w:t xml:space="preserve"> АТ «Укргазвидобування» 30019775</w:t>
            </w:r>
            <w:r>
              <w:rPr>
                <w:color w:val="000000" w:themeColor="text1"/>
                <w:sz w:val="24"/>
                <w:szCs w:val="24"/>
                <w:lang w:eastAsia="uk-UA"/>
              </w:rPr>
              <w:t>;</w:t>
            </w:r>
          </w:p>
          <w:p w14:paraId="7C5052AB" w14:textId="406B1145" w:rsidR="00C31D67" w:rsidRPr="00E81966" w:rsidRDefault="00C31D67" w:rsidP="00C31D67">
            <w:pPr>
              <w:widowControl w:val="0"/>
              <w:spacing w:after="0" w:line="240" w:lineRule="auto"/>
              <w:ind w:right="113"/>
              <w:contextualSpacing/>
              <w:jc w:val="both"/>
              <w:rPr>
                <w:color w:val="000000" w:themeColor="text1"/>
                <w:sz w:val="24"/>
                <w:szCs w:val="24"/>
                <w:lang w:eastAsia="uk-UA"/>
              </w:rPr>
            </w:pPr>
            <w:r w:rsidRPr="00B6670D">
              <w:rPr>
                <w:color w:val="000000" w:themeColor="text1"/>
                <w:sz w:val="24"/>
                <w:szCs w:val="24"/>
                <w:lang w:eastAsia="uk-UA"/>
              </w:rPr>
              <w:t>Категорія: юридичні особи та/або суб’єкти господарювання, які здійснюють діяльність в окремих сферах господарювання, зазначені у пункті 4 частини першої статті 2 Закону</w:t>
            </w:r>
            <w:r>
              <w:rPr>
                <w:color w:val="000000" w:themeColor="text1"/>
                <w:sz w:val="24"/>
                <w:szCs w:val="24"/>
                <w:lang w:eastAsia="uk-UA"/>
              </w:rPr>
              <w:t>.</w:t>
            </w:r>
          </w:p>
        </w:tc>
      </w:tr>
      <w:tr w:rsidR="00C31D67" w:rsidRPr="00E34A32" w14:paraId="2F94FF97" w14:textId="77777777" w:rsidTr="009B2ECF">
        <w:trPr>
          <w:trHeight w:val="74"/>
        </w:trPr>
        <w:tc>
          <w:tcPr>
            <w:tcW w:w="516" w:type="dxa"/>
            <w:tcBorders>
              <w:top w:val="single" w:sz="4" w:space="0" w:color="auto"/>
              <w:left w:val="single" w:sz="4" w:space="0" w:color="auto"/>
              <w:bottom w:val="single" w:sz="4" w:space="0" w:color="auto"/>
              <w:right w:val="single" w:sz="4" w:space="0" w:color="auto"/>
            </w:tcBorders>
            <w:hideMark/>
          </w:tcPr>
          <w:p w14:paraId="49F19E86" w14:textId="77777777" w:rsidR="00C31D67" w:rsidRPr="00E34A32" w:rsidRDefault="00C31D67" w:rsidP="00C31D67">
            <w:pPr>
              <w:widowControl w:val="0"/>
              <w:spacing w:after="0" w:line="240" w:lineRule="auto"/>
              <w:contextualSpacing/>
              <w:rPr>
                <w:color w:val="000000" w:themeColor="text1"/>
                <w:sz w:val="24"/>
                <w:szCs w:val="24"/>
                <w:lang w:eastAsia="uk-UA"/>
              </w:rPr>
            </w:pPr>
            <w:r w:rsidRPr="00E34A32">
              <w:rPr>
                <w:color w:val="000000" w:themeColor="text1"/>
                <w:sz w:val="24"/>
                <w:szCs w:val="24"/>
                <w:lang w:eastAsia="uk-UA"/>
              </w:rPr>
              <w:t>2.2</w:t>
            </w:r>
          </w:p>
        </w:tc>
        <w:tc>
          <w:tcPr>
            <w:tcW w:w="3612" w:type="dxa"/>
            <w:tcBorders>
              <w:top w:val="single" w:sz="4" w:space="0" w:color="auto"/>
              <w:left w:val="single" w:sz="4" w:space="0" w:color="auto"/>
              <w:bottom w:val="single" w:sz="4" w:space="0" w:color="auto"/>
              <w:right w:val="single" w:sz="4" w:space="0" w:color="auto"/>
            </w:tcBorders>
            <w:hideMark/>
          </w:tcPr>
          <w:p w14:paraId="555B448F" w14:textId="77777777" w:rsidR="00C31D67" w:rsidRPr="0094417A" w:rsidRDefault="00C31D67" w:rsidP="00C31D67">
            <w:pPr>
              <w:widowControl w:val="0"/>
              <w:spacing w:after="0" w:line="240" w:lineRule="auto"/>
              <w:ind w:right="113"/>
              <w:contextualSpacing/>
              <w:rPr>
                <w:color w:val="000000" w:themeColor="text1"/>
                <w:sz w:val="24"/>
                <w:szCs w:val="24"/>
                <w:lang w:eastAsia="uk-UA"/>
              </w:rPr>
            </w:pPr>
            <w:r w:rsidRPr="0094417A">
              <w:rPr>
                <w:color w:val="000000" w:themeColor="text1"/>
                <w:sz w:val="24"/>
                <w:szCs w:val="24"/>
                <w:lang w:eastAsia="uk-UA"/>
              </w:rPr>
              <w:t>місцезнаходження</w:t>
            </w:r>
          </w:p>
        </w:tc>
        <w:tc>
          <w:tcPr>
            <w:tcW w:w="6369" w:type="dxa"/>
            <w:tcBorders>
              <w:top w:val="single" w:sz="4" w:space="0" w:color="auto"/>
              <w:left w:val="single" w:sz="4" w:space="0" w:color="auto"/>
              <w:bottom w:val="single" w:sz="4" w:space="0" w:color="auto"/>
              <w:right w:val="single" w:sz="4" w:space="0" w:color="auto"/>
            </w:tcBorders>
            <w:hideMark/>
          </w:tcPr>
          <w:p w14:paraId="49DFBDB9" w14:textId="77777777" w:rsidR="00C31D67"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Адреса реєстрації: 36021, м. Полтава, </w:t>
            </w:r>
          </w:p>
          <w:p w14:paraId="277E4258"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вул. Грабчака, буд. 4А;</w:t>
            </w:r>
          </w:p>
          <w:p w14:paraId="31C3DF2B"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Адреса для листування: 36039, м. Полтава, </w:t>
            </w:r>
          </w:p>
          <w:p w14:paraId="42554D1D"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вул. Раїси Кириченко, буд. 11а</w:t>
            </w:r>
          </w:p>
          <w:p w14:paraId="5D7C18DE"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Графік робочого часу: </w:t>
            </w:r>
          </w:p>
          <w:p w14:paraId="7CD2D37D"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 початок роботи: 8 год. 00 хв.; </w:t>
            </w:r>
          </w:p>
          <w:p w14:paraId="3F085041"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 обідня перерва: з 12 год. 30 хв. до 13 год. 15 хв.; </w:t>
            </w:r>
          </w:p>
          <w:p w14:paraId="3CFBB28B"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Кінець робочого дня: </w:t>
            </w:r>
          </w:p>
          <w:p w14:paraId="2961FF89" w14:textId="1EFD4BAD" w:rsidR="00C31D67" w:rsidRPr="00E81966" w:rsidRDefault="00C31D67" w:rsidP="00C31D67">
            <w:pPr>
              <w:widowControl w:val="0"/>
              <w:spacing w:after="0" w:line="240" w:lineRule="auto"/>
              <w:contextualSpacing/>
              <w:jc w:val="both"/>
              <w:rPr>
                <w:color w:val="000000" w:themeColor="text1"/>
                <w:sz w:val="24"/>
                <w:szCs w:val="24"/>
                <w:lang w:val="ru-RU" w:eastAsia="uk-UA"/>
              </w:rPr>
            </w:pPr>
            <w:r w:rsidRPr="00B6670D">
              <w:rPr>
                <w:color w:val="000000" w:themeColor="text1"/>
                <w:sz w:val="24"/>
                <w:szCs w:val="24"/>
                <w:lang w:eastAsia="uk-UA"/>
              </w:rPr>
              <w:t>понеділок – четвер: 17 год. 15 хв.; п’ятниця: 14 год. 45 хв.</w:t>
            </w:r>
          </w:p>
        </w:tc>
      </w:tr>
      <w:tr w:rsidR="00630734" w:rsidRPr="00E34A32" w14:paraId="333F8F57"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021E0F03" w14:textId="77777777" w:rsidR="00630734" w:rsidRPr="00E34A32" w:rsidRDefault="00630734" w:rsidP="00E34A32">
            <w:pPr>
              <w:widowControl w:val="0"/>
              <w:spacing w:after="0" w:line="240" w:lineRule="auto"/>
              <w:contextualSpacing/>
              <w:rPr>
                <w:color w:val="000000" w:themeColor="text1"/>
                <w:sz w:val="24"/>
                <w:szCs w:val="24"/>
                <w:lang w:eastAsia="uk-UA"/>
              </w:rPr>
            </w:pPr>
            <w:r w:rsidRPr="00E34A32">
              <w:rPr>
                <w:color w:val="000000" w:themeColor="text1"/>
                <w:sz w:val="24"/>
                <w:szCs w:val="24"/>
                <w:lang w:eastAsia="uk-UA"/>
              </w:rPr>
              <w:t>2.3</w:t>
            </w:r>
          </w:p>
        </w:tc>
        <w:tc>
          <w:tcPr>
            <w:tcW w:w="3612" w:type="dxa"/>
            <w:tcBorders>
              <w:top w:val="single" w:sz="4" w:space="0" w:color="auto"/>
              <w:left w:val="single" w:sz="4" w:space="0" w:color="auto"/>
              <w:bottom w:val="single" w:sz="4" w:space="0" w:color="auto"/>
              <w:right w:val="single" w:sz="4" w:space="0" w:color="auto"/>
            </w:tcBorders>
            <w:hideMark/>
          </w:tcPr>
          <w:p w14:paraId="5632A0AF" w14:textId="642FFBE2" w:rsidR="00630734" w:rsidRPr="00E34A32" w:rsidRDefault="00630734" w:rsidP="00E34A32">
            <w:pPr>
              <w:widowControl w:val="0"/>
              <w:spacing w:after="0" w:line="240" w:lineRule="auto"/>
              <w:contextualSpacing/>
              <w:rPr>
                <w:color w:val="000000" w:themeColor="text1"/>
                <w:sz w:val="24"/>
                <w:szCs w:val="24"/>
                <w:lang w:eastAsia="uk-UA"/>
              </w:rPr>
            </w:pPr>
            <w:r w:rsidRPr="00E34A32">
              <w:rPr>
                <w:color w:val="000000" w:themeColor="text1"/>
                <w:sz w:val="24"/>
                <w:szCs w:val="24"/>
                <w:lang w:eastAsia="uk-UA"/>
              </w:rPr>
              <w:t>посадова особа замовника, уповноважена здійснювати зв</w:t>
            </w:r>
            <w:r w:rsidR="00E81966">
              <w:rPr>
                <w:color w:val="000000" w:themeColor="text1"/>
                <w:sz w:val="24"/>
                <w:szCs w:val="24"/>
                <w:lang w:eastAsia="uk-UA"/>
              </w:rPr>
              <w:t>’</w:t>
            </w:r>
            <w:r w:rsidRPr="00E34A32">
              <w:rPr>
                <w:color w:val="000000" w:themeColor="text1"/>
                <w:sz w:val="24"/>
                <w:szCs w:val="24"/>
                <w:lang w:eastAsia="uk-UA"/>
              </w:rPr>
              <w:t>язок з учасниками</w:t>
            </w:r>
          </w:p>
        </w:tc>
        <w:tc>
          <w:tcPr>
            <w:tcW w:w="6369" w:type="dxa"/>
            <w:tcBorders>
              <w:top w:val="single" w:sz="4" w:space="0" w:color="auto"/>
              <w:left w:val="single" w:sz="4" w:space="0" w:color="auto"/>
              <w:bottom w:val="single" w:sz="4" w:space="0" w:color="auto"/>
              <w:right w:val="single" w:sz="4" w:space="0" w:color="auto"/>
            </w:tcBorders>
            <w:hideMark/>
          </w:tcPr>
          <w:p w14:paraId="664B7275" w14:textId="77777777" w:rsidR="009370B9" w:rsidRDefault="00C31D67" w:rsidP="009370B9">
            <w:pPr>
              <w:widowControl w:val="0"/>
              <w:spacing w:after="0" w:line="240" w:lineRule="auto"/>
              <w:contextualSpacing/>
              <w:jc w:val="both"/>
              <w:rPr>
                <w:sz w:val="24"/>
                <w:szCs w:val="24"/>
                <w:lang w:eastAsia="uk-UA"/>
              </w:rPr>
            </w:pPr>
            <w:r w:rsidRPr="00B6670D">
              <w:rPr>
                <w:b/>
                <w:color w:val="000000" w:themeColor="text1"/>
                <w:sz w:val="24"/>
                <w:szCs w:val="24"/>
                <w:lang w:eastAsia="uk-UA"/>
              </w:rPr>
              <w:t>Відповідальний закупник</w:t>
            </w:r>
            <w:r w:rsidRPr="00B6670D">
              <w:rPr>
                <w:color w:val="000000" w:themeColor="text1"/>
                <w:sz w:val="24"/>
                <w:szCs w:val="24"/>
                <w:lang w:eastAsia="uk-UA"/>
              </w:rPr>
              <w:t xml:space="preserve">: </w:t>
            </w:r>
            <w:r w:rsidR="009370B9" w:rsidRPr="00082D49">
              <w:rPr>
                <w:sz w:val="24"/>
                <w:szCs w:val="24"/>
                <w:lang w:eastAsia="uk-UA"/>
              </w:rPr>
              <w:t>Анікєєва Світлан</w:t>
            </w:r>
            <w:r w:rsidR="009370B9">
              <w:rPr>
                <w:sz w:val="24"/>
                <w:szCs w:val="24"/>
                <w:lang w:eastAsia="uk-UA"/>
              </w:rPr>
              <w:t xml:space="preserve">а Вікторівна, </w:t>
            </w:r>
          </w:p>
          <w:p w14:paraId="731B25A2" w14:textId="77777777" w:rsidR="00DF7DDD" w:rsidRDefault="009370B9" w:rsidP="009370B9">
            <w:pPr>
              <w:widowControl w:val="0"/>
              <w:spacing w:after="0" w:line="240" w:lineRule="auto"/>
              <w:contextualSpacing/>
              <w:jc w:val="both"/>
              <w:rPr>
                <w:sz w:val="24"/>
                <w:szCs w:val="24"/>
                <w:lang w:eastAsia="uk-UA"/>
              </w:rPr>
            </w:pPr>
            <w:r>
              <w:rPr>
                <w:sz w:val="24"/>
                <w:szCs w:val="24"/>
                <w:lang w:eastAsia="uk-UA"/>
              </w:rPr>
              <w:t xml:space="preserve">посада: </w:t>
            </w:r>
            <w:r w:rsidRPr="00082D49">
              <w:rPr>
                <w:sz w:val="24"/>
                <w:szCs w:val="24"/>
                <w:lang w:eastAsia="uk-UA"/>
              </w:rPr>
              <w:t xml:space="preserve">начальник відділу закупівель </w:t>
            </w:r>
          </w:p>
          <w:p w14:paraId="7772F254" w14:textId="7097300C" w:rsidR="009370B9" w:rsidRPr="00082D49" w:rsidRDefault="009370B9" w:rsidP="009370B9">
            <w:pPr>
              <w:widowControl w:val="0"/>
              <w:spacing w:after="0" w:line="240" w:lineRule="auto"/>
              <w:contextualSpacing/>
              <w:jc w:val="both"/>
              <w:rPr>
                <w:sz w:val="24"/>
                <w:szCs w:val="24"/>
                <w:lang w:eastAsia="uk-UA"/>
              </w:rPr>
            </w:pPr>
            <w:r w:rsidRPr="00082D49">
              <w:rPr>
                <w:sz w:val="24"/>
                <w:szCs w:val="24"/>
                <w:lang w:eastAsia="uk-UA"/>
              </w:rPr>
              <w:t xml:space="preserve">матеріально-технічних ресурсів, </w:t>
            </w:r>
          </w:p>
          <w:p w14:paraId="0FC77C13" w14:textId="77777777" w:rsidR="009370B9" w:rsidRPr="00082D49" w:rsidRDefault="009370B9" w:rsidP="009370B9">
            <w:pPr>
              <w:widowControl w:val="0"/>
              <w:spacing w:after="0" w:line="240" w:lineRule="auto"/>
              <w:contextualSpacing/>
              <w:jc w:val="both"/>
              <w:rPr>
                <w:sz w:val="24"/>
                <w:szCs w:val="24"/>
                <w:lang w:eastAsia="uk-UA"/>
              </w:rPr>
            </w:pPr>
            <w:r w:rsidRPr="00082D49">
              <w:rPr>
                <w:sz w:val="24"/>
                <w:szCs w:val="24"/>
                <w:lang w:eastAsia="uk-UA"/>
              </w:rPr>
              <w:t xml:space="preserve">тел.: +380955492668; е-mail: </w:t>
            </w:r>
            <w:hyperlink r:id="rId11" w:history="1">
              <w:r w:rsidRPr="0082164F">
                <w:rPr>
                  <w:rStyle w:val="a4"/>
                  <w:sz w:val="24"/>
                  <w:szCs w:val="24"/>
                  <w:lang w:eastAsia="uk-UA"/>
                </w:rPr>
                <w:t>svitlana.anikieieva@ugv.com.ua</w:t>
              </w:r>
            </w:hyperlink>
            <w:r>
              <w:rPr>
                <w:sz w:val="24"/>
                <w:szCs w:val="24"/>
                <w:lang w:eastAsia="uk-UA"/>
              </w:rPr>
              <w:t>;</w:t>
            </w:r>
          </w:p>
          <w:p w14:paraId="3A0BFF9E" w14:textId="06723442" w:rsidR="00C31D67" w:rsidRPr="00B6670D" w:rsidRDefault="00C31D67" w:rsidP="00C31D67">
            <w:pPr>
              <w:widowControl w:val="0"/>
              <w:spacing w:after="0" w:line="240" w:lineRule="auto"/>
              <w:contextualSpacing/>
              <w:jc w:val="both"/>
              <w:rPr>
                <w:color w:val="000000" w:themeColor="text1"/>
                <w:sz w:val="24"/>
                <w:szCs w:val="24"/>
                <w:lang w:eastAsia="uk-UA"/>
              </w:rPr>
            </w:pPr>
          </w:p>
          <w:p w14:paraId="795A298F" w14:textId="77777777" w:rsidR="00C31D67" w:rsidRPr="00B6670D" w:rsidRDefault="00C31D67" w:rsidP="00C31D67">
            <w:pPr>
              <w:widowControl w:val="0"/>
              <w:spacing w:after="0" w:line="240" w:lineRule="auto"/>
              <w:contextualSpacing/>
              <w:jc w:val="both"/>
              <w:rPr>
                <w:b/>
                <w:color w:val="000000" w:themeColor="text1"/>
                <w:sz w:val="24"/>
                <w:szCs w:val="24"/>
                <w:lang w:eastAsia="uk-UA"/>
              </w:rPr>
            </w:pPr>
            <w:r w:rsidRPr="00B6670D">
              <w:rPr>
                <w:b/>
                <w:color w:val="000000" w:themeColor="text1"/>
                <w:sz w:val="24"/>
                <w:szCs w:val="24"/>
                <w:lang w:eastAsia="uk-UA"/>
              </w:rPr>
              <w:t>за довідками:</w:t>
            </w:r>
          </w:p>
          <w:p w14:paraId="12F95900" w14:textId="77777777" w:rsidR="00C31D67" w:rsidRPr="00B6670D" w:rsidRDefault="00C31D67" w:rsidP="00C31D67">
            <w:pPr>
              <w:widowControl w:val="0"/>
              <w:spacing w:after="0" w:line="240" w:lineRule="auto"/>
              <w:contextualSpacing/>
              <w:jc w:val="both"/>
              <w:rPr>
                <w:color w:val="000000" w:themeColor="text1"/>
                <w:sz w:val="24"/>
                <w:szCs w:val="24"/>
                <w:lang w:eastAsia="uk-UA"/>
              </w:rPr>
            </w:pPr>
            <w:r w:rsidRPr="00B6670D">
              <w:rPr>
                <w:b/>
                <w:color w:val="000000" w:themeColor="text1"/>
                <w:sz w:val="24"/>
                <w:szCs w:val="24"/>
                <w:lang w:eastAsia="uk-UA"/>
              </w:rPr>
              <w:t>щодо технічних вимог до предмета закупівлі</w:t>
            </w:r>
            <w:r w:rsidRPr="00B6670D">
              <w:rPr>
                <w:color w:val="000000" w:themeColor="text1"/>
                <w:sz w:val="24"/>
                <w:szCs w:val="24"/>
                <w:lang w:eastAsia="uk-UA"/>
              </w:rPr>
              <w:t xml:space="preserve">: </w:t>
            </w:r>
          </w:p>
          <w:p w14:paraId="48B2CE64" w14:textId="77777777" w:rsidR="003D0C06" w:rsidRPr="006C6868" w:rsidRDefault="003D0C06" w:rsidP="003D0C06">
            <w:pPr>
              <w:widowControl w:val="0"/>
              <w:spacing w:after="0" w:line="240" w:lineRule="auto"/>
              <w:contextualSpacing/>
              <w:jc w:val="both"/>
              <w:rPr>
                <w:sz w:val="24"/>
                <w:szCs w:val="24"/>
                <w:lang w:eastAsia="uk-UA"/>
              </w:rPr>
            </w:pPr>
            <w:r w:rsidRPr="002A6744">
              <w:rPr>
                <w:sz w:val="24"/>
                <w:szCs w:val="24"/>
                <w:lang w:eastAsia="uk-UA"/>
              </w:rPr>
              <w:t>Джос Олександр Іванович</w:t>
            </w:r>
            <w:r w:rsidRPr="006C6868">
              <w:rPr>
                <w:sz w:val="24"/>
                <w:szCs w:val="24"/>
                <w:lang w:eastAsia="uk-UA"/>
              </w:rPr>
              <w:t xml:space="preserve">, </w:t>
            </w:r>
          </w:p>
          <w:p w14:paraId="0EA4A92C" w14:textId="77777777" w:rsidR="003D0C06" w:rsidRDefault="003D0C06" w:rsidP="003D0C06">
            <w:pPr>
              <w:widowControl w:val="0"/>
              <w:spacing w:after="0" w:line="240" w:lineRule="auto"/>
              <w:contextualSpacing/>
              <w:jc w:val="both"/>
              <w:rPr>
                <w:sz w:val="24"/>
                <w:szCs w:val="24"/>
                <w:lang w:eastAsia="uk-UA"/>
              </w:rPr>
            </w:pPr>
            <w:r w:rsidRPr="006C6868">
              <w:rPr>
                <w:sz w:val="24"/>
                <w:szCs w:val="24"/>
                <w:lang w:eastAsia="uk-UA"/>
              </w:rPr>
              <w:t xml:space="preserve">посада: </w:t>
            </w:r>
            <w:r w:rsidRPr="008C4150">
              <w:rPr>
                <w:sz w:val="24"/>
                <w:szCs w:val="24"/>
                <w:lang w:eastAsia="uk-UA"/>
              </w:rPr>
              <w:t xml:space="preserve">Головний фахівець </w:t>
            </w:r>
          </w:p>
          <w:p w14:paraId="5DFAC477" w14:textId="77777777" w:rsidR="003D0C06" w:rsidRDefault="003D0C06" w:rsidP="003D0C06">
            <w:pPr>
              <w:widowControl w:val="0"/>
              <w:spacing w:after="0" w:line="240" w:lineRule="auto"/>
              <w:contextualSpacing/>
              <w:jc w:val="both"/>
              <w:rPr>
                <w:sz w:val="24"/>
                <w:szCs w:val="24"/>
                <w:lang w:eastAsia="uk-UA"/>
              </w:rPr>
            </w:pPr>
            <w:r w:rsidRPr="008C4150">
              <w:rPr>
                <w:sz w:val="24"/>
                <w:szCs w:val="24"/>
                <w:lang w:eastAsia="uk-UA"/>
              </w:rPr>
              <w:t>з планування та реалізації закупівель компонентів КРС</w:t>
            </w:r>
          </w:p>
          <w:p w14:paraId="784FEE02" w14:textId="77777777" w:rsidR="003D0C06" w:rsidRPr="008C4150" w:rsidRDefault="003D0C06" w:rsidP="003D0C06">
            <w:pPr>
              <w:widowControl w:val="0"/>
              <w:spacing w:after="0" w:line="240" w:lineRule="auto"/>
              <w:contextualSpacing/>
              <w:jc w:val="both"/>
              <w:rPr>
                <w:sz w:val="24"/>
                <w:szCs w:val="24"/>
                <w:lang w:eastAsia="uk-UA"/>
              </w:rPr>
            </w:pPr>
            <w:r w:rsidRPr="008C4150">
              <w:rPr>
                <w:sz w:val="24"/>
                <w:szCs w:val="24"/>
                <w:lang w:eastAsia="uk-UA"/>
              </w:rPr>
              <w:t>відділу забезпечення  компонентами,</w:t>
            </w:r>
          </w:p>
          <w:p w14:paraId="6FC8840A" w14:textId="15E4DB7C" w:rsidR="003D0C06" w:rsidRPr="00B6670D" w:rsidRDefault="003D0C06" w:rsidP="003D0C06">
            <w:pPr>
              <w:widowControl w:val="0"/>
              <w:spacing w:after="0" w:line="240" w:lineRule="auto"/>
              <w:contextualSpacing/>
              <w:jc w:val="both"/>
              <w:rPr>
                <w:color w:val="000000" w:themeColor="text1"/>
                <w:sz w:val="24"/>
                <w:szCs w:val="24"/>
                <w:lang w:eastAsia="uk-UA"/>
              </w:rPr>
            </w:pPr>
            <w:r>
              <w:rPr>
                <w:sz w:val="24"/>
                <w:szCs w:val="24"/>
                <w:lang w:eastAsia="uk-UA"/>
              </w:rPr>
              <w:lastRenderedPageBreak/>
              <w:t>тел.: +</w:t>
            </w:r>
            <w:r w:rsidRPr="00FF1718">
              <w:rPr>
                <w:color w:val="000000" w:themeColor="text1"/>
                <w:sz w:val="24"/>
                <w:szCs w:val="24"/>
                <w:lang w:eastAsia="uk-UA"/>
              </w:rPr>
              <w:t>380674130416,</w:t>
            </w:r>
            <w:r>
              <w:rPr>
                <w:color w:val="000000" w:themeColor="text1"/>
                <w:sz w:val="24"/>
                <w:szCs w:val="24"/>
                <w:lang w:eastAsia="uk-UA"/>
              </w:rPr>
              <w:t xml:space="preserve"> </w:t>
            </w:r>
            <w:r w:rsidRPr="00B6670D">
              <w:rPr>
                <w:color w:val="000000" w:themeColor="text1"/>
                <w:sz w:val="24"/>
                <w:szCs w:val="24"/>
                <w:lang w:eastAsia="uk-UA"/>
              </w:rPr>
              <w:t xml:space="preserve">е-mail: </w:t>
            </w:r>
            <w:r w:rsidRPr="002A6744">
              <w:rPr>
                <w:rStyle w:val="a4"/>
                <w:sz w:val="24"/>
                <w:szCs w:val="24"/>
                <w:lang w:eastAsia="uk-UA"/>
              </w:rPr>
              <w:t>oleksandr.dzhos@ugv.com.ua</w:t>
            </w:r>
            <w:r w:rsidRPr="00B6670D">
              <w:rPr>
                <w:color w:val="000000" w:themeColor="text1"/>
                <w:sz w:val="24"/>
                <w:szCs w:val="24"/>
                <w:lang w:eastAsia="uk-UA"/>
              </w:rPr>
              <w:t xml:space="preserve"> ;</w:t>
            </w:r>
          </w:p>
          <w:p w14:paraId="7A7E788D" w14:textId="77777777" w:rsidR="003D0C06" w:rsidRPr="00E34A32" w:rsidRDefault="003D0C06" w:rsidP="003D0C06">
            <w:pPr>
              <w:widowControl w:val="0"/>
              <w:spacing w:after="0" w:line="240" w:lineRule="auto"/>
              <w:contextualSpacing/>
              <w:jc w:val="both"/>
              <w:rPr>
                <w:color w:val="000000" w:themeColor="text1"/>
                <w:sz w:val="24"/>
                <w:szCs w:val="24"/>
                <w:lang w:eastAsia="uk-UA"/>
              </w:rPr>
            </w:pPr>
          </w:p>
          <w:p w14:paraId="4831FACE" w14:textId="77777777" w:rsidR="00C31D67" w:rsidRDefault="006959A0" w:rsidP="005016E1">
            <w:pPr>
              <w:widowControl w:val="0"/>
              <w:spacing w:after="0" w:line="240" w:lineRule="auto"/>
              <w:contextualSpacing/>
              <w:jc w:val="both"/>
              <w:rPr>
                <w:color w:val="000000" w:themeColor="text1"/>
                <w:sz w:val="24"/>
                <w:szCs w:val="24"/>
                <w:lang w:eastAsia="uk-UA"/>
              </w:rPr>
            </w:pPr>
            <w:r w:rsidRPr="00C31D67">
              <w:rPr>
                <w:b/>
                <w:color w:val="000000" w:themeColor="text1"/>
                <w:sz w:val="24"/>
                <w:szCs w:val="24"/>
                <w:lang w:eastAsia="uk-UA"/>
              </w:rPr>
              <w:t>щодо Опитувальника контрагента (</w:t>
            </w:r>
            <w:r w:rsidR="00541A55" w:rsidRPr="00C31D67">
              <w:rPr>
                <w:b/>
                <w:color w:val="000000" w:themeColor="text1"/>
                <w:sz w:val="24"/>
                <w:szCs w:val="24"/>
                <w:lang w:eastAsia="uk-UA"/>
              </w:rPr>
              <w:t>д</w:t>
            </w:r>
            <w:r w:rsidRPr="00C31D67">
              <w:rPr>
                <w:b/>
                <w:color w:val="000000" w:themeColor="text1"/>
                <w:sz w:val="24"/>
                <w:szCs w:val="24"/>
                <w:lang w:eastAsia="uk-UA"/>
              </w:rPr>
              <w:t xml:space="preserve">одатки </w:t>
            </w:r>
            <w:r w:rsidR="00541A55" w:rsidRPr="00C31D67">
              <w:rPr>
                <w:b/>
                <w:color w:val="000000" w:themeColor="text1"/>
                <w:sz w:val="24"/>
                <w:szCs w:val="24"/>
                <w:lang w:eastAsia="uk-UA"/>
              </w:rPr>
              <w:t>№</w:t>
            </w:r>
            <w:r w:rsidR="00A670D8" w:rsidRPr="00C31D67">
              <w:rPr>
                <w:b/>
                <w:color w:val="000000" w:themeColor="text1"/>
                <w:sz w:val="24"/>
                <w:szCs w:val="24"/>
                <w:lang w:val="ru-RU" w:eastAsia="uk-UA"/>
              </w:rPr>
              <w:t>5</w:t>
            </w:r>
            <w:r w:rsidR="00A670D8" w:rsidRPr="00C31D67">
              <w:rPr>
                <w:b/>
                <w:color w:val="000000" w:themeColor="text1"/>
                <w:sz w:val="24"/>
                <w:szCs w:val="24"/>
                <w:lang w:eastAsia="uk-UA"/>
              </w:rPr>
              <w:t xml:space="preserve"> </w:t>
            </w:r>
            <w:r w:rsidRPr="00C31D67">
              <w:rPr>
                <w:b/>
                <w:color w:val="000000" w:themeColor="text1"/>
                <w:sz w:val="24"/>
                <w:szCs w:val="24"/>
                <w:lang w:eastAsia="uk-UA"/>
              </w:rPr>
              <w:t xml:space="preserve">та </w:t>
            </w:r>
            <w:r w:rsidR="00541A55" w:rsidRPr="00C31D67">
              <w:rPr>
                <w:b/>
                <w:color w:val="000000" w:themeColor="text1"/>
                <w:sz w:val="24"/>
                <w:szCs w:val="24"/>
                <w:lang w:eastAsia="uk-UA"/>
              </w:rPr>
              <w:t>№</w:t>
            </w:r>
            <w:r w:rsidR="00A670D8" w:rsidRPr="00C31D67">
              <w:rPr>
                <w:b/>
                <w:color w:val="000000" w:themeColor="text1"/>
                <w:sz w:val="24"/>
                <w:szCs w:val="24"/>
                <w:lang w:val="ru-RU" w:eastAsia="uk-UA"/>
              </w:rPr>
              <w:t>6</w:t>
            </w:r>
            <w:r w:rsidRPr="00C31D67">
              <w:rPr>
                <w:b/>
                <w:color w:val="000000" w:themeColor="text1"/>
                <w:sz w:val="24"/>
                <w:szCs w:val="24"/>
                <w:lang w:eastAsia="uk-UA"/>
              </w:rPr>
              <w:t>)</w:t>
            </w:r>
            <w:r w:rsidRPr="00A42CA9">
              <w:rPr>
                <w:color w:val="000000" w:themeColor="text1"/>
                <w:sz w:val="24"/>
                <w:szCs w:val="24"/>
                <w:lang w:eastAsia="uk-UA"/>
              </w:rPr>
              <w:t xml:space="preserve">: </w:t>
            </w:r>
            <w:r w:rsidR="00074A0A" w:rsidRPr="00074A0A">
              <w:rPr>
                <w:color w:val="000000" w:themeColor="text1"/>
                <w:sz w:val="24"/>
                <w:szCs w:val="24"/>
                <w:lang w:eastAsia="uk-UA"/>
              </w:rPr>
              <w:t>Кріхан В</w:t>
            </w:r>
            <w:r w:rsidR="00AE30F4">
              <w:rPr>
                <w:color w:val="000000" w:themeColor="text1"/>
                <w:sz w:val="24"/>
                <w:szCs w:val="24"/>
                <w:lang w:eastAsia="uk-UA"/>
              </w:rPr>
              <w:t>’</w:t>
            </w:r>
            <w:r w:rsidR="00C31D67">
              <w:rPr>
                <w:color w:val="000000" w:themeColor="text1"/>
                <w:sz w:val="24"/>
                <w:szCs w:val="24"/>
                <w:lang w:eastAsia="uk-UA"/>
              </w:rPr>
              <w:t xml:space="preserve">ячеслав Борисович − </w:t>
            </w:r>
            <w:r w:rsidR="00B36633">
              <w:rPr>
                <w:color w:val="000000" w:themeColor="text1"/>
                <w:sz w:val="24"/>
                <w:szCs w:val="24"/>
                <w:lang w:eastAsia="uk-UA"/>
              </w:rPr>
              <w:t>н</w:t>
            </w:r>
            <w:r w:rsidR="00074A0A" w:rsidRPr="00074A0A">
              <w:rPr>
                <w:color w:val="000000" w:themeColor="text1"/>
                <w:sz w:val="24"/>
                <w:szCs w:val="24"/>
                <w:lang w:eastAsia="uk-UA"/>
              </w:rPr>
              <w:t xml:space="preserve">ачальник відділу </w:t>
            </w:r>
          </w:p>
          <w:p w14:paraId="17743B73" w14:textId="77777777" w:rsidR="00C31D67" w:rsidRDefault="00074A0A" w:rsidP="005016E1">
            <w:pPr>
              <w:widowControl w:val="0"/>
              <w:spacing w:after="0" w:line="240" w:lineRule="auto"/>
              <w:contextualSpacing/>
              <w:jc w:val="both"/>
              <w:rPr>
                <w:color w:val="000000" w:themeColor="text1"/>
                <w:sz w:val="24"/>
                <w:szCs w:val="24"/>
                <w:lang w:eastAsia="uk-UA"/>
              </w:rPr>
            </w:pPr>
            <w:r w:rsidRPr="00074A0A">
              <w:rPr>
                <w:color w:val="000000" w:themeColor="text1"/>
                <w:sz w:val="24"/>
                <w:szCs w:val="24"/>
                <w:lang w:eastAsia="uk-UA"/>
              </w:rPr>
              <w:t xml:space="preserve">перевірки та вивчення контрагентів </w:t>
            </w:r>
          </w:p>
          <w:p w14:paraId="4C0C02F0" w14:textId="083FED03" w:rsidR="00C31D67" w:rsidRDefault="00074A0A" w:rsidP="005016E1">
            <w:pPr>
              <w:widowControl w:val="0"/>
              <w:spacing w:after="0" w:line="240" w:lineRule="auto"/>
              <w:contextualSpacing/>
              <w:jc w:val="both"/>
              <w:rPr>
                <w:color w:val="000000" w:themeColor="text1"/>
                <w:sz w:val="24"/>
                <w:szCs w:val="24"/>
                <w:lang w:eastAsia="uk-UA"/>
              </w:rPr>
            </w:pPr>
            <w:r w:rsidRPr="00074A0A">
              <w:rPr>
                <w:color w:val="000000" w:themeColor="text1"/>
                <w:sz w:val="24"/>
                <w:szCs w:val="24"/>
                <w:lang w:eastAsia="uk-UA"/>
              </w:rPr>
              <w:t>департамент</w:t>
            </w:r>
            <w:r w:rsidR="00805DA8">
              <w:rPr>
                <w:color w:val="000000" w:themeColor="text1"/>
                <w:sz w:val="24"/>
                <w:szCs w:val="24"/>
                <w:lang w:eastAsia="uk-UA"/>
              </w:rPr>
              <w:t xml:space="preserve">у комплаєнс, </w:t>
            </w:r>
          </w:p>
          <w:p w14:paraId="5BF78686" w14:textId="1DF49BDC" w:rsidR="006959A0" w:rsidRPr="00E34A32" w:rsidRDefault="00805DA8" w:rsidP="005016E1">
            <w:pPr>
              <w:widowControl w:val="0"/>
              <w:spacing w:after="0" w:line="240" w:lineRule="auto"/>
              <w:contextualSpacing/>
              <w:jc w:val="both"/>
              <w:rPr>
                <w:color w:val="000000" w:themeColor="text1"/>
                <w:sz w:val="24"/>
                <w:szCs w:val="24"/>
                <w:lang w:eastAsia="uk-UA"/>
              </w:rPr>
            </w:pPr>
            <w:r>
              <w:rPr>
                <w:color w:val="000000" w:themeColor="text1"/>
                <w:sz w:val="24"/>
                <w:szCs w:val="24"/>
                <w:lang w:eastAsia="uk-UA"/>
              </w:rPr>
              <w:t>тел.: (044) 461-47-</w:t>
            </w:r>
            <w:r w:rsidR="00074A0A" w:rsidRPr="00074A0A">
              <w:rPr>
                <w:color w:val="000000" w:themeColor="text1"/>
                <w:sz w:val="24"/>
                <w:szCs w:val="24"/>
                <w:lang w:eastAsia="uk-UA"/>
              </w:rPr>
              <w:t xml:space="preserve">81; е-mail: </w:t>
            </w:r>
            <w:r w:rsidR="00074A0A" w:rsidRPr="00074A0A">
              <w:rPr>
                <w:rStyle w:val="a4"/>
                <w:sz w:val="24"/>
                <w:lang w:eastAsia="uk-UA"/>
              </w:rPr>
              <w:t>viacheslav.krikhan@ugv.com.ua</w:t>
            </w:r>
          </w:p>
          <w:p w14:paraId="41F09EEB" w14:textId="2D89A991" w:rsidR="006959A0" w:rsidRPr="00E34A32" w:rsidRDefault="006959A0" w:rsidP="005016E1">
            <w:pPr>
              <w:widowControl w:val="0"/>
              <w:spacing w:after="0" w:line="240" w:lineRule="auto"/>
              <w:contextualSpacing/>
              <w:jc w:val="both"/>
              <w:rPr>
                <w:color w:val="000000" w:themeColor="text1"/>
                <w:sz w:val="24"/>
                <w:szCs w:val="24"/>
                <w:lang w:eastAsia="uk-UA"/>
              </w:rPr>
            </w:pPr>
          </w:p>
          <w:p w14:paraId="154C4EBA"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b/>
                <w:color w:val="000000" w:themeColor="text1"/>
                <w:sz w:val="24"/>
                <w:szCs w:val="24"/>
                <w:lang w:eastAsia="uk-UA"/>
              </w:rPr>
              <w:t>щодо організаційних питань</w:t>
            </w:r>
            <w:r w:rsidRPr="00B6670D">
              <w:rPr>
                <w:color w:val="000000" w:themeColor="text1"/>
                <w:sz w:val="24"/>
                <w:szCs w:val="24"/>
                <w:lang w:eastAsia="uk-UA"/>
              </w:rPr>
              <w:t xml:space="preserve"> проведення процедури закупівлі – сектор організації закупівель: </w:t>
            </w:r>
          </w:p>
          <w:p w14:paraId="2B74F02A"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Варич Ольга Сергіївна, </w:t>
            </w:r>
          </w:p>
          <w:p w14:paraId="402E56BF"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посада: Начальник сектору організації закупівель, </w:t>
            </w:r>
          </w:p>
          <w:p w14:paraId="4CC2AEE9"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тел. +380504011855; е-mail: </w:t>
            </w:r>
            <w:hyperlink r:id="rId12" w:history="1">
              <w:r w:rsidRPr="00B6670D">
                <w:rPr>
                  <w:rStyle w:val="a4"/>
                  <w:sz w:val="24"/>
                  <w:szCs w:val="24"/>
                  <w:lang w:eastAsia="uk-UA"/>
                </w:rPr>
                <w:t>olha.varych@ugv.com.ua</w:t>
              </w:r>
            </w:hyperlink>
            <w:r w:rsidRPr="00B6670D">
              <w:rPr>
                <w:color w:val="000000" w:themeColor="text1"/>
                <w:sz w:val="24"/>
                <w:szCs w:val="24"/>
                <w:lang w:eastAsia="uk-UA"/>
              </w:rPr>
              <w:t xml:space="preserve"> ;</w:t>
            </w:r>
          </w:p>
          <w:p w14:paraId="63BCEC18"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p>
          <w:p w14:paraId="61BA518C"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Зось-Кіор Олена Олексіївна, </w:t>
            </w:r>
          </w:p>
          <w:p w14:paraId="43D7593A" w14:textId="77777777" w:rsidR="00D05C2C" w:rsidRPr="00B6670D" w:rsidRDefault="00D05C2C" w:rsidP="00D05C2C">
            <w:pPr>
              <w:tabs>
                <w:tab w:val="left" w:pos="993"/>
              </w:tabs>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посада: Провідний фахівець сектору організації закупівель, </w:t>
            </w:r>
          </w:p>
          <w:p w14:paraId="6F4B3510" w14:textId="499D5ADB" w:rsidR="00011A0A" w:rsidRPr="00E34A32" w:rsidRDefault="00D05C2C" w:rsidP="00D05C2C">
            <w:pPr>
              <w:widowControl w:val="0"/>
              <w:spacing w:after="0" w:line="240" w:lineRule="auto"/>
              <w:contextualSpacing/>
              <w:jc w:val="both"/>
              <w:rPr>
                <w:color w:val="000000" w:themeColor="text1"/>
                <w:sz w:val="24"/>
                <w:szCs w:val="24"/>
                <w:lang w:eastAsia="uk-UA"/>
              </w:rPr>
            </w:pPr>
            <w:r w:rsidRPr="00B6670D">
              <w:rPr>
                <w:color w:val="000000" w:themeColor="text1"/>
                <w:sz w:val="24"/>
                <w:szCs w:val="24"/>
                <w:lang w:eastAsia="uk-UA"/>
              </w:rPr>
              <w:t xml:space="preserve">тел.: +380674127288, е-mail: </w:t>
            </w:r>
            <w:hyperlink r:id="rId13" w:history="1">
              <w:r w:rsidRPr="00B6670D">
                <w:rPr>
                  <w:rStyle w:val="a4"/>
                  <w:sz w:val="24"/>
                  <w:szCs w:val="24"/>
                  <w:lang w:eastAsia="uk-UA"/>
                </w:rPr>
                <w:t>olena.zoskior@ugv.com.ua</w:t>
              </w:r>
            </w:hyperlink>
            <w:r>
              <w:rPr>
                <w:color w:val="000000" w:themeColor="text1"/>
                <w:sz w:val="24"/>
                <w:szCs w:val="24"/>
                <w:lang w:eastAsia="uk-UA"/>
              </w:rPr>
              <w:t xml:space="preserve"> </w:t>
            </w:r>
            <w:r w:rsidRPr="00E34A32">
              <w:rPr>
                <w:color w:val="000000" w:themeColor="text1"/>
                <w:sz w:val="24"/>
                <w:szCs w:val="24"/>
                <w:lang w:eastAsia="uk-UA"/>
              </w:rPr>
              <w:t>.</w:t>
            </w:r>
          </w:p>
        </w:tc>
      </w:tr>
      <w:tr w:rsidR="00630734" w:rsidRPr="00DA3F3D" w14:paraId="2AC0BC91" w14:textId="77777777" w:rsidTr="009B2ECF">
        <w:trPr>
          <w:trHeight w:val="182"/>
        </w:trPr>
        <w:tc>
          <w:tcPr>
            <w:tcW w:w="516" w:type="dxa"/>
            <w:tcBorders>
              <w:top w:val="single" w:sz="4" w:space="0" w:color="auto"/>
              <w:left w:val="single" w:sz="4" w:space="0" w:color="auto"/>
              <w:bottom w:val="single" w:sz="4" w:space="0" w:color="auto"/>
              <w:right w:val="single" w:sz="4" w:space="0" w:color="auto"/>
            </w:tcBorders>
            <w:hideMark/>
          </w:tcPr>
          <w:p w14:paraId="286ABF12" w14:textId="77777777" w:rsidR="00630734" w:rsidRPr="0004051F" w:rsidRDefault="00630734" w:rsidP="00E87B3E">
            <w:pPr>
              <w:widowControl w:val="0"/>
              <w:spacing w:after="0" w:line="240" w:lineRule="auto"/>
              <w:contextualSpacing/>
              <w:rPr>
                <w:b/>
                <w:color w:val="000000" w:themeColor="text1"/>
                <w:sz w:val="24"/>
                <w:szCs w:val="24"/>
                <w:lang w:eastAsia="uk-UA"/>
              </w:rPr>
            </w:pPr>
            <w:r w:rsidRPr="0004051F">
              <w:rPr>
                <w:b/>
                <w:color w:val="000000" w:themeColor="text1"/>
                <w:sz w:val="24"/>
                <w:szCs w:val="24"/>
                <w:lang w:eastAsia="uk-UA"/>
              </w:rPr>
              <w:lastRenderedPageBreak/>
              <w:t>3</w:t>
            </w:r>
          </w:p>
        </w:tc>
        <w:tc>
          <w:tcPr>
            <w:tcW w:w="3612" w:type="dxa"/>
            <w:tcBorders>
              <w:top w:val="single" w:sz="4" w:space="0" w:color="auto"/>
              <w:left w:val="single" w:sz="4" w:space="0" w:color="auto"/>
              <w:bottom w:val="single" w:sz="4" w:space="0" w:color="auto"/>
              <w:right w:val="single" w:sz="4" w:space="0" w:color="auto"/>
            </w:tcBorders>
            <w:hideMark/>
          </w:tcPr>
          <w:p w14:paraId="2230CD70" w14:textId="77777777" w:rsidR="00630734" w:rsidRPr="0004051F" w:rsidRDefault="00630734" w:rsidP="00E87B3E">
            <w:pPr>
              <w:widowControl w:val="0"/>
              <w:spacing w:after="0" w:line="240" w:lineRule="auto"/>
              <w:contextualSpacing/>
              <w:rPr>
                <w:b/>
                <w:color w:val="000000" w:themeColor="text1"/>
                <w:sz w:val="24"/>
                <w:szCs w:val="24"/>
                <w:lang w:eastAsia="uk-UA"/>
              </w:rPr>
            </w:pPr>
            <w:r w:rsidRPr="0004051F">
              <w:rPr>
                <w:b/>
                <w:color w:val="000000" w:themeColor="text1"/>
                <w:sz w:val="24"/>
                <w:szCs w:val="24"/>
                <w:lang w:eastAsia="uk-UA"/>
              </w:rPr>
              <w:t>Процедура закупівлі</w:t>
            </w:r>
          </w:p>
        </w:tc>
        <w:tc>
          <w:tcPr>
            <w:tcW w:w="6369" w:type="dxa"/>
            <w:tcBorders>
              <w:top w:val="single" w:sz="4" w:space="0" w:color="auto"/>
              <w:left w:val="single" w:sz="4" w:space="0" w:color="auto"/>
              <w:bottom w:val="single" w:sz="4" w:space="0" w:color="auto"/>
              <w:right w:val="single" w:sz="4" w:space="0" w:color="auto"/>
            </w:tcBorders>
            <w:vAlign w:val="center"/>
            <w:hideMark/>
          </w:tcPr>
          <w:p w14:paraId="4546087F" w14:textId="0E5B510E" w:rsidR="00630734" w:rsidRPr="00E34A32" w:rsidRDefault="00B75206" w:rsidP="00E34A32">
            <w:pPr>
              <w:widowControl w:val="0"/>
              <w:spacing w:after="0" w:line="240" w:lineRule="auto"/>
              <w:ind w:right="113"/>
              <w:contextualSpacing/>
              <w:jc w:val="both"/>
              <w:rPr>
                <w:color w:val="000000" w:themeColor="text1"/>
                <w:sz w:val="24"/>
                <w:szCs w:val="24"/>
                <w:lang w:eastAsia="uk-UA"/>
              </w:rPr>
            </w:pPr>
            <w:r w:rsidRPr="00B75206">
              <w:rPr>
                <w:color w:val="000000" w:themeColor="text1"/>
                <w:sz w:val="24"/>
                <w:szCs w:val="24"/>
                <w:lang w:eastAsia="uk-UA"/>
              </w:rPr>
              <w:t>В</w:t>
            </w:r>
            <w:r w:rsidR="00630734" w:rsidRPr="00B75206">
              <w:rPr>
                <w:color w:val="000000" w:themeColor="text1"/>
                <w:sz w:val="24"/>
                <w:szCs w:val="24"/>
                <w:lang w:eastAsia="uk-UA"/>
              </w:rPr>
              <w:t>ідкриті торги</w:t>
            </w:r>
            <w:r w:rsidR="00083AAC">
              <w:t xml:space="preserve"> </w:t>
            </w:r>
            <w:r w:rsidR="00083AAC" w:rsidRPr="00083AAC">
              <w:rPr>
                <w:color w:val="000000" w:themeColor="text1"/>
                <w:sz w:val="24"/>
                <w:szCs w:val="24"/>
                <w:lang w:eastAsia="uk-UA"/>
              </w:rPr>
              <w:t>у порядку, визначеному</w:t>
            </w:r>
            <w:r w:rsidR="00083AAC">
              <w:rPr>
                <w:color w:val="000000" w:themeColor="text1"/>
                <w:sz w:val="24"/>
                <w:szCs w:val="24"/>
                <w:lang w:eastAsia="uk-UA"/>
              </w:rPr>
              <w:t xml:space="preserve"> Особливостями (далі – відкриті торги</w:t>
            </w:r>
            <w:r w:rsidR="0091700F">
              <w:rPr>
                <w:color w:val="000000" w:themeColor="text1"/>
                <w:sz w:val="24"/>
                <w:szCs w:val="24"/>
                <w:lang w:eastAsia="uk-UA"/>
              </w:rPr>
              <w:t>, тендер</w:t>
            </w:r>
            <w:r w:rsidR="00083AAC">
              <w:rPr>
                <w:color w:val="000000" w:themeColor="text1"/>
                <w:sz w:val="24"/>
                <w:szCs w:val="24"/>
                <w:lang w:eastAsia="uk-UA"/>
              </w:rPr>
              <w:t>).</w:t>
            </w:r>
          </w:p>
        </w:tc>
      </w:tr>
      <w:tr w:rsidR="00630734" w:rsidRPr="00DA3F3D" w14:paraId="22C632C0" w14:textId="77777777" w:rsidTr="009B2ECF">
        <w:trPr>
          <w:trHeight w:val="145"/>
        </w:trPr>
        <w:tc>
          <w:tcPr>
            <w:tcW w:w="516" w:type="dxa"/>
            <w:tcBorders>
              <w:top w:val="single" w:sz="4" w:space="0" w:color="auto"/>
              <w:left w:val="single" w:sz="4" w:space="0" w:color="auto"/>
              <w:bottom w:val="single" w:sz="4" w:space="0" w:color="auto"/>
              <w:right w:val="single" w:sz="4" w:space="0" w:color="auto"/>
            </w:tcBorders>
            <w:hideMark/>
          </w:tcPr>
          <w:p w14:paraId="3F0EC4A4" w14:textId="77777777" w:rsidR="00630734" w:rsidRPr="0004051F" w:rsidRDefault="00630734" w:rsidP="00E87B3E">
            <w:pPr>
              <w:widowControl w:val="0"/>
              <w:spacing w:after="0" w:line="240" w:lineRule="auto"/>
              <w:contextualSpacing/>
              <w:rPr>
                <w:b/>
                <w:color w:val="000000" w:themeColor="text1"/>
                <w:sz w:val="24"/>
                <w:szCs w:val="24"/>
                <w:lang w:eastAsia="uk-UA"/>
              </w:rPr>
            </w:pPr>
            <w:r w:rsidRPr="0004051F">
              <w:rPr>
                <w:b/>
                <w:color w:val="000000" w:themeColor="text1"/>
                <w:sz w:val="24"/>
                <w:szCs w:val="24"/>
                <w:lang w:eastAsia="uk-UA"/>
              </w:rPr>
              <w:t>4</w:t>
            </w:r>
          </w:p>
        </w:tc>
        <w:tc>
          <w:tcPr>
            <w:tcW w:w="3612" w:type="dxa"/>
            <w:tcBorders>
              <w:top w:val="single" w:sz="4" w:space="0" w:color="auto"/>
              <w:left w:val="single" w:sz="4" w:space="0" w:color="auto"/>
              <w:bottom w:val="single" w:sz="4" w:space="0" w:color="auto"/>
              <w:right w:val="single" w:sz="4" w:space="0" w:color="auto"/>
            </w:tcBorders>
            <w:hideMark/>
          </w:tcPr>
          <w:p w14:paraId="349AA9BC" w14:textId="77777777" w:rsidR="00630734" w:rsidRPr="0004051F" w:rsidRDefault="00630734" w:rsidP="00E87B3E">
            <w:pPr>
              <w:widowControl w:val="0"/>
              <w:spacing w:after="0" w:line="240" w:lineRule="auto"/>
              <w:contextualSpacing/>
              <w:rPr>
                <w:b/>
                <w:color w:val="000000" w:themeColor="text1"/>
                <w:sz w:val="24"/>
                <w:szCs w:val="24"/>
                <w:lang w:eastAsia="uk-UA"/>
              </w:rPr>
            </w:pPr>
            <w:r w:rsidRPr="0004051F">
              <w:rPr>
                <w:b/>
                <w:color w:val="000000" w:themeColor="text1"/>
                <w:sz w:val="24"/>
                <w:szCs w:val="24"/>
                <w:lang w:eastAsia="uk-UA"/>
              </w:rPr>
              <w:t>Інформація про предмет закупівлі</w:t>
            </w:r>
          </w:p>
        </w:tc>
        <w:tc>
          <w:tcPr>
            <w:tcW w:w="6369" w:type="dxa"/>
            <w:tcBorders>
              <w:top w:val="single" w:sz="4" w:space="0" w:color="auto"/>
              <w:left w:val="single" w:sz="4" w:space="0" w:color="auto"/>
              <w:bottom w:val="single" w:sz="4" w:space="0" w:color="auto"/>
              <w:right w:val="single" w:sz="4" w:space="0" w:color="auto"/>
            </w:tcBorders>
            <w:vAlign w:val="center"/>
          </w:tcPr>
          <w:p w14:paraId="2C6E6930" w14:textId="77777777" w:rsidR="00630734" w:rsidRPr="0004051F" w:rsidRDefault="00630734" w:rsidP="00EA17DA">
            <w:pPr>
              <w:widowControl w:val="0"/>
              <w:spacing w:after="0" w:line="240" w:lineRule="auto"/>
              <w:ind w:right="113" w:firstLine="176"/>
              <w:contextualSpacing/>
              <w:jc w:val="both"/>
              <w:rPr>
                <w:color w:val="000000" w:themeColor="text1"/>
                <w:sz w:val="24"/>
                <w:szCs w:val="24"/>
                <w:lang w:eastAsia="uk-UA"/>
              </w:rPr>
            </w:pPr>
          </w:p>
        </w:tc>
      </w:tr>
      <w:tr w:rsidR="004B10B7" w:rsidRPr="00DA3F3D" w14:paraId="70AA0CD6" w14:textId="77777777" w:rsidTr="009B2ECF">
        <w:trPr>
          <w:trHeight w:val="407"/>
        </w:trPr>
        <w:tc>
          <w:tcPr>
            <w:tcW w:w="516" w:type="dxa"/>
            <w:tcBorders>
              <w:top w:val="single" w:sz="4" w:space="0" w:color="auto"/>
              <w:left w:val="single" w:sz="4" w:space="0" w:color="auto"/>
              <w:bottom w:val="single" w:sz="4" w:space="0" w:color="auto"/>
              <w:right w:val="single" w:sz="4" w:space="0" w:color="auto"/>
            </w:tcBorders>
            <w:hideMark/>
          </w:tcPr>
          <w:p w14:paraId="2895C133" w14:textId="77777777" w:rsidR="004B10B7" w:rsidRPr="0004051F" w:rsidRDefault="004B10B7" w:rsidP="004B10B7">
            <w:pPr>
              <w:widowControl w:val="0"/>
              <w:spacing w:after="0" w:line="240" w:lineRule="auto"/>
              <w:contextualSpacing/>
              <w:rPr>
                <w:color w:val="000000" w:themeColor="text1"/>
                <w:sz w:val="24"/>
                <w:szCs w:val="24"/>
                <w:lang w:eastAsia="uk-UA"/>
              </w:rPr>
            </w:pPr>
            <w:r w:rsidRPr="0004051F">
              <w:rPr>
                <w:color w:val="000000" w:themeColor="text1"/>
                <w:sz w:val="24"/>
                <w:szCs w:val="24"/>
                <w:lang w:eastAsia="uk-UA"/>
              </w:rPr>
              <w:t>4.1</w:t>
            </w:r>
          </w:p>
        </w:tc>
        <w:tc>
          <w:tcPr>
            <w:tcW w:w="3612" w:type="dxa"/>
            <w:tcBorders>
              <w:top w:val="single" w:sz="4" w:space="0" w:color="auto"/>
              <w:left w:val="single" w:sz="4" w:space="0" w:color="auto"/>
              <w:bottom w:val="single" w:sz="4" w:space="0" w:color="auto"/>
              <w:right w:val="single" w:sz="4" w:space="0" w:color="auto"/>
            </w:tcBorders>
            <w:hideMark/>
          </w:tcPr>
          <w:p w14:paraId="14218604" w14:textId="77777777" w:rsidR="004B10B7" w:rsidRPr="0004051F" w:rsidRDefault="004B10B7" w:rsidP="004B10B7">
            <w:pPr>
              <w:widowControl w:val="0"/>
              <w:spacing w:after="0" w:line="240" w:lineRule="auto"/>
              <w:ind w:left="-9" w:right="113"/>
              <w:contextualSpacing/>
              <w:rPr>
                <w:color w:val="000000" w:themeColor="text1"/>
                <w:sz w:val="24"/>
                <w:szCs w:val="24"/>
                <w:lang w:eastAsia="uk-UA"/>
              </w:rPr>
            </w:pPr>
            <w:r w:rsidRPr="0004051F">
              <w:rPr>
                <w:color w:val="000000" w:themeColor="text1"/>
                <w:sz w:val="24"/>
                <w:szCs w:val="24"/>
                <w:lang w:eastAsia="uk-UA"/>
              </w:rPr>
              <w:t>назва предмета закупівлі</w:t>
            </w:r>
          </w:p>
        </w:tc>
        <w:tc>
          <w:tcPr>
            <w:tcW w:w="6369" w:type="dxa"/>
            <w:tcBorders>
              <w:top w:val="single" w:sz="4" w:space="0" w:color="auto"/>
              <w:left w:val="single" w:sz="4" w:space="0" w:color="auto"/>
              <w:bottom w:val="single" w:sz="4" w:space="0" w:color="auto"/>
              <w:right w:val="single" w:sz="4" w:space="0" w:color="auto"/>
            </w:tcBorders>
            <w:vAlign w:val="center"/>
            <w:hideMark/>
          </w:tcPr>
          <w:p w14:paraId="12ECFF8D" w14:textId="77777777" w:rsidR="001C19AD" w:rsidRPr="001C19AD" w:rsidRDefault="001C19AD" w:rsidP="001C19AD">
            <w:pPr>
              <w:widowControl w:val="0"/>
              <w:spacing w:after="0" w:line="240" w:lineRule="auto"/>
              <w:ind w:right="113"/>
              <w:contextualSpacing/>
              <w:jc w:val="both"/>
              <w:rPr>
                <w:b/>
                <w:color w:val="0070C0"/>
                <w:sz w:val="24"/>
                <w:szCs w:val="24"/>
              </w:rPr>
            </w:pPr>
            <w:r w:rsidRPr="001C19AD">
              <w:rPr>
                <w:b/>
                <w:color w:val="0070C0"/>
                <w:sz w:val="24"/>
                <w:szCs w:val="24"/>
              </w:rPr>
              <w:t>Запасні частини до спеціальної техніки;</w:t>
            </w:r>
          </w:p>
          <w:p w14:paraId="651EFBAD" w14:textId="124010BA" w:rsidR="004B10B7" w:rsidRPr="0004051F" w:rsidRDefault="001C19AD" w:rsidP="001C19AD">
            <w:pPr>
              <w:widowControl w:val="0"/>
              <w:spacing w:after="0" w:line="240" w:lineRule="auto"/>
              <w:ind w:right="113"/>
              <w:contextualSpacing/>
              <w:jc w:val="both"/>
              <w:rPr>
                <w:color w:val="000000" w:themeColor="text1"/>
                <w:sz w:val="24"/>
                <w:szCs w:val="24"/>
                <w:lang w:eastAsia="uk-UA"/>
              </w:rPr>
            </w:pPr>
            <w:r w:rsidRPr="001C19AD">
              <w:rPr>
                <w:b/>
                <w:sz w:val="24"/>
                <w:szCs w:val="24"/>
              </w:rPr>
              <w:t>34320000-6 Механічні запасні частини, крім двигунів і частин двигунів − за ДК 021:2015 Єдиного закупівельного словника</w:t>
            </w:r>
          </w:p>
        </w:tc>
      </w:tr>
      <w:tr w:rsidR="004B10B7" w:rsidRPr="00DA3F3D" w14:paraId="795A124B" w14:textId="77777777" w:rsidTr="009B2ECF">
        <w:trPr>
          <w:trHeight w:val="232"/>
        </w:trPr>
        <w:tc>
          <w:tcPr>
            <w:tcW w:w="516" w:type="dxa"/>
            <w:tcBorders>
              <w:top w:val="single" w:sz="4" w:space="0" w:color="auto"/>
              <w:left w:val="single" w:sz="4" w:space="0" w:color="auto"/>
              <w:bottom w:val="single" w:sz="4" w:space="0" w:color="auto"/>
              <w:right w:val="single" w:sz="4" w:space="0" w:color="auto"/>
            </w:tcBorders>
            <w:hideMark/>
          </w:tcPr>
          <w:p w14:paraId="46BB6AA6" w14:textId="77777777" w:rsidR="004B10B7" w:rsidRPr="0004051F" w:rsidRDefault="004B10B7" w:rsidP="004B10B7">
            <w:pPr>
              <w:widowControl w:val="0"/>
              <w:spacing w:after="0" w:line="240" w:lineRule="auto"/>
              <w:contextualSpacing/>
              <w:rPr>
                <w:color w:val="000000" w:themeColor="text1"/>
                <w:sz w:val="24"/>
                <w:szCs w:val="24"/>
                <w:lang w:eastAsia="uk-UA"/>
              </w:rPr>
            </w:pPr>
            <w:r w:rsidRPr="0004051F">
              <w:rPr>
                <w:color w:val="000000" w:themeColor="text1"/>
                <w:sz w:val="24"/>
                <w:szCs w:val="24"/>
                <w:lang w:eastAsia="uk-UA"/>
              </w:rPr>
              <w:t>4.2</w:t>
            </w:r>
          </w:p>
        </w:tc>
        <w:tc>
          <w:tcPr>
            <w:tcW w:w="3612" w:type="dxa"/>
            <w:tcBorders>
              <w:top w:val="single" w:sz="4" w:space="0" w:color="auto"/>
              <w:left w:val="single" w:sz="4" w:space="0" w:color="auto"/>
              <w:bottom w:val="single" w:sz="4" w:space="0" w:color="auto"/>
              <w:right w:val="single" w:sz="4" w:space="0" w:color="auto"/>
            </w:tcBorders>
            <w:hideMark/>
          </w:tcPr>
          <w:p w14:paraId="1EF7345A" w14:textId="77777777" w:rsidR="004B10B7" w:rsidRPr="0004051F" w:rsidRDefault="004B10B7" w:rsidP="004B10B7">
            <w:pPr>
              <w:widowControl w:val="0"/>
              <w:spacing w:after="0" w:line="240" w:lineRule="auto"/>
              <w:ind w:left="-9" w:right="113"/>
              <w:contextualSpacing/>
              <w:rPr>
                <w:color w:val="000000" w:themeColor="text1"/>
                <w:sz w:val="24"/>
                <w:szCs w:val="24"/>
                <w:lang w:eastAsia="uk-UA"/>
              </w:rPr>
            </w:pPr>
            <w:r w:rsidRPr="0004051F">
              <w:rPr>
                <w:color w:val="000000" w:themeColor="text1"/>
                <w:sz w:val="24"/>
                <w:szCs w:val="24"/>
                <w:lang w:eastAsia="uk-UA"/>
              </w:rPr>
              <w:t xml:space="preserve">опис окремої частини (частин) предмета закупівлі (лота), щодо якої можуть бути подані тендерні пропозиції </w:t>
            </w:r>
          </w:p>
        </w:tc>
        <w:tc>
          <w:tcPr>
            <w:tcW w:w="6369" w:type="dxa"/>
            <w:tcBorders>
              <w:top w:val="single" w:sz="4" w:space="0" w:color="auto"/>
              <w:left w:val="single" w:sz="4" w:space="0" w:color="auto"/>
              <w:bottom w:val="single" w:sz="4" w:space="0" w:color="auto"/>
              <w:right w:val="single" w:sz="4" w:space="0" w:color="auto"/>
            </w:tcBorders>
            <w:vAlign w:val="center"/>
            <w:hideMark/>
          </w:tcPr>
          <w:p w14:paraId="0CA03691" w14:textId="42EC4B00" w:rsidR="004B10B7" w:rsidRPr="0004051F" w:rsidRDefault="004B10B7" w:rsidP="004B10B7">
            <w:pPr>
              <w:widowControl w:val="0"/>
              <w:spacing w:after="0" w:line="240" w:lineRule="auto"/>
              <w:ind w:right="113" w:firstLine="176"/>
              <w:contextualSpacing/>
              <w:jc w:val="both"/>
              <w:rPr>
                <w:color w:val="000000" w:themeColor="text1"/>
                <w:sz w:val="24"/>
                <w:szCs w:val="24"/>
                <w:lang w:eastAsia="uk-UA"/>
              </w:rPr>
            </w:pPr>
            <w:r w:rsidRPr="00B6670D">
              <w:rPr>
                <w:b/>
                <w:sz w:val="24"/>
                <w:szCs w:val="24"/>
              </w:rPr>
              <w:t>Дана закупівля здійснюється без поділу на окремі частини предмета закупівлі (лоти).</w:t>
            </w:r>
          </w:p>
        </w:tc>
      </w:tr>
      <w:tr w:rsidR="00630734" w:rsidRPr="00DA3F3D" w14:paraId="4DA0E7CB" w14:textId="77777777" w:rsidTr="009B2ECF">
        <w:trPr>
          <w:trHeight w:val="923"/>
        </w:trPr>
        <w:tc>
          <w:tcPr>
            <w:tcW w:w="516" w:type="dxa"/>
            <w:tcBorders>
              <w:top w:val="single" w:sz="4" w:space="0" w:color="auto"/>
              <w:left w:val="single" w:sz="4" w:space="0" w:color="auto"/>
              <w:right w:val="single" w:sz="4" w:space="0" w:color="auto"/>
            </w:tcBorders>
            <w:hideMark/>
          </w:tcPr>
          <w:p w14:paraId="0F7CBB3D" w14:textId="77777777" w:rsidR="00630734" w:rsidRPr="0004051F" w:rsidRDefault="00630734" w:rsidP="00E87B3E">
            <w:pPr>
              <w:widowControl w:val="0"/>
              <w:spacing w:after="0" w:line="240" w:lineRule="auto"/>
              <w:contextualSpacing/>
              <w:rPr>
                <w:color w:val="000000" w:themeColor="text1"/>
                <w:sz w:val="24"/>
                <w:szCs w:val="24"/>
                <w:lang w:eastAsia="uk-UA"/>
              </w:rPr>
            </w:pPr>
            <w:r w:rsidRPr="0004051F">
              <w:rPr>
                <w:color w:val="000000" w:themeColor="text1"/>
                <w:sz w:val="24"/>
                <w:szCs w:val="24"/>
                <w:lang w:eastAsia="uk-UA"/>
              </w:rPr>
              <w:t>4.3</w:t>
            </w:r>
          </w:p>
        </w:tc>
        <w:tc>
          <w:tcPr>
            <w:tcW w:w="3612" w:type="dxa"/>
            <w:tcBorders>
              <w:top w:val="single" w:sz="4" w:space="0" w:color="auto"/>
              <w:left w:val="single" w:sz="4" w:space="0" w:color="auto"/>
              <w:right w:val="single" w:sz="4" w:space="0" w:color="auto"/>
            </w:tcBorders>
            <w:hideMark/>
          </w:tcPr>
          <w:p w14:paraId="3F27CD88" w14:textId="5E2F0934" w:rsidR="00630734" w:rsidRPr="0004051F" w:rsidRDefault="00630734" w:rsidP="00A64794">
            <w:pPr>
              <w:widowControl w:val="0"/>
              <w:spacing w:after="0" w:line="240" w:lineRule="auto"/>
              <w:ind w:left="-9" w:right="113"/>
              <w:contextualSpacing/>
              <w:rPr>
                <w:color w:val="000000" w:themeColor="text1"/>
                <w:sz w:val="24"/>
                <w:szCs w:val="24"/>
              </w:rPr>
            </w:pPr>
            <w:r w:rsidRPr="0004051F">
              <w:rPr>
                <w:color w:val="000000" w:themeColor="text1"/>
                <w:sz w:val="24"/>
                <w:szCs w:val="24"/>
              </w:rPr>
              <w:t xml:space="preserve">кількість, обсяг </w:t>
            </w:r>
            <w:r w:rsidR="00654128">
              <w:rPr>
                <w:color w:val="000000" w:themeColor="text1"/>
                <w:sz w:val="24"/>
                <w:szCs w:val="24"/>
              </w:rPr>
              <w:t xml:space="preserve">та місце </w:t>
            </w:r>
            <w:r w:rsidRPr="0004051F">
              <w:rPr>
                <w:color w:val="000000" w:themeColor="text1"/>
                <w:sz w:val="24"/>
                <w:szCs w:val="24"/>
              </w:rPr>
              <w:t>поставки товарів (надання послуг, виконання робіт)</w:t>
            </w:r>
          </w:p>
        </w:tc>
        <w:tc>
          <w:tcPr>
            <w:tcW w:w="6369" w:type="dxa"/>
            <w:tcBorders>
              <w:top w:val="single" w:sz="4" w:space="0" w:color="auto"/>
              <w:left w:val="single" w:sz="4" w:space="0" w:color="auto"/>
              <w:right w:val="single" w:sz="4" w:space="0" w:color="auto"/>
            </w:tcBorders>
            <w:vAlign w:val="center"/>
            <w:hideMark/>
          </w:tcPr>
          <w:p w14:paraId="050C6E67" w14:textId="5735C5E8" w:rsidR="004B10B7" w:rsidRPr="00B6670D" w:rsidRDefault="004B10B7" w:rsidP="004B10B7">
            <w:pPr>
              <w:widowControl w:val="0"/>
              <w:spacing w:after="0" w:line="240" w:lineRule="auto"/>
              <w:ind w:right="113"/>
              <w:contextualSpacing/>
              <w:jc w:val="both"/>
              <w:rPr>
                <w:sz w:val="24"/>
                <w:szCs w:val="24"/>
                <w:lang w:eastAsia="uk-UA"/>
              </w:rPr>
            </w:pPr>
            <w:r w:rsidRPr="00B6670D">
              <w:rPr>
                <w:sz w:val="24"/>
                <w:szCs w:val="24"/>
                <w:lang w:eastAsia="uk-UA"/>
              </w:rPr>
              <w:t>Склад (станція) вантажоотримувача:</w:t>
            </w:r>
          </w:p>
          <w:p w14:paraId="48F417D8" w14:textId="77777777" w:rsidR="004B10B7" w:rsidRPr="00B6670D" w:rsidRDefault="004B10B7" w:rsidP="004B10B7">
            <w:pPr>
              <w:widowControl w:val="0"/>
              <w:spacing w:after="0" w:line="240" w:lineRule="auto"/>
              <w:ind w:right="113"/>
              <w:contextualSpacing/>
              <w:jc w:val="both"/>
              <w:rPr>
                <w:sz w:val="24"/>
                <w:szCs w:val="24"/>
                <w:lang w:eastAsia="uk-UA"/>
              </w:rPr>
            </w:pPr>
            <w:r w:rsidRPr="00B6670D">
              <w:rPr>
                <w:sz w:val="24"/>
                <w:szCs w:val="24"/>
                <w:lang w:eastAsia="uk-UA"/>
              </w:rPr>
              <w:t>філія «УГВ-Сервіс» − Україна, 39420, Полтавська обл., Полтавський р-н., Машівська територіальна громада, с. Базилівщина, вул. Миру, 1А, База виробничо-технічного забезпечення та комплектації (</w:t>
            </w:r>
            <w:r>
              <w:rPr>
                <w:sz w:val="24"/>
                <w:szCs w:val="24"/>
                <w:lang w:eastAsia="uk-UA"/>
              </w:rPr>
              <w:t>БВТЗтаК</w:t>
            </w:r>
            <w:r w:rsidRPr="00B6670D">
              <w:rPr>
                <w:sz w:val="24"/>
                <w:szCs w:val="24"/>
                <w:lang w:eastAsia="uk-UA"/>
              </w:rPr>
              <w:t>) філії «УГВ-Сервіс», виробничий об’єкт № 1.</w:t>
            </w:r>
          </w:p>
          <w:p w14:paraId="26170AE5" w14:textId="77777777" w:rsidR="004B10B7" w:rsidRPr="00B6670D" w:rsidRDefault="004B10B7" w:rsidP="004B10B7">
            <w:pPr>
              <w:widowControl w:val="0"/>
              <w:spacing w:after="0" w:line="240" w:lineRule="auto"/>
              <w:ind w:right="113"/>
              <w:contextualSpacing/>
              <w:jc w:val="both"/>
              <w:rPr>
                <w:b/>
                <w:color w:val="FF0000"/>
                <w:sz w:val="24"/>
                <w:szCs w:val="24"/>
                <w:lang w:eastAsia="uk-UA"/>
              </w:rPr>
            </w:pPr>
            <w:r w:rsidRPr="00B6670D">
              <w:rPr>
                <w:sz w:val="24"/>
                <w:szCs w:val="24"/>
                <w:lang w:eastAsia="ru-RU"/>
              </w:rPr>
              <w:t>Місце поставки може уточнюватись додатково.</w:t>
            </w:r>
          </w:p>
          <w:p w14:paraId="7504A0FC" w14:textId="15D65B2A" w:rsidR="004B10B7" w:rsidRPr="0001796D" w:rsidRDefault="003F3A5A" w:rsidP="004B10B7">
            <w:pPr>
              <w:widowControl w:val="0"/>
              <w:spacing w:after="0" w:line="240" w:lineRule="auto"/>
              <w:contextualSpacing/>
              <w:jc w:val="both"/>
              <w:rPr>
                <w:b/>
                <w:i/>
                <w:color w:val="000000" w:themeColor="text1"/>
                <w:sz w:val="20"/>
                <w:szCs w:val="20"/>
                <w:lang w:eastAsia="uk-UA"/>
              </w:rPr>
            </w:pPr>
            <w:r>
              <w:rPr>
                <w:b/>
                <w:color w:val="0070C0"/>
                <w:sz w:val="24"/>
                <w:szCs w:val="24"/>
                <w:lang w:eastAsia="uk-UA"/>
              </w:rPr>
              <w:t>18 найменувань/ 83</w:t>
            </w:r>
            <w:r w:rsidR="004B10B7" w:rsidRPr="00E1238E">
              <w:rPr>
                <w:b/>
                <w:color w:val="0070C0"/>
                <w:sz w:val="24"/>
                <w:szCs w:val="24"/>
                <w:lang w:eastAsia="uk-UA"/>
              </w:rPr>
              <w:t xml:space="preserve"> шт.</w:t>
            </w:r>
          </w:p>
        </w:tc>
      </w:tr>
      <w:tr w:rsidR="00AE10AF" w:rsidRPr="0004051F" w14:paraId="7D8A3C93"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30E94784" w14:textId="77777777" w:rsidR="00AE10AF" w:rsidRPr="0004051F" w:rsidRDefault="00AE10AF" w:rsidP="00AE10AF">
            <w:pPr>
              <w:widowControl w:val="0"/>
              <w:spacing w:after="0" w:line="240" w:lineRule="auto"/>
              <w:contextualSpacing/>
              <w:rPr>
                <w:color w:val="000000" w:themeColor="text1"/>
                <w:sz w:val="24"/>
                <w:szCs w:val="24"/>
                <w:lang w:eastAsia="uk-UA"/>
              </w:rPr>
            </w:pPr>
            <w:r w:rsidRPr="0004051F">
              <w:rPr>
                <w:color w:val="000000" w:themeColor="text1"/>
                <w:sz w:val="24"/>
                <w:szCs w:val="24"/>
                <w:lang w:eastAsia="uk-UA"/>
              </w:rPr>
              <w:t>4.4</w:t>
            </w:r>
          </w:p>
        </w:tc>
        <w:tc>
          <w:tcPr>
            <w:tcW w:w="3612" w:type="dxa"/>
            <w:tcBorders>
              <w:top w:val="single" w:sz="4" w:space="0" w:color="auto"/>
              <w:left w:val="single" w:sz="4" w:space="0" w:color="auto"/>
              <w:bottom w:val="single" w:sz="4" w:space="0" w:color="auto"/>
              <w:right w:val="single" w:sz="4" w:space="0" w:color="auto"/>
            </w:tcBorders>
            <w:hideMark/>
          </w:tcPr>
          <w:p w14:paraId="00695498" w14:textId="77777777" w:rsidR="00AE10AF" w:rsidRPr="0004051F" w:rsidRDefault="00AE10AF" w:rsidP="00AE10AF">
            <w:pPr>
              <w:widowControl w:val="0"/>
              <w:spacing w:after="0" w:line="240" w:lineRule="auto"/>
              <w:ind w:left="-9" w:right="113"/>
              <w:contextualSpacing/>
              <w:rPr>
                <w:color w:val="000000" w:themeColor="text1"/>
                <w:sz w:val="24"/>
                <w:szCs w:val="24"/>
              </w:rPr>
            </w:pPr>
            <w:r w:rsidRPr="0004051F">
              <w:rPr>
                <w:color w:val="000000" w:themeColor="text1"/>
                <w:sz w:val="24"/>
                <w:szCs w:val="24"/>
              </w:rPr>
              <w:t>строк поставки товарів (надання послуг, виконання робіт)</w:t>
            </w:r>
          </w:p>
        </w:tc>
        <w:tc>
          <w:tcPr>
            <w:tcW w:w="6369" w:type="dxa"/>
            <w:tcBorders>
              <w:top w:val="single" w:sz="4" w:space="0" w:color="auto"/>
              <w:left w:val="single" w:sz="4" w:space="0" w:color="auto"/>
              <w:bottom w:val="single" w:sz="4" w:space="0" w:color="auto"/>
              <w:right w:val="single" w:sz="4" w:space="0" w:color="auto"/>
            </w:tcBorders>
            <w:vAlign w:val="center"/>
            <w:hideMark/>
          </w:tcPr>
          <w:p w14:paraId="1A8C01A4" w14:textId="765B7E2F" w:rsidR="00AE10AF" w:rsidRPr="00B6670D" w:rsidRDefault="00107430" w:rsidP="00AE10AF">
            <w:pPr>
              <w:widowControl w:val="0"/>
              <w:spacing w:after="0" w:line="240" w:lineRule="auto"/>
              <w:contextualSpacing/>
              <w:jc w:val="both"/>
              <w:rPr>
                <w:sz w:val="24"/>
                <w:szCs w:val="24"/>
              </w:rPr>
            </w:pPr>
            <w:r>
              <w:rPr>
                <w:sz w:val="24"/>
                <w:szCs w:val="24"/>
              </w:rPr>
              <w:t>Впродовж 200</w:t>
            </w:r>
            <w:r w:rsidR="00AE10AF" w:rsidRPr="00B6670D">
              <w:rPr>
                <w:sz w:val="24"/>
                <w:szCs w:val="24"/>
              </w:rPr>
              <w:t xml:space="preserve"> календарних днів з дати укладання договору про закупівлю (</w:t>
            </w:r>
            <w:r w:rsidR="00AE10AF" w:rsidRPr="00B6670D">
              <w:rPr>
                <w:i/>
                <w:sz w:val="24"/>
                <w:szCs w:val="24"/>
              </w:rPr>
              <w:t>відповідно до Графіка поставки</w:t>
            </w:r>
            <w:r>
              <w:rPr>
                <w:sz w:val="24"/>
                <w:szCs w:val="24"/>
              </w:rPr>
              <w:t xml:space="preserve">)*, але не пізніше </w:t>
            </w:r>
            <w:r w:rsidRPr="00107430">
              <w:rPr>
                <w:b/>
                <w:sz w:val="24"/>
                <w:szCs w:val="24"/>
              </w:rPr>
              <w:t>31.</w:t>
            </w:r>
            <w:r w:rsidRPr="004A709A">
              <w:rPr>
                <w:b/>
                <w:sz w:val="24"/>
                <w:szCs w:val="24"/>
                <w:lang w:val="ru-RU"/>
              </w:rPr>
              <w:t>03</w:t>
            </w:r>
            <w:r w:rsidR="00AE10AF" w:rsidRPr="00107430">
              <w:rPr>
                <w:b/>
                <w:sz w:val="24"/>
                <w:szCs w:val="24"/>
              </w:rPr>
              <w:t>.</w:t>
            </w:r>
            <w:r w:rsidRPr="00107430">
              <w:rPr>
                <w:b/>
                <w:sz w:val="24"/>
                <w:szCs w:val="24"/>
              </w:rPr>
              <w:t>2024</w:t>
            </w:r>
            <w:r w:rsidR="00AE10AF" w:rsidRPr="00B6670D">
              <w:rPr>
                <w:sz w:val="24"/>
                <w:szCs w:val="24"/>
              </w:rPr>
              <w:t>.**</w:t>
            </w:r>
          </w:p>
          <w:p w14:paraId="0827BC09" w14:textId="77777777" w:rsidR="00AE10AF" w:rsidRPr="00B6670D" w:rsidRDefault="00AE10AF" w:rsidP="00AE10AF">
            <w:pPr>
              <w:widowControl w:val="0"/>
              <w:spacing w:after="0" w:line="240" w:lineRule="auto"/>
              <w:contextualSpacing/>
              <w:jc w:val="both"/>
              <w:rPr>
                <w:sz w:val="24"/>
                <w:szCs w:val="24"/>
              </w:rPr>
            </w:pPr>
            <w:r w:rsidRPr="00B6670D">
              <w:rPr>
                <w:sz w:val="24"/>
                <w:szCs w:val="24"/>
              </w:rPr>
              <w:t>*</w:t>
            </w:r>
            <w:r w:rsidRPr="00B6670D">
              <w:rPr>
                <w:b/>
                <w:sz w:val="24"/>
                <w:szCs w:val="24"/>
              </w:rPr>
              <w:t>Даний строк поставки буде зазначатись в договорі про закупівлю</w:t>
            </w:r>
            <w:r w:rsidRPr="00B6670D">
              <w:rPr>
                <w:sz w:val="24"/>
                <w:szCs w:val="24"/>
              </w:rPr>
              <w:t>.</w:t>
            </w:r>
          </w:p>
          <w:p w14:paraId="63DF0330" w14:textId="35FA062A" w:rsidR="00AE10AF" w:rsidRPr="0004051F" w:rsidRDefault="00AE10AF" w:rsidP="00952567">
            <w:pPr>
              <w:widowControl w:val="0"/>
              <w:spacing w:after="0" w:line="240" w:lineRule="auto"/>
              <w:contextualSpacing/>
              <w:jc w:val="both"/>
              <w:rPr>
                <w:color w:val="000000" w:themeColor="text1"/>
                <w:sz w:val="24"/>
                <w:szCs w:val="24"/>
                <w:lang w:eastAsia="uk-UA"/>
              </w:rPr>
            </w:pPr>
            <w:r w:rsidRPr="00B6670D">
              <w:rPr>
                <w:sz w:val="24"/>
                <w:szCs w:val="24"/>
              </w:rPr>
              <w:t>**Зазначена дата поставки товарів є орієнтовною, визначена розрахунковим методом, несе інформативний характер та не має жодних юридичних наслідків. Дана дата може не зазначатися в договорі про закупівлю.</w:t>
            </w:r>
          </w:p>
        </w:tc>
      </w:tr>
      <w:tr w:rsidR="00CE05FB" w:rsidRPr="0004051F" w14:paraId="5E59FDB2"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4A4831DB" w14:textId="57857860" w:rsidR="00CE05FB" w:rsidRPr="00CE05FB" w:rsidRDefault="00CE05FB" w:rsidP="00E87B3E">
            <w:pPr>
              <w:widowControl w:val="0"/>
              <w:spacing w:after="0" w:line="240" w:lineRule="auto"/>
              <w:contextualSpacing/>
              <w:rPr>
                <w:color w:val="000000" w:themeColor="text1"/>
                <w:sz w:val="24"/>
                <w:szCs w:val="24"/>
                <w:lang w:val="ru-RU" w:eastAsia="uk-UA"/>
              </w:rPr>
            </w:pPr>
            <w:r>
              <w:rPr>
                <w:color w:val="000000" w:themeColor="text1"/>
                <w:sz w:val="24"/>
                <w:szCs w:val="24"/>
                <w:lang w:val="ru-RU" w:eastAsia="uk-UA"/>
              </w:rPr>
              <w:t>4.5</w:t>
            </w:r>
          </w:p>
        </w:tc>
        <w:tc>
          <w:tcPr>
            <w:tcW w:w="3612" w:type="dxa"/>
            <w:tcBorders>
              <w:top w:val="single" w:sz="4" w:space="0" w:color="auto"/>
              <w:left w:val="single" w:sz="4" w:space="0" w:color="auto"/>
              <w:bottom w:val="single" w:sz="4" w:space="0" w:color="auto"/>
              <w:right w:val="single" w:sz="4" w:space="0" w:color="auto"/>
            </w:tcBorders>
          </w:tcPr>
          <w:p w14:paraId="4EAD801D" w14:textId="05B2C61A" w:rsidR="00CE05FB" w:rsidRPr="0004051F" w:rsidRDefault="00CE05FB" w:rsidP="00E87B3E">
            <w:pPr>
              <w:widowControl w:val="0"/>
              <w:spacing w:after="0" w:line="240" w:lineRule="auto"/>
              <w:ind w:left="-9" w:right="113"/>
              <w:contextualSpacing/>
              <w:rPr>
                <w:color w:val="000000" w:themeColor="text1"/>
                <w:sz w:val="24"/>
                <w:szCs w:val="24"/>
              </w:rPr>
            </w:pPr>
            <w:r w:rsidRPr="00CE05FB">
              <w:rPr>
                <w:color w:val="000000" w:themeColor="text1"/>
                <w:sz w:val="24"/>
                <w:szCs w:val="24"/>
              </w:rPr>
              <w:t>умови оплати</w:t>
            </w:r>
          </w:p>
        </w:tc>
        <w:tc>
          <w:tcPr>
            <w:tcW w:w="6369" w:type="dxa"/>
            <w:tcBorders>
              <w:top w:val="single" w:sz="4" w:space="0" w:color="auto"/>
              <w:left w:val="single" w:sz="4" w:space="0" w:color="auto"/>
              <w:bottom w:val="single" w:sz="4" w:space="0" w:color="auto"/>
              <w:right w:val="single" w:sz="4" w:space="0" w:color="auto"/>
            </w:tcBorders>
            <w:vAlign w:val="center"/>
          </w:tcPr>
          <w:p w14:paraId="7118C567" w14:textId="4DCF2B6E" w:rsidR="00AE10AF" w:rsidRPr="00144EF1" w:rsidRDefault="00144EF1" w:rsidP="00952567">
            <w:pPr>
              <w:widowControl w:val="0"/>
              <w:spacing w:after="0" w:line="240" w:lineRule="auto"/>
              <w:contextualSpacing/>
              <w:jc w:val="both"/>
              <w:rPr>
                <w:b/>
                <w:i/>
                <w:color w:val="FF0000"/>
                <w:sz w:val="20"/>
                <w:szCs w:val="20"/>
                <w:lang w:eastAsia="uk-UA"/>
              </w:rPr>
            </w:pPr>
            <w:r w:rsidRPr="00B6670D">
              <w:rPr>
                <w:color w:val="000000" w:themeColor="text1"/>
                <w:sz w:val="24"/>
                <w:szCs w:val="24"/>
              </w:rPr>
              <w:t>Оплата по факту поставки протягом 30 (тридцяти) календарних днів з дати підписання видаткової накладної або акту приймання – передачі товару та пред’явлення Постачальником рахунку на оплату.</w:t>
            </w:r>
          </w:p>
        </w:tc>
      </w:tr>
      <w:tr w:rsidR="00144EF1" w:rsidRPr="0004051F" w14:paraId="1DD4D1B1"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21EC921F" w14:textId="77777777" w:rsidR="00144EF1" w:rsidRDefault="00144EF1" w:rsidP="00144EF1">
            <w:pPr>
              <w:widowControl w:val="0"/>
              <w:spacing w:after="0" w:line="240" w:lineRule="auto"/>
              <w:contextualSpacing/>
              <w:rPr>
                <w:color w:val="000000" w:themeColor="text1"/>
                <w:sz w:val="24"/>
                <w:szCs w:val="24"/>
                <w:lang w:val="ru-RU" w:eastAsia="uk-UA"/>
              </w:rPr>
            </w:pPr>
            <w:r>
              <w:rPr>
                <w:color w:val="000000" w:themeColor="text1"/>
                <w:sz w:val="24"/>
                <w:szCs w:val="24"/>
                <w:lang w:val="ru-RU" w:eastAsia="uk-UA"/>
              </w:rPr>
              <w:t>4.6</w:t>
            </w:r>
          </w:p>
        </w:tc>
        <w:tc>
          <w:tcPr>
            <w:tcW w:w="3612" w:type="dxa"/>
            <w:tcBorders>
              <w:top w:val="single" w:sz="4" w:space="0" w:color="auto"/>
              <w:left w:val="single" w:sz="4" w:space="0" w:color="auto"/>
              <w:bottom w:val="single" w:sz="4" w:space="0" w:color="auto"/>
              <w:right w:val="single" w:sz="4" w:space="0" w:color="auto"/>
            </w:tcBorders>
          </w:tcPr>
          <w:p w14:paraId="0BAE82A9" w14:textId="44B6C12E" w:rsidR="00144EF1" w:rsidRDefault="00144EF1" w:rsidP="00144EF1">
            <w:pPr>
              <w:widowControl w:val="0"/>
              <w:spacing w:after="0" w:line="240" w:lineRule="auto"/>
              <w:ind w:left="-9" w:right="113"/>
              <w:contextualSpacing/>
              <w:rPr>
                <w:color w:val="000000" w:themeColor="text1"/>
                <w:sz w:val="24"/>
                <w:szCs w:val="24"/>
                <w:lang w:val="ru-RU"/>
              </w:rPr>
            </w:pPr>
            <w:r>
              <w:rPr>
                <w:color w:val="000000" w:themeColor="text1"/>
                <w:sz w:val="24"/>
                <w:szCs w:val="24"/>
                <w:lang w:val="ru-RU"/>
              </w:rPr>
              <w:t>очікувана вартість предмета закупівлі</w:t>
            </w:r>
          </w:p>
        </w:tc>
        <w:tc>
          <w:tcPr>
            <w:tcW w:w="6369" w:type="dxa"/>
            <w:tcBorders>
              <w:top w:val="single" w:sz="4" w:space="0" w:color="auto"/>
              <w:left w:val="single" w:sz="4" w:space="0" w:color="auto"/>
              <w:bottom w:val="single" w:sz="4" w:space="0" w:color="auto"/>
              <w:right w:val="single" w:sz="4" w:space="0" w:color="auto"/>
            </w:tcBorders>
            <w:vAlign w:val="center"/>
          </w:tcPr>
          <w:p w14:paraId="0956D20C" w14:textId="097311EB" w:rsidR="00BF34A5" w:rsidRDefault="00D41514" w:rsidP="00144EF1">
            <w:pPr>
              <w:widowControl w:val="0"/>
              <w:spacing w:after="0" w:line="240" w:lineRule="auto"/>
              <w:contextualSpacing/>
              <w:jc w:val="both"/>
              <w:rPr>
                <w:color w:val="000000" w:themeColor="text1"/>
                <w:sz w:val="24"/>
                <w:szCs w:val="24"/>
                <w:lang w:eastAsia="uk-UA"/>
              </w:rPr>
            </w:pPr>
            <w:r w:rsidRPr="00D41514">
              <w:rPr>
                <w:b/>
                <w:color w:val="0070C0"/>
                <w:sz w:val="24"/>
                <w:szCs w:val="24"/>
              </w:rPr>
              <w:t>4 900 672</w:t>
            </w:r>
            <w:r w:rsidR="00144EF1" w:rsidRPr="00E17CE9">
              <w:rPr>
                <w:b/>
                <w:color w:val="0070C0"/>
                <w:sz w:val="24"/>
                <w:szCs w:val="24"/>
              </w:rPr>
              <w:t xml:space="preserve">,00 </w:t>
            </w:r>
            <w:r w:rsidR="00144EF1">
              <w:rPr>
                <w:b/>
                <w:color w:val="000000"/>
                <w:sz w:val="24"/>
                <w:szCs w:val="24"/>
              </w:rPr>
              <w:t>грн</w:t>
            </w:r>
            <w:r w:rsidR="00144EF1" w:rsidRPr="00B6670D">
              <w:rPr>
                <w:b/>
                <w:color w:val="000000"/>
                <w:sz w:val="24"/>
                <w:szCs w:val="24"/>
              </w:rPr>
              <w:t xml:space="preserve"> з ПДВ</w:t>
            </w:r>
            <w:r w:rsidR="00144EF1">
              <w:rPr>
                <w:color w:val="000000" w:themeColor="text1"/>
                <w:sz w:val="24"/>
                <w:szCs w:val="24"/>
                <w:lang w:eastAsia="uk-UA"/>
              </w:rPr>
              <w:t>.</w:t>
            </w:r>
          </w:p>
          <w:p w14:paraId="1E830DA9" w14:textId="77777777" w:rsidR="006A7055" w:rsidRDefault="006A7055" w:rsidP="00144EF1">
            <w:pPr>
              <w:widowControl w:val="0"/>
              <w:spacing w:after="0" w:line="240" w:lineRule="auto"/>
              <w:contextualSpacing/>
              <w:jc w:val="both"/>
              <w:rPr>
                <w:b/>
                <w:color w:val="000000" w:themeColor="text1"/>
                <w:sz w:val="24"/>
                <w:szCs w:val="24"/>
                <w:lang w:eastAsia="uk-UA"/>
              </w:rPr>
            </w:pPr>
          </w:p>
          <w:p w14:paraId="7B949CC7" w14:textId="331DF801" w:rsidR="00884D9D" w:rsidRDefault="00144EF1" w:rsidP="00000365">
            <w:pPr>
              <w:widowControl w:val="0"/>
              <w:spacing w:after="0" w:line="240" w:lineRule="auto"/>
              <w:contextualSpacing/>
              <w:jc w:val="both"/>
              <w:rPr>
                <w:color w:val="000000" w:themeColor="text1"/>
                <w:sz w:val="24"/>
                <w:szCs w:val="24"/>
                <w:lang w:eastAsia="uk-UA"/>
              </w:rPr>
            </w:pPr>
            <w:r>
              <w:rPr>
                <w:b/>
                <w:color w:val="000000" w:themeColor="text1"/>
                <w:sz w:val="24"/>
                <w:szCs w:val="24"/>
                <w:lang w:eastAsia="uk-UA"/>
              </w:rPr>
              <w:t>Замовник НЕ</w:t>
            </w:r>
            <w:r w:rsidRPr="00E35176">
              <w:rPr>
                <w:b/>
                <w:color w:val="000000" w:themeColor="text1"/>
                <w:sz w:val="24"/>
                <w:szCs w:val="24"/>
                <w:lang w:eastAsia="uk-UA"/>
              </w:rPr>
              <w:t xml:space="preserve"> приймає до розгляду тендерні пропозиції, ціна яких є вищою ніж очікувана вартість предмета закупівлі</w:t>
            </w:r>
            <w:r w:rsidRPr="00EB521A">
              <w:rPr>
                <w:color w:val="000000" w:themeColor="text1"/>
                <w:sz w:val="24"/>
                <w:szCs w:val="24"/>
                <w:lang w:eastAsia="uk-UA"/>
              </w:rPr>
              <w:t>,</w:t>
            </w:r>
            <w:r w:rsidRPr="00E35176">
              <w:rPr>
                <w:b/>
                <w:color w:val="000000" w:themeColor="text1"/>
                <w:sz w:val="24"/>
                <w:szCs w:val="24"/>
                <w:lang w:eastAsia="uk-UA"/>
              </w:rPr>
              <w:t xml:space="preserve"> визначена замовником в оголошенні про проведення відкритих торгів</w:t>
            </w:r>
            <w:r w:rsidRPr="00DD5B2B">
              <w:rPr>
                <w:color w:val="000000" w:themeColor="text1"/>
                <w:sz w:val="24"/>
                <w:szCs w:val="24"/>
                <w:lang w:eastAsia="uk-UA"/>
              </w:rPr>
              <w:t>.</w:t>
            </w:r>
            <w:r>
              <w:rPr>
                <w:color w:val="000000" w:themeColor="text1"/>
                <w:sz w:val="24"/>
                <w:szCs w:val="24"/>
                <w:lang w:eastAsia="uk-UA"/>
              </w:rPr>
              <w:t xml:space="preserve"> </w:t>
            </w:r>
          </w:p>
          <w:p w14:paraId="40D7473D" w14:textId="0DCA2946" w:rsidR="00144EF1" w:rsidRPr="00000365" w:rsidRDefault="00FE7040" w:rsidP="00952567">
            <w:pPr>
              <w:widowControl w:val="0"/>
              <w:spacing w:after="0" w:line="240" w:lineRule="auto"/>
              <w:contextualSpacing/>
              <w:jc w:val="both"/>
              <w:rPr>
                <w:color w:val="000000" w:themeColor="text1"/>
                <w:sz w:val="24"/>
                <w:szCs w:val="24"/>
                <w:lang w:eastAsia="uk-UA"/>
              </w:rPr>
            </w:pPr>
            <w:r w:rsidRPr="00314225">
              <w:rPr>
                <w:color w:val="000000" w:themeColor="text1"/>
                <w:sz w:val="24"/>
                <w:szCs w:val="24"/>
                <w:lang w:eastAsia="uk-UA"/>
              </w:rPr>
              <w:t xml:space="preserve">У разі надання учасником тендерної пропозиції, ціна якої перевищує очікувану вартість предмета закупівлі, визначену замовником в оголошенні про проведення відкритих торгів, то замовник відхиляє таку тендерну пропозицію відповідно до пункту 41 Особливостей: </w:t>
            </w:r>
            <w:r w:rsidRPr="00314225">
              <w:rPr>
                <w:color w:val="000000" w:themeColor="text1"/>
                <w:sz w:val="22"/>
                <w:lang w:eastAsia="uk-UA"/>
              </w:rPr>
              <w:t>(</w:t>
            </w:r>
            <w:r w:rsidRPr="00314225">
              <w:rPr>
                <w:color w:val="000000" w:themeColor="text1"/>
                <w:sz w:val="22"/>
                <w:u w:val="single"/>
                <w:lang w:eastAsia="uk-UA"/>
              </w:rPr>
              <w:t>тендерна пропозиція</w:t>
            </w:r>
            <w:r w:rsidRPr="00314225">
              <w:rPr>
                <w:color w:val="000000" w:themeColor="text1"/>
                <w:sz w:val="22"/>
                <w:lang w:eastAsia="uk-UA"/>
              </w:rPr>
              <w:t>: є такою, ціна якої перевищує очікувану вартість предмета закупівлі, визначену замовником в оголошенні про проведення відкритих торгів, якщо замовник у тендерній документації не зазначив про прийняття до розгляду тендерної пропозиції, ціна якої є вищою, ніж очікувана вартість предмета закупівлі, визначена замовником в оголошенні про проведення відкритих торгів, та/або не зазначив прийнятний відсоток перевищення або відсоток перевищення є більшим, ніж зазначений замовником в тендерній документації).</w:t>
            </w:r>
          </w:p>
        </w:tc>
      </w:tr>
      <w:tr w:rsidR="00144EF1" w:rsidRPr="0004051F" w14:paraId="724F88E6"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672E7A2D" w14:textId="2605674F" w:rsidR="00144EF1" w:rsidRPr="00E86AAB" w:rsidRDefault="00144EF1" w:rsidP="00144EF1">
            <w:pPr>
              <w:widowControl w:val="0"/>
              <w:spacing w:after="0" w:line="240" w:lineRule="auto"/>
              <w:contextualSpacing/>
              <w:rPr>
                <w:b/>
                <w:color w:val="000000" w:themeColor="text1"/>
                <w:sz w:val="24"/>
                <w:szCs w:val="24"/>
                <w:lang w:eastAsia="uk-UA"/>
              </w:rPr>
            </w:pPr>
            <w:r>
              <w:rPr>
                <w:b/>
                <w:color w:val="000000" w:themeColor="text1"/>
                <w:sz w:val="24"/>
                <w:szCs w:val="24"/>
                <w:lang w:eastAsia="uk-UA"/>
              </w:rPr>
              <w:t>5</w:t>
            </w:r>
          </w:p>
        </w:tc>
        <w:tc>
          <w:tcPr>
            <w:tcW w:w="3612" w:type="dxa"/>
            <w:tcBorders>
              <w:top w:val="single" w:sz="4" w:space="0" w:color="auto"/>
              <w:left w:val="single" w:sz="4" w:space="0" w:color="auto"/>
              <w:bottom w:val="single" w:sz="4" w:space="0" w:color="auto"/>
              <w:right w:val="single" w:sz="4" w:space="0" w:color="auto"/>
            </w:tcBorders>
          </w:tcPr>
          <w:p w14:paraId="39AEED77" w14:textId="77777777" w:rsidR="00144EF1" w:rsidRDefault="00144EF1" w:rsidP="00144EF1">
            <w:pPr>
              <w:widowControl w:val="0"/>
              <w:spacing w:after="0" w:line="240" w:lineRule="auto"/>
              <w:ind w:left="-9" w:right="113"/>
              <w:contextualSpacing/>
              <w:rPr>
                <w:b/>
                <w:bCs/>
                <w:color w:val="000000" w:themeColor="text1"/>
                <w:sz w:val="24"/>
                <w:szCs w:val="24"/>
                <w:lang w:eastAsia="uk-UA"/>
              </w:rPr>
            </w:pPr>
            <w:r w:rsidRPr="00D138D4">
              <w:rPr>
                <w:b/>
                <w:bCs/>
                <w:color w:val="000000" w:themeColor="text1"/>
                <w:sz w:val="24"/>
                <w:szCs w:val="24"/>
                <w:lang w:eastAsia="uk-UA"/>
              </w:rPr>
              <w:t>Кінцевий строк подання тендерних пропозицій</w:t>
            </w:r>
          </w:p>
          <w:p w14:paraId="7D11F247" w14:textId="3F1B778E" w:rsidR="00144EF1" w:rsidRPr="00D138D4" w:rsidRDefault="00144EF1" w:rsidP="00144EF1">
            <w:pPr>
              <w:widowControl w:val="0"/>
              <w:spacing w:after="0" w:line="240" w:lineRule="auto"/>
              <w:ind w:left="-9" w:right="113"/>
              <w:contextualSpacing/>
              <w:rPr>
                <w:b/>
                <w:color w:val="000000" w:themeColor="text1"/>
                <w:sz w:val="24"/>
                <w:szCs w:val="24"/>
              </w:rPr>
            </w:pPr>
            <w:r>
              <w:rPr>
                <w:i/>
                <w:sz w:val="20"/>
                <w:szCs w:val="20"/>
              </w:rPr>
              <w:t>с</w:t>
            </w:r>
            <w:r w:rsidRPr="0055601E">
              <w:rPr>
                <w:i/>
                <w:sz w:val="20"/>
                <w:szCs w:val="20"/>
              </w:rPr>
              <w:t xml:space="preserve">трок для подання тендерних пропозицій не може бути менше, ніж </w:t>
            </w:r>
            <w:r>
              <w:rPr>
                <w:i/>
                <w:sz w:val="20"/>
                <w:szCs w:val="20"/>
              </w:rPr>
              <w:t>сім</w:t>
            </w:r>
            <w:r w:rsidRPr="0055601E">
              <w:rPr>
                <w:i/>
                <w:sz w:val="20"/>
                <w:szCs w:val="20"/>
              </w:rPr>
              <w:t xml:space="preserve"> днів з дня оприлюднення оголошення про проведення відкритих торгів в електронній системі закупівель</w:t>
            </w:r>
          </w:p>
        </w:tc>
        <w:tc>
          <w:tcPr>
            <w:tcW w:w="6369" w:type="dxa"/>
            <w:tcBorders>
              <w:top w:val="single" w:sz="4" w:space="0" w:color="auto"/>
              <w:left w:val="single" w:sz="4" w:space="0" w:color="auto"/>
              <w:bottom w:val="single" w:sz="4" w:space="0" w:color="auto"/>
              <w:right w:val="single" w:sz="4" w:space="0" w:color="auto"/>
            </w:tcBorders>
            <w:vAlign w:val="center"/>
          </w:tcPr>
          <w:p w14:paraId="34887725" w14:textId="00DB09DA" w:rsidR="00144EF1" w:rsidRPr="0004051F" w:rsidDel="002D7AB4" w:rsidRDefault="00F3472A" w:rsidP="00144EF1">
            <w:pPr>
              <w:widowControl w:val="0"/>
              <w:spacing w:after="0" w:line="240" w:lineRule="auto"/>
              <w:ind w:firstLine="176"/>
              <w:contextualSpacing/>
              <w:jc w:val="both"/>
              <w:rPr>
                <w:color w:val="000000" w:themeColor="text1"/>
                <w:sz w:val="24"/>
                <w:szCs w:val="24"/>
                <w:lang w:eastAsia="uk-UA"/>
              </w:rPr>
            </w:pPr>
            <w:r>
              <w:rPr>
                <w:b/>
                <w:color w:val="0070C0"/>
                <w:sz w:val="24"/>
                <w:szCs w:val="24"/>
                <w:lang w:eastAsia="uk-UA"/>
              </w:rPr>
              <w:t>19</w:t>
            </w:r>
            <w:r w:rsidR="00A61DF3">
              <w:rPr>
                <w:b/>
                <w:color w:val="0070C0"/>
                <w:sz w:val="24"/>
                <w:szCs w:val="24"/>
                <w:lang w:eastAsia="uk-UA"/>
              </w:rPr>
              <w:t xml:space="preserve"> квітня</w:t>
            </w:r>
            <w:r w:rsidR="00144EF1" w:rsidRPr="006269F9">
              <w:rPr>
                <w:b/>
                <w:color w:val="0070C0"/>
                <w:sz w:val="24"/>
                <w:szCs w:val="24"/>
                <w:lang w:eastAsia="uk-UA"/>
              </w:rPr>
              <w:t xml:space="preserve"> </w:t>
            </w:r>
            <w:r w:rsidR="00144EF1">
              <w:rPr>
                <w:b/>
                <w:color w:val="0070C0"/>
                <w:sz w:val="24"/>
                <w:szCs w:val="24"/>
                <w:lang w:eastAsia="uk-UA"/>
              </w:rPr>
              <w:t>2023 року 09</w:t>
            </w:r>
            <w:r w:rsidR="00144EF1" w:rsidRPr="006269F9">
              <w:rPr>
                <w:b/>
                <w:color w:val="0070C0"/>
                <w:sz w:val="24"/>
                <w:szCs w:val="24"/>
                <w:lang w:eastAsia="uk-UA"/>
              </w:rPr>
              <w:t>:00</w:t>
            </w:r>
            <w:r w:rsidR="00144EF1" w:rsidRPr="006269F9">
              <w:rPr>
                <w:color w:val="0070C0"/>
                <w:sz w:val="24"/>
                <w:szCs w:val="24"/>
                <w:lang w:eastAsia="uk-UA"/>
              </w:rPr>
              <w:t xml:space="preserve"> </w:t>
            </w:r>
            <w:r w:rsidR="00144EF1" w:rsidRPr="00B96FF4">
              <w:rPr>
                <w:color w:val="000000" w:themeColor="text1"/>
                <w:sz w:val="24"/>
                <w:szCs w:val="24"/>
                <w:lang w:eastAsia="uk-UA"/>
              </w:rPr>
              <w:t>за Київським часом</w:t>
            </w:r>
          </w:p>
        </w:tc>
      </w:tr>
      <w:tr w:rsidR="00144EF1" w:rsidRPr="0004051F" w14:paraId="04CC5AF7"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0B4A9709" w14:textId="4C689B7A" w:rsidR="00144EF1" w:rsidRPr="00E86AAB" w:rsidRDefault="00144EF1" w:rsidP="00144EF1">
            <w:pPr>
              <w:widowControl w:val="0"/>
              <w:spacing w:after="0" w:line="240" w:lineRule="auto"/>
              <w:contextualSpacing/>
              <w:rPr>
                <w:b/>
                <w:color w:val="000000" w:themeColor="text1"/>
                <w:sz w:val="24"/>
                <w:szCs w:val="24"/>
                <w:lang w:eastAsia="uk-UA"/>
              </w:rPr>
            </w:pPr>
            <w:r>
              <w:rPr>
                <w:b/>
                <w:color w:val="000000" w:themeColor="text1"/>
                <w:sz w:val="24"/>
                <w:szCs w:val="24"/>
                <w:lang w:eastAsia="uk-UA"/>
              </w:rPr>
              <w:t>6</w:t>
            </w:r>
          </w:p>
        </w:tc>
        <w:tc>
          <w:tcPr>
            <w:tcW w:w="3612" w:type="dxa"/>
            <w:tcBorders>
              <w:top w:val="single" w:sz="4" w:space="0" w:color="auto"/>
              <w:left w:val="single" w:sz="4" w:space="0" w:color="auto"/>
              <w:bottom w:val="single" w:sz="4" w:space="0" w:color="auto"/>
              <w:right w:val="single" w:sz="4" w:space="0" w:color="auto"/>
            </w:tcBorders>
          </w:tcPr>
          <w:p w14:paraId="4790E38D" w14:textId="76DAE49F" w:rsidR="00144EF1" w:rsidRPr="00D138D4" w:rsidRDefault="00144EF1" w:rsidP="00144EF1">
            <w:pPr>
              <w:widowControl w:val="0"/>
              <w:spacing w:after="0" w:line="240" w:lineRule="auto"/>
              <w:ind w:left="-9" w:right="113"/>
              <w:contextualSpacing/>
              <w:rPr>
                <w:b/>
                <w:bCs/>
                <w:color w:val="000000" w:themeColor="text1"/>
                <w:sz w:val="24"/>
                <w:szCs w:val="24"/>
                <w:lang w:eastAsia="uk-UA"/>
              </w:rPr>
            </w:pPr>
            <w:r w:rsidRPr="00D138D4">
              <w:rPr>
                <w:b/>
                <w:bCs/>
                <w:color w:val="000000" w:themeColor="text1"/>
                <w:sz w:val="24"/>
                <w:szCs w:val="24"/>
                <w:lang w:eastAsia="uk-UA"/>
              </w:rPr>
              <w:t xml:space="preserve">Розмір забезпечення тендерної пропозиції </w:t>
            </w:r>
          </w:p>
        </w:tc>
        <w:tc>
          <w:tcPr>
            <w:tcW w:w="6369" w:type="dxa"/>
            <w:tcBorders>
              <w:top w:val="single" w:sz="4" w:space="0" w:color="auto"/>
              <w:left w:val="single" w:sz="4" w:space="0" w:color="auto"/>
              <w:bottom w:val="single" w:sz="4" w:space="0" w:color="auto"/>
              <w:right w:val="single" w:sz="4" w:space="0" w:color="auto"/>
            </w:tcBorders>
            <w:vAlign w:val="center"/>
          </w:tcPr>
          <w:p w14:paraId="1C76634E" w14:textId="78D87BDD" w:rsidR="00144EF1" w:rsidRPr="00AA7E4E" w:rsidDel="002D7AB4" w:rsidRDefault="00144EF1" w:rsidP="00AA7E4E">
            <w:pPr>
              <w:widowControl w:val="0"/>
              <w:tabs>
                <w:tab w:val="left" w:pos="6129"/>
              </w:tabs>
              <w:spacing w:after="0" w:line="240" w:lineRule="auto"/>
              <w:ind w:firstLine="130"/>
              <w:contextualSpacing/>
              <w:jc w:val="both"/>
              <w:rPr>
                <w:color w:val="000000" w:themeColor="text1"/>
                <w:sz w:val="24"/>
                <w:szCs w:val="24"/>
                <w:lang w:eastAsia="uk-UA"/>
              </w:rPr>
            </w:pPr>
            <w:r w:rsidRPr="00AA7E4E">
              <w:rPr>
                <w:color w:val="000000" w:themeColor="text1"/>
                <w:sz w:val="24"/>
                <w:szCs w:val="24"/>
                <w:lang w:eastAsia="uk-UA"/>
              </w:rPr>
              <w:t>Забезпечення тендерних пропозицій не вимагається.</w:t>
            </w:r>
          </w:p>
        </w:tc>
      </w:tr>
      <w:tr w:rsidR="00D440C6" w:rsidRPr="008E01A8" w14:paraId="1CD92A64"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12F5D140" w14:textId="642184F0" w:rsidR="00D440C6" w:rsidRPr="008E01A8" w:rsidRDefault="000A76E7" w:rsidP="003F408F">
            <w:pPr>
              <w:widowControl w:val="0"/>
              <w:spacing w:after="0" w:line="240" w:lineRule="auto"/>
              <w:contextualSpacing/>
              <w:jc w:val="both"/>
              <w:rPr>
                <w:b/>
                <w:color w:val="000000" w:themeColor="text1"/>
                <w:sz w:val="24"/>
                <w:szCs w:val="24"/>
                <w:lang w:eastAsia="uk-UA"/>
              </w:rPr>
            </w:pPr>
            <w:r>
              <w:rPr>
                <w:b/>
                <w:color w:val="000000" w:themeColor="text1"/>
                <w:sz w:val="24"/>
                <w:szCs w:val="24"/>
                <w:lang w:eastAsia="uk-UA"/>
              </w:rPr>
              <w:t>7</w:t>
            </w:r>
          </w:p>
        </w:tc>
        <w:tc>
          <w:tcPr>
            <w:tcW w:w="3612" w:type="dxa"/>
            <w:tcBorders>
              <w:top w:val="single" w:sz="4" w:space="0" w:color="auto"/>
              <w:left w:val="single" w:sz="4" w:space="0" w:color="auto"/>
              <w:bottom w:val="single" w:sz="4" w:space="0" w:color="auto"/>
              <w:right w:val="single" w:sz="4" w:space="0" w:color="auto"/>
            </w:tcBorders>
          </w:tcPr>
          <w:p w14:paraId="7B694D60" w14:textId="7F37ACCA" w:rsidR="00D440C6" w:rsidRPr="008E01A8" w:rsidRDefault="00E50B5E" w:rsidP="0001796D">
            <w:pPr>
              <w:widowControl w:val="0"/>
              <w:spacing w:after="0" w:line="240" w:lineRule="auto"/>
              <w:ind w:left="-9" w:right="113"/>
              <w:contextualSpacing/>
              <w:jc w:val="both"/>
              <w:rPr>
                <w:b/>
                <w:bCs/>
                <w:color w:val="000000" w:themeColor="text1"/>
                <w:sz w:val="24"/>
                <w:szCs w:val="24"/>
                <w:lang w:eastAsia="uk-UA"/>
              </w:rPr>
            </w:pPr>
            <w:r w:rsidRPr="00E50B5E">
              <w:rPr>
                <w:b/>
                <w:bCs/>
                <w:color w:val="000000" w:themeColor="text1"/>
                <w:sz w:val="24"/>
                <w:szCs w:val="24"/>
                <w:lang w:eastAsia="uk-UA"/>
              </w:rPr>
              <w:t xml:space="preserve">Умови надання забезпечення тендерних пропозицій </w:t>
            </w:r>
            <w:r>
              <w:rPr>
                <w:b/>
                <w:bCs/>
                <w:color w:val="000000" w:themeColor="text1"/>
                <w:sz w:val="24"/>
                <w:szCs w:val="24"/>
                <w:lang w:eastAsia="uk-UA"/>
              </w:rPr>
              <w:t>(в</w:t>
            </w:r>
            <w:r w:rsidRPr="008E01A8">
              <w:rPr>
                <w:b/>
                <w:bCs/>
                <w:color w:val="000000" w:themeColor="text1"/>
                <w:sz w:val="24"/>
                <w:szCs w:val="24"/>
                <w:lang w:eastAsia="uk-UA"/>
              </w:rPr>
              <w:t xml:space="preserve">ид </w:t>
            </w:r>
            <w:r w:rsidR="00D440C6" w:rsidRPr="008E01A8">
              <w:rPr>
                <w:b/>
                <w:bCs/>
                <w:color w:val="000000" w:themeColor="text1"/>
                <w:sz w:val="24"/>
                <w:szCs w:val="24"/>
                <w:lang w:eastAsia="uk-UA"/>
              </w:rPr>
              <w:t>заб</w:t>
            </w:r>
            <w:r w:rsidR="00D138D4" w:rsidRPr="008E01A8">
              <w:rPr>
                <w:b/>
                <w:bCs/>
                <w:color w:val="000000" w:themeColor="text1"/>
                <w:sz w:val="24"/>
                <w:szCs w:val="24"/>
                <w:lang w:eastAsia="uk-UA"/>
              </w:rPr>
              <w:t>езпечення тендерної пропозиції</w:t>
            </w:r>
            <w:r>
              <w:rPr>
                <w:b/>
                <w:bCs/>
                <w:color w:val="000000" w:themeColor="text1"/>
                <w:sz w:val="24"/>
                <w:szCs w:val="24"/>
                <w:lang w:eastAsia="uk-UA"/>
              </w:rPr>
              <w:t>)</w:t>
            </w:r>
            <w:r w:rsidR="00FD6777">
              <w:rPr>
                <w:b/>
                <w:bCs/>
                <w:color w:val="000000" w:themeColor="text1"/>
                <w:sz w:val="24"/>
                <w:szCs w:val="24"/>
                <w:lang w:eastAsia="uk-UA"/>
              </w:rPr>
              <w:t xml:space="preserve">, </w:t>
            </w:r>
            <w:r w:rsidR="00FD6777" w:rsidRPr="00FD6777">
              <w:rPr>
                <w:b/>
                <w:bCs/>
                <w:color w:val="000000" w:themeColor="text1"/>
                <w:sz w:val="24"/>
                <w:szCs w:val="24"/>
                <w:lang w:eastAsia="uk-UA"/>
              </w:rPr>
              <w:t xml:space="preserve">повернення </w:t>
            </w:r>
            <w:r w:rsidR="0001796D">
              <w:rPr>
                <w:b/>
                <w:bCs/>
                <w:color w:val="000000" w:themeColor="text1"/>
                <w:sz w:val="24"/>
                <w:szCs w:val="24"/>
                <w:lang w:eastAsia="uk-UA"/>
              </w:rPr>
              <w:t>та</w:t>
            </w:r>
            <w:r w:rsidR="00FD6777" w:rsidRPr="00FD6777">
              <w:rPr>
                <w:b/>
                <w:bCs/>
                <w:color w:val="000000" w:themeColor="text1"/>
                <w:sz w:val="24"/>
                <w:szCs w:val="24"/>
                <w:lang w:eastAsia="uk-UA"/>
              </w:rPr>
              <w:t xml:space="preserve"> неповернення забезпечення тендерної пропозиції</w:t>
            </w:r>
          </w:p>
        </w:tc>
        <w:tc>
          <w:tcPr>
            <w:tcW w:w="6369" w:type="dxa"/>
            <w:tcBorders>
              <w:top w:val="single" w:sz="4" w:space="0" w:color="auto"/>
              <w:left w:val="single" w:sz="4" w:space="0" w:color="auto"/>
              <w:bottom w:val="single" w:sz="4" w:space="0" w:color="auto"/>
              <w:right w:val="single" w:sz="4" w:space="0" w:color="auto"/>
            </w:tcBorders>
            <w:vAlign w:val="center"/>
          </w:tcPr>
          <w:p w14:paraId="11CA66DF" w14:textId="08820AAB" w:rsidR="00FD6777" w:rsidRPr="00F3472A" w:rsidDel="002D7AB4" w:rsidRDefault="00B75206" w:rsidP="00F3472A">
            <w:pPr>
              <w:spacing w:after="0" w:line="240" w:lineRule="auto"/>
              <w:ind w:firstLine="176"/>
              <w:contextualSpacing/>
              <w:jc w:val="both"/>
              <w:rPr>
                <w:i/>
                <w:sz w:val="24"/>
                <w:szCs w:val="24"/>
                <w:highlight w:val="yellow"/>
              </w:rPr>
            </w:pPr>
            <w:r w:rsidRPr="00144EF1">
              <w:rPr>
                <w:b/>
                <w:color w:val="000000"/>
                <w:sz w:val="24"/>
                <w:szCs w:val="24"/>
                <w:lang w:eastAsia="uk-UA"/>
              </w:rPr>
              <w:t>Забезпечення тендерних пропозицій не вимагається</w:t>
            </w:r>
            <w:r w:rsidRPr="00B75206">
              <w:rPr>
                <w:color w:val="000000"/>
                <w:sz w:val="24"/>
                <w:szCs w:val="24"/>
                <w:lang w:eastAsia="uk-UA"/>
              </w:rPr>
              <w:t>.</w:t>
            </w:r>
          </w:p>
        </w:tc>
      </w:tr>
      <w:tr w:rsidR="00D440C6" w:rsidRPr="0004051F" w14:paraId="4A447CD0"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5B105D6A" w14:textId="74F5E16C" w:rsidR="00D440C6" w:rsidRPr="00E86AAB" w:rsidRDefault="000A76E7" w:rsidP="00D440C6">
            <w:pPr>
              <w:widowControl w:val="0"/>
              <w:spacing w:after="0" w:line="240" w:lineRule="auto"/>
              <w:contextualSpacing/>
              <w:rPr>
                <w:b/>
                <w:color w:val="000000" w:themeColor="text1"/>
                <w:sz w:val="24"/>
                <w:szCs w:val="24"/>
                <w:lang w:eastAsia="uk-UA"/>
              </w:rPr>
            </w:pPr>
            <w:r>
              <w:rPr>
                <w:b/>
                <w:color w:val="000000" w:themeColor="text1"/>
                <w:sz w:val="24"/>
                <w:szCs w:val="24"/>
                <w:lang w:eastAsia="uk-UA"/>
              </w:rPr>
              <w:t>8</w:t>
            </w:r>
          </w:p>
        </w:tc>
        <w:tc>
          <w:tcPr>
            <w:tcW w:w="3612" w:type="dxa"/>
            <w:tcBorders>
              <w:top w:val="single" w:sz="4" w:space="0" w:color="auto"/>
              <w:left w:val="single" w:sz="4" w:space="0" w:color="auto"/>
              <w:bottom w:val="single" w:sz="4" w:space="0" w:color="auto"/>
              <w:right w:val="single" w:sz="4" w:space="0" w:color="auto"/>
            </w:tcBorders>
          </w:tcPr>
          <w:p w14:paraId="1DDC9F59" w14:textId="2490E8F6" w:rsidR="00D440C6" w:rsidRPr="00D138D4" w:rsidRDefault="00D440C6" w:rsidP="00284C49">
            <w:pPr>
              <w:widowControl w:val="0"/>
              <w:spacing w:after="0" w:line="240" w:lineRule="auto"/>
              <w:ind w:left="-9" w:right="113"/>
              <w:contextualSpacing/>
              <w:rPr>
                <w:b/>
                <w:bCs/>
                <w:color w:val="000000" w:themeColor="text1"/>
                <w:sz w:val="24"/>
                <w:szCs w:val="24"/>
                <w:lang w:eastAsia="uk-UA"/>
              </w:rPr>
            </w:pPr>
            <w:r w:rsidRPr="00D138D4">
              <w:rPr>
                <w:b/>
                <w:bCs/>
                <w:color w:val="000000" w:themeColor="text1"/>
                <w:sz w:val="24"/>
                <w:szCs w:val="24"/>
                <w:lang w:eastAsia="uk-UA"/>
              </w:rPr>
              <w:t xml:space="preserve">Забезпечення виконання договору про закупівлю </w:t>
            </w:r>
          </w:p>
        </w:tc>
        <w:tc>
          <w:tcPr>
            <w:tcW w:w="6369" w:type="dxa"/>
            <w:tcBorders>
              <w:top w:val="single" w:sz="4" w:space="0" w:color="auto"/>
              <w:left w:val="single" w:sz="4" w:space="0" w:color="auto"/>
              <w:bottom w:val="single" w:sz="4" w:space="0" w:color="auto"/>
              <w:right w:val="single" w:sz="4" w:space="0" w:color="auto"/>
            </w:tcBorders>
            <w:vAlign w:val="center"/>
          </w:tcPr>
          <w:p w14:paraId="14F91536" w14:textId="1B573EF3" w:rsidR="006A31B2" w:rsidRDefault="00D440C6" w:rsidP="00284C49">
            <w:pPr>
              <w:widowControl w:val="0"/>
              <w:spacing w:after="0" w:line="240" w:lineRule="auto"/>
              <w:ind w:firstLine="142"/>
              <w:contextualSpacing/>
              <w:jc w:val="both"/>
              <w:rPr>
                <w:color w:val="000000" w:themeColor="text1"/>
                <w:sz w:val="24"/>
                <w:szCs w:val="24"/>
                <w:lang w:eastAsia="uk-UA"/>
              </w:rPr>
            </w:pPr>
            <w:r w:rsidRPr="00DA6D59">
              <w:rPr>
                <w:color w:val="000000" w:themeColor="text1"/>
                <w:sz w:val="24"/>
                <w:szCs w:val="24"/>
                <w:lang w:eastAsia="uk-UA"/>
              </w:rPr>
              <w:t xml:space="preserve">Замовник вимагає надання забезпечення виконання договору про закупівлю переможцем </w:t>
            </w:r>
            <w:r w:rsidR="000B350A">
              <w:rPr>
                <w:color w:val="000000" w:themeColor="text1"/>
                <w:sz w:val="24"/>
                <w:szCs w:val="24"/>
                <w:lang w:eastAsia="uk-UA"/>
              </w:rPr>
              <w:t>відкритих торгів</w:t>
            </w:r>
            <w:r w:rsidR="000B350A" w:rsidRPr="00DA6D59">
              <w:rPr>
                <w:color w:val="000000" w:themeColor="text1"/>
                <w:sz w:val="24"/>
                <w:szCs w:val="24"/>
                <w:lang w:eastAsia="uk-UA"/>
              </w:rPr>
              <w:t xml:space="preserve"> </w:t>
            </w:r>
            <w:r w:rsidRPr="00DA6D59">
              <w:rPr>
                <w:color w:val="000000" w:themeColor="text1"/>
                <w:sz w:val="24"/>
                <w:szCs w:val="24"/>
                <w:lang w:eastAsia="uk-UA"/>
              </w:rPr>
              <w:t>у вигляді банківської гарантії</w:t>
            </w:r>
            <w:r w:rsidR="00680B31" w:rsidRPr="00680B31">
              <w:rPr>
                <w:color w:val="000000" w:themeColor="text1"/>
                <w:sz w:val="24"/>
                <w:szCs w:val="24"/>
                <w:lang w:eastAsia="uk-UA"/>
              </w:rPr>
              <w:t>/стендбай</w:t>
            </w:r>
            <w:r w:rsidR="00680B31">
              <w:rPr>
                <w:color w:val="000000" w:themeColor="text1"/>
                <w:sz w:val="24"/>
                <w:szCs w:val="24"/>
                <w:lang w:eastAsia="uk-UA"/>
              </w:rPr>
              <w:t xml:space="preserve"> акредитиву </w:t>
            </w:r>
            <w:r w:rsidR="00680B31" w:rsidRPr="00406AF3">
              <w:rPr>
                <w:b/>
                <w:color w:val="000000" w:themeColor="text1"/>
                <w:sz w:val="24"/>
                <w:szCs w:val="24"/>
                <w:lang w:eastAsia="uk-UA"/>
              </w:rPr>
              <w:t>у відповідності до додатку №8.1</w:t>
            </w:r>
            <w:r w:rsidR="00680B31">
              <w:rPr>
                <w:color w:val="000000" w:themeColor="text1"/>
                <w:sz w:val="24"/>
                <w:szCs w:val="24"/>
                <w:lang w:eastAsia="uk-UA"/>
              </w:rPr>
              <w:t xml:space="preserve"> до тендерної документації або у формі грошових </w:t>
            </w:r>
            <w:r w:rsidR="00680B31" w:rsidRPr="00680B31">
              <w:rPr>
                <w:color w:val="000000" w:themeColor="text1"/>
                <w:sz w:val="24"/>
                <w:szCs w:val="24"/>
                <w:lang w:eastAsia="uk-UA"/>
              </w:rPr>
              <w:t>коштів</w:t>
            </w:r>
            <w:r w:rsidR="00680B31">
              <w:rPr>
                <w:color w:val="000000" w:themeColor="text1"/>
                <w:sz w:val="24"/>
                <w:szCs w:val="24"/>
                <w:lang w:eastAsia="uk-UA"/>
              </w:rPr>
              <w:t xml:space="preserve"> </w:t>
            </w:r>
            <w:r w:rsidRPr="00DA6D59">
              <w:rPr>
                <w:color w:val="000000" w:themeColor="text1"/>
                <w:sz w:val="24"/>
                <w:szCs w:val="24"/>
                <w:lang w:eastAsia="uk-UA"/>
              </w:rPr>
              <w:t xml:space="preserve">у розмірі </w:t>
            </w:r>
            <w:r w:rsidRPr="00D138D4">
              <w:rPr>
                <w:color w:val="000000" w:themeColor="text1"/>
                <w:sz w:val="24"/>
                <w:szCs w:val="24"/>
                <w:lang w:eastAsia="uk-UA"/>
              </w:rPr>
              <w:t>5%</w:t>
            </w:r>
            <w:r w:rsidRPr="00DA6D59">
              <w:rPr>
                <w:color w:val="000000" w:themeColor="text1"/>
                <w:sz w:val="24"/>
                <w:szCs w:val="24"/>
                <w:lang w:eastAsia="uk-UA"/>
              </w:rPr>
              <w:t xml:space="preserve"> від загальної вартості договору про закупівлю</w:t>
            </w:r>
            <w:r w:rsidR="00680B31">
              <w:rPr>
                <w:color w:val="000000" w:themeColor="text1"/>
                <w:sz w:val="24"/>
                <w:szCs w:val="24"/>
                <w:lang w:eastAsia="uk-UA"/>
              </w:rPr>
              <w:t>.</w:t>
            </w:r>
          </w:p>
          <w:p w14:paraId="7C49BE30" w14:textId="47D2A5A7" w:rsidR="00E50B5E" w:rsidRPr="00DA6D59" w:rsidRDefault="00E50B5E" w:rsidP="00680B31">
            <w:pPr>
              <w:widowControl w:val="0"/>
              <w:spacing w:after="0" w:line="240" w:lineRule="auto"/>
              <w:ind w:firstLine="142"/>
              <w:contextualSpacing/>
              <w:jc w:val="both"/>
              <w:rPr>
                <w:color w:val="000000" w:themeColor="text1"/>
                <w:sz w:val="24"/>
                <w:szCs w:val="24"/>
                <w:lang w:eastAsia="uk-UA"/>
              </w:rPr>
            </w:pPr>
            <w:r w:rsidRPr="00E50B5E">
              <w:rPr>
                <w:color w:val="000000" w:themeColor="text1"/>
                <w:sz w:val="24"/>
                <w:szCs w:val="24"/>
                <w:lang w:eastAsia="uk-UA"/>
              </w:rPr>
              <w:t xml:space="preserve">Розмір, вид, строк та умови надання, повернення та неповернення забезпечення виконання договору про закупівлю </w:t>
            </w:r>
            <w:r w:rsidRPr="00406AF3">
              <w:rPr>
                <w:b/>
                <w:color w:val="000000" w:themeColor="text1"/>
                <w:sz w:val="24"/>
                <w:szCs w:val="24"/>
                <w:lang w:eastAsia="uk-UA"/>
              </w:rPr>
              <w:t xml:space="preserve">визначаються додатком </w:t>
            </w:r>
            <w:r w:rsidR="00B85C01" w:rsidRPr="00406AF3">
              <w:rPr>
                <w:b/>
                <w:color w:val="000000" w:themeColor="text1"/>
                <w:sz w:val="24"/>
                <w:szCs w:val="24"/>
                <w:lang w:eastAsia="uk-UA"/>
              </w:rPr>
              <w:t>№</w:t>
            </w:r>
            <w:r w:rsidRPr="00406AF3">
              <w:rPr>
                <w:b/>
                <w:color w:val="000000" w:themeColor="text1"/>
                <w:sz w:val="24"/>
                <w:szCs w:val="24"/>
                <w:lang w:eastAsia="uk-UA"/>
              </w:rPr>
              <w:t>8.1</w:t>
            </w:r>
            <w:r w:rsidRPr="00E50B5E">
              <w:rPr>
                <w:color w:val="000000" w:themeColor="text1"/>
                <w:sz w:val="24"/>
                <w:szCs w:val="24"/>
                <w:lang w:eastAsia="uk-UA"/>
              </w:rPr>
              <w:t xml:space="preserve"> до цієї тендерної документації</w:t>
            </w:r>
            <w:r w:rsidR="00284C49">
              <w:rPr>
                <w:color w:val="000000" w:themeColor="text1"/>
                <w:sz w:val="24"/>
                <w:szCs w:val="24"/>
                <w:lang w:eastAsia="uk-UA"/>
              </w:rPr>
              <w:t>, що</w:t>
            </w:r>
            <w:r w:rsidR="00EF1C2B">
              <w:rPr>
                <w:color w:val="000000" w:themeColor="text1"/>
                <w:sz w:val="24"/>
                <w:szCs w:val="24"/>
                <w:lang w:eastAsia="uk-UA"/>
              </w:rPr>
              <w:t xml:space="preserve"> </w:t>
            </w:r>
            <w:r w:rsidRPr="00E50B5E">
              <w:rPr>
                <w:color w:val="000000" w:themeColor="text1"/>
                <w:sz w:val="24"/>
                <w:szCs w:val="24"/>
                <w:lang w:eastAsia="uk-UA"/>
              </w:rPr>
              <w:t>є її складовою</w:t>
            </w:r>
            <w:r w:rsidR="00406AF3">
              <w:rPr>
                <w:color w:val="000000" w:themeColor="text1"/>
                <w:sz w:val="24"/>
                <w:szCs w:val="24"/>
                <w:lang w:eastAsia="uk-UA"/>
              </w:rPr>
              <w:t>,</w:t>
            </w:r>
            <w:r w:rsidR="007904BF">
              <w:rPr>
                <w:color w:val="000000" w:themeColor="text1"/>
                <w:sz w:val="24"/>
                <w:szCs w:val="24"/>
                <w:lang w:eastAsia="uk-UA"/>
              </w:rPr>
              <w:t xml:space="preserve"> </w:t>
            </w:r>
            <w:r w:rsidR="007904BF" w:rsidRPr="00406AF3">
              <w:rPr>
                <w:b/>
                <w:color w:val="000000" w:themeColor="text1"/>
                <w:sz w:val="24"/>
                <w:szCs w:val="24"/>
                <w:lang w:eastAsia="uk-UA"/>
              </w:rPr>
              <w:t xml:space="preserve">та відповідно до </w:t>
            </w:r>
            <w:r w:rsidR="00BB2653" w:rsidRPr="00406AF3">
              <w:rPr>
                <w:b/>
                <w:color w:val="000000" w:themeColor="text1"/>
                <w:sz w:val="24"/>
                <w:szCs w:val="24"/>
                <w:lang w:eastAsia="uk-UA"/>
              </w:rPr>
              <w:t xml:space="preserve">умов цієї </w:t>
            </w:r>
            <w:r w:rsidR="007904BF" w:rsidRPr="00406AF3">
              <w:rPr>
                <w:b/>
                <w:color w:val="000000" w:themeColor="text1"/>
                <w:sz w:val="24"/>
                <w:szCs w:val="24"/>
                <w:lang w:eastAsia="uk-UA"/>
              </w:rPr>
              <w:t>тендерної документації</w:t>
            </w:r>
            <w:r w:rsidR="007904BF">
              <w:rPr>
                <w:color w:val="000000" w:themeColor="text1"/>
                <w:sz w:val="24"/>
                <w:szCs w:val="24"/>
                <w:lang w:eastAsia="uk-UA"/>
              </w:rPr>
              <w:t>.</w:t>
            </w:r>
          </w:p>
          <w:p w14:paraId="28D36C51" w14:textId="01CED6FE" w:rsidR="00D440C6" w:rsidRDefault="006A31B2" w:rsidP="00680B31">
            <w:pPr>
              <w:widowControl w:val="0"/>
              <w:spacing w:after="0" w:line="240" w:lineRule="auto"/>
              <w:ind w:firstLine="176"/>
              <w:contextualSpacing/>
              <w:jc w:val="both"/>
              <w:rPr>
                <w:sz w:val="24"/>
                <w:szCs w:val="24"/>
              </w:rPr>
            </w:pPr>
            <w:r w:rsidRPr="00EC2BF7">
              <w:rPr>
                <w:sz w:val="24"/>
                <w:szCs w:val="24"/>
              </w:rPr>
              <w:t>Усі витрати, пов’язані з оформленням забезпечення виконання договору відшкодовуються за рахунок коштів учасника.</w:t>
            </w:r>
          </w:p>
          <w:p w14:paraId="771A8771" w14:textId="77777777" w:rsidR="00361AA6" w:rsidRDefault="00361AA6" w:rsidP="00680B31">
            <w:pPr>
              <w:widowControl w:val="0"/>
              <w:spacing w:after="0" w:line="240" w:lineRule="auto"/>
              <w:ind w:firstLine="176"/>
              <w:contextualSpacing/>
              <w:jc w:val="both"/>
              <w:rPr>
                <w:sz w:val="24"/>
                <w:szCs w:val="24"/>
              </w:rPr>
            </w:pPr>
          </w:p>
          <w:p w14:paraId="1E1B9254" w14:textId="77777777" w:rsidR="00BB2653" w:rsidRPr="00361AA6" w:rsidRDefault="00BB2653" w:rsidP="00BB2653">
            <w:pPr>
              <w:widowControl w:val="0"/>
              <w:tabs>
                <w:tab w:val="left" w:pos="5800"/>
              </w:tabs>
              <w:spacing w:after="0" w:line="240" w:lineRule="auto"/>
              <w:ind w:firstLine="176"/>
              <w:contextualSpacing/>
              <w:jc w:val="both"/>
              <w:rPr>
                <w:b/>
                <w:color w:val="000000" w:themeColor="text1"/>
                <w:sz w:val="24"/>
                <w:szCs w:val="24"/>
                <w:lang w:eastAsia="uk-UA"/>
              </w:rPr>
            </w:pPr>
            <w:r w:rsidRPr="00361AA6">
              <w:rPr>
                <w:b/>
                <w:color w:val="000000" w:themeColor="text1"/>
                <w:sz w:val="24"/>
                <w:szCs w:val="24"/>
                <w:lang w:eastAsia="uk-UA"/>
              </w:rPr>
              <w:t>Замовник повертає забезпечення виконання договору про закупівлю:</w:t>
            </w:r>
          </w:p>
          <w:p w14:paraId="22C96E38" w14:textId="77777777" w:rsidR="00BB2653" w:rsidRPr="00A13440"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sidRPr="00C12CAB">
              <w:rPr>
                <w:color w:val="000000" w:themeColor="text1"/>
                <w:sz w:val="24"/>
                <w:szCs w:val="24"/>
                <w:lang w:eastAsia="uk-UA"/>
              </w:rPr>
              <w:t>1) після виконання переможцем</w:t>
            </w:r>
            <w:r w:rsidRPr="00A13440">
              <w:rPr>
                <w:color w:val="000000" w:themeColor="text1"/>
                <w:sz w:val="24"/>
                <w:szCs w:val="24"/>
                <w:lang w:eastAsia="uk-UA"/>
              </w:rPr>
              <w:t xml:space="preserve"> процедури закупівлі  договору про закупівлю;</w:t>
            </w:r>
          </w:p>
          <w:p w14:paraId="24961BAF" w14:textId="77777777" w:rsidR="00BB2653" w:rsidRPr="00A13440"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sidRPr="00A13440">
              <w:rPr>
                <w:color w:val="000000" w:themeColor="text1"/>
                <w:sz w:val="24"/>
                <w:szCs w:val="24"/>
                <w:lang w:eastAsia="uk-UA"/>
              </w:rPr>
              <w:t xml:space="preserve">2) за рішенням суду щодо повернення забезпечення договору у випадку визнання результатів процедури закупівлі недійсними або договору про закупівлю нікчемним; </w:t>
            </w:r>
          </w:p>
          <w:p w14:paraId="2DB0CB09" w14:textId="77777777" w:rsidR="00BB2653" w:rsidRPr="00A13440"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sidRPr="00A13440">
              <w:rPr>
                <w:color w:val="000000" w:themeColor="text1"/>
                <w:sz w:val="24"/>
                <w:szCs w:val="24"/>
                <w:lang w:eastAsia="uk-UA"/>
              </w:rPr>
              <w:t>3) у випадках, передбачених статтею 43 Закону;</w:t>
            </w:r>
          </w:p>
          <w:p w14:paraId="7269F687" w14:textId="73A01D41" w:rsidR="00BB2653"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sidRPr="00A13440">
              <w:rPr>
                <w:color w:val="000000" w:themeColor="text1"/>
                <w:sz w:val="24"/>
                <w:szCs w:val="24"/>
                <w:lang w:eastAsia="uk-UA"/>
              </w:rPr>
              <w:t>4) згідно з умовами, зазначеними в договорі про закупівлю, але не пізніше ніж протягом п’яти банківських днів із дня настання зазначених обставин.</w:t>
            </w:r>
          </w:p>
          <w:p w14:paraId="608F2F70" w14:textId="77777777" w:rsidR="00361AA6" w:rsidRDefault="00361AA6" w:rsidP="00BB2653">
            <w:pPr>
              <w:widowControl w:val="0"/>
              <w:tabs>
                <w:tab w:val="left" w:pos="5800"/>
              </w:tabs>
              <w:spacing w:after="0" w:line="240" w:lineRule="auto"/>
              <w:ind w:firstLine="176"/>
              <w:contextualSpacing/>
              <w:jc w:val="both"/>
              <w:rPr>
                <w:color w:val="000000" w:themeColor="text1"/>
                <w:sz w:val="24"/>
                <w:szCs w:val="24"/>
                <w:lang w:eastAsia="uk-UA"/>
              </w:rPr>
            </w:pPr>
          </w:p>
          <w:p w14:paraId="66238636" w14:textId="77777777" w:rsidR="00BB2653" w:rsidRPr="00361AA6" w:rsidRDefault="00BB2653" w:rsidP="00BB2653">
            <w:pPr>
              <w:widowControl w:val="0"/>
              <w:tabs>
                <w:tab w:val="left" w:pos="5800"/>
              </w:tabs>
              <w:spacing w:after="0" w:line="240" w:lineRule="auto"/>
              <w:ind w:firstLine="176"/>
              <w:contextualSpacing/>
              <w:jc w:val="both"/>
              <w:rPr>
                <w:b/>
                <w:color w:val="000000" w:themeColor="text1"/>
                <w:sz w:val="24"/>
                <w:szCs w:val="24"/>
                <w:lang w:eastAsia="uk-UA"/>
              </w:rPr>
            </w:pPr>
            <w:r w:rsidRPr="00361AA6">
              <w:rPr>
                <w:b/>
                <w:color w:val="000000" w:themeColor="text1"/>
                <w:sz w:val="24"/>
                <w:szCs w:val="24"/>
                <w:lang w:eastAsia="uk-UA"/>
              </w:rPr>
              <w:t>Замовник може не повертати забезпечення виконання договору про закупівлю:</w:t>
            </w:r>
          </w:p>
          <w:p w14:paraId="7BE0B87B" w14:textId="77777777" w:rsidR="00BB2653" w:rsidRPr="007904BF"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Pr>
                <w:color w:val="000000" w:themeColor="text1"/>
                <w:sz w:val="24"/>
                <w:szCs w:val="24"/>
                <w:lang w:eastAsia="uk-UA"/>
              </w:rPr>
              <w:t xml:space="preserve">1) </w:t>
            </w:r>
            <w:r w:rsidRPr="007904BF">
              <w:rPr>
                <w:color w:val="000000" w:themeColor="text1"/>
                <w:sz w:val="24"/>
                <w:szCs w:val="24"/>
                <w:lang w:eastAsia="uk-UA"/>
              </w:rPr>
              <w:t>у разі невиконання контрагентом зобов’язань/частини зобов’язань за Договором;</w:t>
            </w:r>
          </w:p>
          <w:p w14:paraId="771231FA" w14:textId="77777777" w:rsidR="00BB2653" w:rsidRPr="00A13440" w:rsidRDefault="00BB2653" w:rsidP="00BB2653">
            <w:pPr>
              <w:widowControl w:val="0"/>
              <w:tabs>
                <w:tab w:val="left" w:pos="5800"/>
              </w:tabs>
              <w:spacing w:after="0" w:line="240" w:lineRule="auto"/>
              <w:ind w:firstLine="176"/>
              <w:contextualSpacing/>
              <w:jc w:val="both"/>
              <w:rPr>
                <w:color w:val="000000" w:themeColor="text1"/>
                <w:sz w:val="24"/>
                <w:szCs w:val="24"/>
                <w:lang w:eastAsia="uk-UA"/>
              </w:rPr>
            </w:pPr>
            <w:r>
              <w:rPr>
                <w:color w:val="000000" w:themeColor="text1"/>
                <w:sz w:val="24"/>
                <w:szCs w:val="24"/>
                <w:lang w:eastAsia="uk-UA"/>
              </w:rPr>
              <w:t xml:space="preserve">2) </w:t>
            </w:r>
            <w:r w:rsidRPr="007904BF">
              <w:rPr>
                <w:color w:val="000000" w:themeColor="text1"/>
                <w:sz w:val="24"/>
                <w:szCs w:val="24"/>
                <w:lang w:eastAsia="uk-UA"/>
              </w:rPr>
              <w:t>у разі неналежного виконання контрагентом зобов’язань/частини зобов’язань за договором щодо строків поставки товару, надання послуг, виконання робіт та/або якості та/або вимог щодо комплектності товару, послуг.</w:t>
            </w:r>
          </w:p>
          <w:p w14:paraId="33D9EC21" w14:textId="536B57B9" w:rsidR="00BB2653" w:rsidRPr="0004051F" w:rsidDel="002D7AB4" w:rsidRDefault="00BB2653" w:rsidP="00BB2653">
            <w:pPr>
              <w:widowControl w:val="0"/>
              <w:spacing w:after="0" w:line="240" w:lineRule="auto"/>
              <w:ind w:firstLine="176"/>
              <w:contextualSpacing/>
              <w:jc w:val="both"/>
              <w:rPr>
                <w:color w:val="000000" w:themeColor="text1"/>
                <w:sz w:val="24"/>
                <w:szCs w:val="24"/>
                <w:lang w:eastAsia="uk-UA"/>
              </w:rPr>
            </w:pPr>
            <w:r w:rsidRPr="00A13440">
              <w:rPr>
                <w:color w:val="000000" w:themeColor="text1"/>
                <w:sz w:val="24"/>
                <w:szCs w:val="24"/>
                <w:lang w:eastAsia="uk-UA"/>
              </w:rPr>
              <w:t>Кошти, що надійшли як забезпечення виконання договору про закупівлю, якщо вони не повертаються учаснику у випадках</w:t>
            </w:r>
            <w:r w:rsidR="00C17456">
              <w:rPr>
                <w:color w:val="000000" w:themeColor="text1"/>
                <w:sz w:val="24"/>
                <w:szCs w:val="24"/>
                <w:lang w:eastAsia="uk-UA"/>
              </w:rPr>
              <w:t>,</w:t>
            </w:r>
            <w:r w:rsidRPr="00A13440">
              <w:rPr>
                <w:color w:val="000000" w:themeColor="text1"/>
                <w:sz w:val="24"/>
                <w:szCs w:val="24"/>
                <w:lang w:eastAsia="uk-UA"/>
              </w:rPr>
              <w:t xml:space="preserve"> визначених Законом, підлягають перерахуванню на рахунок замовник</w:t>
            </w:r>
            <w:r>
              <w:rPr>
                <w:color w:val="000000" w:themeColor="text1"/>
                <w:sz w:val="24"/>
                <w:szCs w:val="24"/>
                <w:lang w:eastAsia="uk-UA"/>
              </w:rPr>
              <w:t>а</w:t>
            </w:r>
            <w:r w:rsidRPr="00A13440">
              <w:rPr>
                <w:color w:val="000000" w:themeColor="text1"/>
                <w:sz w:val="24"/>
                <w:szCs w:val="24"/>
                <w:lang w:eastAsia="uk-UA"/>
              </w:rPr>
              <w:t>.</w:t>
            </w:r>
          </w:p>
        </w:tc>
      </w:tr>
      <w:tr w:rsidR="00D440C6" w:rsidRPr="00EA17DA" w14:paraId="444EB701"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3B42D075" w14:textId="17D5DE34" w:rsidR="00D440C6" w:rsidRPr="00EA17DA" w:rsidRDefault="000A76E7" w:rsidP="00D440C6">
            <w:pPr>
              <w:widowControl w:val="0"/>
              <w:spacing w:after="0" w:line="240" w:lineRule="auto"/>
              <w:contextualSpacing/>
              <w:rPr>
                <w:b/>
                <w:color w:val="000000" w:themeColor="text1"/>
                <w:sz w:val="24"/>
                <w:szCs w:val="24"/>
                <w:lang w:eastAsia="uk-UA"/>
              </w:rPr>
            </w:pPr>
            <w:r>
              <w:rPr>
                <w:b/>
                <w:color w:val="000000" w:themeColor="text1"/>
                <w:sz w:val="24"/>
                <w:szCs w:val="24"/>
                <w:lang w:eastAsia="uk-UA"/>
              </w:rPr>
              <w:t>9</w:t>
            </w:r>
          </w:p>
        </w:tc>
        <w:tc>
          <w:tcPr>
            <w:tcW w:w="3612" w:type="dxa"/>
            <w:tcBorders>
              <w:top w:val="single" w:sz="4" w:space="0" w:color="auto"/>
              <w:left w:val="single" w:sz="4" w:space="0" w:color="auto"/>
              <w:bottom w:val="single" w:sz="4" w:space="0" w:color="auto"/>
              <w:right w:val="single" w:sz="4" w:space="0" w:color="auto"/>
            </w:tcBorders>
            <w:hideMark/>
          </w:tcPr>
          <w:p w14:paraId="0D43F87E" w14:textId="77777777" w:rsidR="00D440C6" w:rsidRPr="00EA17DA" w:rsidRDefault="00D440C6" w:rsidP="00D440C6">
            <w:pPr>
              <w:widowControl w:val="0"/>
              <w:spacing w:after="0" w:line="240" w:lineRule="auto"/>
              <w:ind w:right="113"/>
              <w:contextualSpacing/>
              <w:rPr>
                <w:b/>
                <w:color w:val="000000" w:themeColor="text1"/>
                <w:sz w:val="24"/>
                <w:szCs w:val="24"/>
                <w:lang w:eastAsia="uk-UA"/>
              </w:rPr>
            </w:pPr>
            <w:r w:rsidRPr="00EA17DA">
              <w:rPr>
                <w:b/>
                <w:color w:val="000000" w:themeColor="text1"/>
                <w:sz w:val="24"/>
                <w:szCs w:val="24"/>
                <w:lang w:eastAsia="uk-UA"/>
              </w:rPr>
              <w:t>Недискримінація учасників</w:t>
            </w:r>
          </w:p>
        </w:tc>
        <w:tc>
          <w:tcPr>
            <w:tcW w:w="6369" w:type="dxa"/>
            <w:tcBorders>
              <w:top w:val="single" w:sz="4" w:space="0" w:color="auto"/>
              <w:left w:val="single" w:sz="4" w:space="0" w:color="auto"/>
              <w:bottom w:val="single" w:sz="4" w:space="0" w:color="auto"/>
              <w:right w:val="single" w:sz="4" w:space="0" w:color="auto"/>
            </w:tcBorders>
            <w:hideMark/>
          </w:tcPr>
          <w:p w14:paraId="0E0C96F0" w14:textId="7D16AB2B" w:rsidR="00D440C6" w:rsidRDefault="00B12B14" w:rsidP="0019725D">
            <w:pPr>
              <w:widowControl w:val="0"/>
              <w:spacing w:after="0" w:line="240" w:lineRule="auto"/>
              <w:ind w:firstLine="176"/>
              <w:contextualSpacing/>
              <w:jc w:val="both"/>
              <w:rPr>
                <w:color w:val="000000" w:themeColor="text1"/>
                <w:sz w:val="24"/>
                <w:szCs w:val="24"/>
                <w:lang w:eastAsia="uk-UA"/>
              </w:rPr>
            </w:pPr>
            <w:r w:rsidRPr="00B12B14">
              <w:rPr>
                <w:color w:val="000000" w:themeColor="text1"/>
                <w:sz w:val="24"/>
                <w:szCs w:val="24"/>
                <w:lang w:eastAsia="uk-UA"/>
              </w:rPr>
              <w:t xml:space="preserve">Під час проведення відкритих торгів тендерні пропозиції мають право подавати всі заінтересовані особи. </w:t>
            </w:r>
            <w:r w:rsidR="00D440C6" w:rsidRPr="00EA17DA">
              <w:rPr>
                <w:color w:val="000000" w:themeColor="text1"/>
                <w:sz w:val="24"/>
                <w:szCs w:val="24"/>
                <w:lang w:eastAsia="uk-UA"/>
              </w:rPr>
              <w:t>Вітчизняні та іноземні учасники всіх форм власності та організаційно-правових форм беруть участь у процедур</w:t>
            </w:r>
            <w:r>
              <w:rPr>
                <w:color w:val="000000" w:themeColor="text1"/>
                <w:sz w:val="24"/>
                <w:szCs w:val="24"/>
                <w:lang w:eastAsia="uk-UA"/>
              </w:rPr>
              <w:t xml:space="preserve">і відкритих торгів </w:t>
            </w:r>
            <w:r w:rsidR="00D440C6" w:rsidRPr="00EA17DA">
              <w:rPr>
                <w:color w:val="000000" w:themeColor="text1"/>
                <w:sz w:val="24"/>
                <w:szCs w:val="24"/>
                <w:lang w:eastAsia="uk-UA"/>
              </w:rPr>
              <w:t>на рівних умовах</w:t>
            </w:r>
            <w:r w:rsidR="00D138D4">
              <w:rPr>
                <w:color w:val="000000" w:themeColor="text1"/>
                <w:sz w:val="24"/>
                <w:szCs w:val="24"/>
                <w:lang w:eastAsia="uk-UA"/>
              </w:rPr>
              <w:t>.</w:t>
            </w:r>
          </w:p>
          <w:p w14:paraId="751E38FF" w14:textId="77777777" w:rsidR="0019725D" w:rsidRPr="0019725D" w:rsidRDefault="0019725D" w:rsidP="004D205C">
            <w:pPr>
              <w:autoSpaceDE w:val="0"/>
              <w:autoSpaceDN w:val="0"/>
              <w:spacing w:after="0" w:line="240" w:lineRule="auto"/>
              <w:ind w:firstLine="145"/>
              <w:jc w:val="both"/>
              <w:rPr>
                <w:color w:val="000000" w:themeColor="text1"/>
                <w:sz w:val="24"/>
                <w:szCs w:val="24"/>
                <w:lang w:eastAsia="uk-UA"/>
              </w:rPr>
            </w:pPr>
            <w:r w:rsidRPr="0019725D">
              <w:rPr>
                <w:color w:val="000000" w:themeColor="text1"/>
                <w:sz w:val="24"/>
                <w:szCs w:val="24"/>
                <w:lang w:eastAsia="uk-UA"/>
              </w:rPr>
              <w:t>Документи, що надаються іноземною</w:t>
            </w:r>
            <w:r w:rsidRPr="0019725D">
              <w:rPr>
                <w:color w:val="000000" w:themeColor="text1"/>
                <w:lang w:eastAsia="uk-UA"/>
              </w:rPr>
              <w:t xml:space="preserve"> </w:t>
            </w:r>
            <w:r w:rsidRPr="0019725D">
              <w:rPr>
                <w:color w:val="000000" w:themeColor="text1"/>
                <w:sz w:val="24"/>
                <w:szCs w:val="24"/>
                <w:lang w:eastAsia="uk-UA"/>
              </w:rPr>
              <w:t>юридичною особою, мають бути</w:t>
            </w:r>
            <w:r w:rsidRPr="0019725D">
              <w:rPr>
                <w:color w:val="000000" w:themeColor="text1"/>
                <w:lang w:eastAsia="uk-UA"/>
              </w:rPr>
              <w:t xml:space="preserve"> </w:t>
            </w:r>
            <w:r w:rsidRPr="0019725D">
              <w:rPr>
                <w:color w:val="000000" w:themeColor="text1"/>
                <w:sz w:val="24"/>
                <w:szCs w:val="24"/>
                <w:lang w:eastAsia="uk-UA"/>
              </w:rPr>
              <w:t>легалізовані відповідно до законодавства</w:t>
            </w:r>
            <w:r w:rsidRPr="0019725D">
              <w:rPr>
                <w:color w:val="000000" w:themeColor="text1"/>
                <w:lang w:eastAsia="uk-UA"/>
              </w:rPr>
              <w:t xml:space="preserve"> </w:t>
            </w:r>
            <w:r w:rsidRPr="0019725D">
              <w:rPr>
                <w:color w:val="000000" w:themeColor="text1"/>
                <w:sz w:val="24"/>
                <w:szCs w:val="24"/>
                <w:lang w:eastAsia="uk-UA"/>
              </w:rPr>
              <w:t>України.</w:t>
            </w:r>
          </w:p>
          <w:p w14:paraId="237D8ADF" w14:textId="77777777" w:rsidR="0019725D" w:rsidRPr="0019725D" w:rsidRDefault="0019725D" w:rsidP="004D205C">
            <w:pPr>
              <w:autoSpaceDE w:val="0"/>
              <w:autoSpaceDN w:val="0"/>
              <w:spacing w:after="0" w:line="240" w:lineRule="auto"/>
              <w:ind w:firstLine="145"/>
              <w:jc w:val="both"/>
              <w:rPr>
                <w:color w:val="000000" w:themeColor="text1"/>
                <w:sz w:val="24"/>
                <w:szCs w:val="24"/>
                <w:lang w:eastAsia="uk-UA"/>
              </w:rPr>
            </w:pPr>
            <w:r w:rsidRPr="0019725D">
              <w:rPr>
                <w:color w:val="000000" w:themeColor="text1"/>
                <w:sz w:val="24"/>
                <w:szCs w:val="24"/>
                <w:lang w:eastAsia="uk-UA"/>
              </w:rPr>
              <w:t>У разі якщо іноземна юридична особа є</w:t>
            </w:r>
            <w:r w:rsidRPr="0019725D">
              <w:rPr>
                <w:color w:val="000000" w:themeColor="text1"/>
                <w:lang w:eastAsia="uk-UA"/>
              </w:rPr>
              <w:t xml:space="preserve"> </w:t>
            </w:r>
            <w:r w:rsidRPr="0019725D">
              <w:rPr>
                <w:color w:val="000000" w:themeColor="text1"/>
                <w:sz w:val="24"/>
                <w:szCs w:val="24"/>
                <w:lang w:eastAsia="uk-UA"/>
              </w:rPr>
              <w:t>резидентом держави-учасниці Конвенції, що</w:t>
            </w:r>
            <w:r w:rsidRPr="0019725D">
              <w:rPr>
                <w:color w:val="000000" w:themeColor="text1"/>
                <w:lang w:eastAsia="uk-UA"/>
              </w:rPr>
              <w:t xml:space="preserve"> </w:t>
            </w:r>
            <w:r w:rsidRPr="0019725D">
              <w:rPr>
                <w:color w:val="000000" w:themeColor="text1"/>
                <w:sz w:val="24"/>
                <w:szCs w:val="24"/>
                <w:lang w:eastAsia="uk-UA"/>
              </w:rPr>
              <w:t>скасовує вимоги легалізації іноземних офіційних</w:t>
            </w:r>
            <w:r w:rsidRPr="0019725D">
              <w:rPr>
                <w:color w:val="000000" w:themeColor="text1"/>
                <w:lang w:eastAsia="uk-UA"/>
              </w:rPr>
              <w:t xml:space="preserve"> </w:t>
            </w:r>
            <w:r w:rsidRPr="0019725D">
              <w:rPr>
                <w:color w:val="000000" w:themeColor="text1"/>
                <w:sz w:val="24"/>
                <w:szCs w:val="24"/>
                <w:lang w:eastAsia="uk-UA"/>
              </w:rPr>
              <w:t>документів (Гаазька конвенція), документи</w:t>
            </w:r>
            <w:r w:rsidRPr="0019725D">
              <w:rPr>
                <w:color w:val="000000" w:themeColor="text1"/>
                <w:lang w:eastAsia="uk-UA"/>
              </w:rPr>
              <w:t xml:space="preserve"> </w:t>
            </w:r>
            <w:r w:rsidRPr="0019725D">
              <w:rPr>
                <w:color w:val="000000" w:themeColor="text1"/>
                <w:sz w:val="24"/>
                <w:szCs w:val="24"/>
                <w:lang w:eastAsia="uk-UA"/>
              </w:rPr>
              <w:t>можуть бути апостильовані.</w:t>
            </w:r>
          </w:p>
          <w:p w14:paraId="224546C9" w14:textId="42261A50" w:rsidR="0019725D" w:rsidRPr="0019725D" w:rsidRDefault="0019725D" w:rsidP="004D205C">
            <w:pPr>
              <w:autoSpaceDE w:val="0"/>
              <w:autoSpaceDN w:val="0"/>
              <w:spacing w:after="0" w:line="240" w:lineRule="auto"/>
              <w:ind w:firstLine="145"/>
              <w:jc w:val="both"/>
              <w:rPr>
                <w:color w:val="000000" w:themeColor="text1"/>
                <w:sz w:val="24"/>
                <w:szCs w:val="24"/>
                <w:lang w:eastAsia="uk-UA"/>
              </w:rPr>
            </w:pPr>
            <w:r w:rsidRPr="0019725D">
              <w:rPr>
                <w:color w:val="000000" w:themeColor="text1"/>
                <w:sz w:val="24"/>
                <w:szCs w:val="24"/>
                <w:lang w:eastAsia="uk-UA"/>
              </w:rPr>
              <w:t>У разі якщо іноземна юридична особа є</w:t>
            </w:r>
            <w:r w:rsidRPr="0019725D">
              <w:rPr>
                <w:color w:val="000000" w:themeColor="text1"/>
                <w:lang w:eastAsia="uk-UA"/>
              </w:rPr>
              <w:t xml:space="preserve"> </w:t>
            </w:r>
            <w:r w:rsidRPr="0019725D">
              <w:rPr>
                <w:color w:val="000000" w:themeColor="text1"/>
                <w:sz w:val="24"/>
                <w:szCs w:val="24"/>
                <w:lang w:eastAsia="uk-UA"/>
              </w:rPr>
              <w:t>резидентом держави, яка є стороною</w:t>
            </w:r>
            <w:r w:rsidRPr="0019725D">
              <w:rPr>
                <w:color w:val="000000" w:themeColor="text1"/>
                <w:lang w:eastAsia="uk-UA"/>
              </w:rPr>
              <w:t xml:space="preserve"> </w:t>
            </w:r>
            <w:r w:rsidRPr="0019725D">
              <w:rPr>
                <w:color w:val="000000" w:themeColor="text1"/>
                <w:sz w:val="24"/>
                <w:szCs w:val="24"/>
                <w:lang w:eastAsia="uk-UA"/>
              </w:rPr>
              <w:t>двосторонніх договорів з державою України</w:t>
            </w:r>
            <w:r w:rsidRPr="0019725D">
              <w:rPr>
                <w:color w:val="000000" w:themeColor="text1"/>
                <w:lang w:eastAsia="uk-UA"/>
              </w:rPr>
              <w:t xml:space="preserve"> </w:t>
            </w:r>
            <w:r w:rsidRPr="0019725D">
              <w:rPr>
                <w:color w:val="000000" w:themeColor="text1"/>
                <w:sz w:val="24"/>
                <w:szCs w:val="24"/>
                <w:lang w:eastAsia="uk-UA"/>
              </w:rPr>
              <w:t>стосовно надання правової допомоги та умови</w:t>
            </w:r>
            <w:r w:rsidRPr="0019725D">
              <w:rPr>
                <w:color w:val="000000" w:themeColor="text1"/>
                <w:lang w:eastAsia="uk-UA"/>
              </w:rPr>
              <w:t xml:space="preserve"> </w:t>
            </w:r>
            <w:r w:rsidRPr="0019725D">
              <w:rPr>
                <w:color w:val="000000" w:themeColor="text1"/>
                <w:sz w:val="24"/>
                <w:szCs w:val="24"/>
                <w:lang w:eastAsia="uk-UA"/>
              </w:rPr>
              <w:t>яких звільняють від необхідності додаткового</w:t>
            </w:r>
            <w:r w:rsidRPr="0019725D">
              <w:rPr>
                <w:color w:val="000000" w:themeColor="text1"/>
                <w:lang w:eastAsia="uk-UA"/>
              </w:rPr>
              <w:t xml:space="preserve"> </w:t>
            </w:r>
            <w:r w:rsidRPr="0019725D">
              <w:rPr>
                <w:color w:val="000000" w:themeColor="text1"/>
                <w:sz w:val="24"/>
                <w:szCs w:val="24"/>
                <w:lang w:eastAsia="uk-UA"/>
              </w:rPr>
              <w:t>посвідчення та/або перекладу документів, які</w:t>
            </w:r>
            <w:r w:rsidRPr="0019725D">
              <w:rPr>
                <w:color w:val="000000" w:themeColor="text1"/>
                <w:lang w:eastAsia="uk-UA"/>
              </w:rPr>
              <w:t xml:space="preserve"> </w:t>
            </w:r>
            <w:r w:rsidRPr="0019725D">
              <w:rPr>
                <w:color w:val="000000" w:themeColor="text1"/>
                <w:sz w:val="24"/>
                <w:szCs w:val="24"/>
                <w:lang w:eastAsia="uk-UA"/>
              </w:rPr>
              <w:t xml:space="preserve">надаються учасником для участі у </w:t>
            </w:r>
            <w:r w:rsidR="000B350A">
              <w:rPr>
                <w:color w:val="000000" w:themeColor="text1"/>
                <w:sz w:val="24"/>
                <w:szCs w:val="24"/>
                <w:lang w:eastAsia="uk-UA"/>
              </w:rPr>
              <w:t>відкритих торгах</w:t>
            </w:r>
            <w:r w:rsidRPr="0019725D">
              <w:rPr>
                <w:color w:val="000000" w:themeColor="text1"/>
                <w:sz w:val="24"/>
                <w:szCs w:val="24"/>
                <w:lang w:eastAsia="uk-UA"/>
              </w:rPr>
              <w:t>, документи такої іноземної юридичної</w:t>
            </w:r>
            <w:r w:rsidRPr="0019725D">
              <w:rPr>
                <w:color w:val="000000" w:themeColor="text1"/>
                <w:lang w:eastAsia="uk-UA"/>
              </w:rPr>
              <w:t xml:space="preserve"> </w:t>
            </w:r>
            <w:r w:rsidRPr="0019725D">
              <w:rPr>
                <w:color w:val="000000" w:themeColor="text1"/>
                <w:sz w:val="24"/>
                <w:szCs w:val="24"/>
                <w:lang w:eastAsia="uk-UA"/>
              </w:rPr>
              <w:t>особи можуть бути оформлені з урахуванням</w:t>
            </w:r>
            <w:r w:rsidRPr="0019725D">
              <w:rPr>
                <w:color w:val="000000" w:themeColor="text1"/>
                <w:lang w:eastAsia="uk-UA"/>
              </w:rPr>
              <w:t xml:space="preserve"> </w:t>
            </w:r>
            <w:r w:rsidRPr="0019725D">
              <w:rPr>
                <w:color w:val="000000" w:themeColor="text1"/>
                <w:sz w:val="24"/>
                <w:szCs w:val="24"/>
                <w:lang w:eastAsia="uk-UA"/>
              </w:rPr>
              <w:t>вимог таких двосторонніх договорів.</w:t>
            </w:r>
          </w:p>
          <w:p w14:paraId="03A0A10A" w14:textId="19095EE9" w:rsidR="00D138D4" w:rsidRPr="00702E66" w:rsidRDefault="00D138D4" w:rsidP="00045E4C">
            <w:pPr>
              <w:widowControl w:val="0"/>
              <w:spacing w:after="0" w:line="240" w:lineRule="auto"/>
              <w:ind w:firstLine="176"/>
              <w:contextualSpacing/>
              <w:jc w:val="both"/>
              <w:rPr>
                <w:color w:val="000000" w:themeColor="text1"/>
                <w:sz w:val="24"/>
                <w:szCs w:val="24"/>
                <w:lang w:val="ru-RU" w:eastAsia="uk-UA"/>
              </w:rPr>
            </w:pPr>
            <w:r w:rsidRPr="000618DC">
              <w:rPr>
                <w:sz w:val="24"/>
                <w:szCs w:val="24"/>
                <w:lang w:eastAsia="uk-UA"/>
              </w:rPr>
              <w:t>Учасники - нерезиденти для виконання вимог щодо подання документів, передбачених цією тендерною документацією</w:t>
            </w:r>
            <w:r w:rsidR="006D00A4">
              <w:rPr>
                <w:sz w:val="24"/>
                <w:szCs w:val="24"/>
                <w:lang w:eastAsia="uk-UA"/>
              </w:rPr>
              <w:t>,</w:t>
            </w:r>
            <w:r w:rsidRPr="000618DC">
              <w:rPr>
                <w:sz w:val="24"/>
                <w:szCs w:val="24"/>
                <w:lang w:eastAsia="uk-UA"/>
              </w:rPr>
              <w:t xml:space="preserve"> подають документи, передбачені законодавством держави, де вони зареєстровані з відповідними </w:t>
            </w:r>
            <w:r w:rsidR="00BF4DFE" w:rsidRPr="000618DC">
              <w:rPr>
                <w:sz w:val="24"/>
                <w:szCs w:val="24"/>
                <w:lang w:eastAsia="uk-UA"/>
              </w:rPr>
              <w:t>поясненнями:</w:t>
            </w:r>
            <w:r w:rsidR="00BF4DFE" w:rsidRPr="000618DC">
              <w:rPr>
                <w:sz w:val="24"/>
                <w:szCs w:val="24"/>
              </w:rPr>
              <w:t xml:space="preserve"> у</w:t>
            </w:r>
            <w:r w:rsidR="00396199" w:rsidRPr="000618DC">
              <w:rPr>
                <w:sz w:val="24"/>
                <w:szCs w:val="24"/>
              </w:rPr>
              <w:t xml:space="preserve"> разі </w:t>
            </w:r>
            <w:r w:rsidR="00396199" w:rsidRPr="000618DC">
              <w:rPr>
                <w:sz w:val="24"/>
                <w:szCs w:val="24"/>
                <w:lang w:eastAsia="uk-UA"/>
              </w:rPr>
              <w:t>подання аналогу документу</w:t>
            </w:r>
            <w:r w:rsidR="00045E4C" w:rsidRPr="000618DC">
              <w:rPr>
                <w:sz w:val="24"/>
                <w:szCs w:val="24"/>
                <w:lang w:val="ru-RU" w:eastAsia="uk-UA"/>
              </w:rPr>
              <w:t xml:space="preserve"> (аналогічний документ, що за змістом відповідає документу, який вимагається замовником, містить аналогічне наповнення</w:t>
            </w:r>
            <w:r w:rsidR="00396199" w:rsidRPr="000618DC">
              <w:rPr>
                <w:sz w:val="24"/>
                <w:szCs w:val="24"/>
                <w:lang w:eastAsia="uk-UA"/>
              </w:rPr>
              <w:t xml:space="preserve"> </w:t>
            </w:r>
            <w:r w:rsidR="00045E4C" w:rsidRPr="000618DC">
              <w:rPr>
                <w:sz w:val="24"/>
                <w:szCs w:val="24"/>
                <w:lang w:eastAsia="uk-UA"/>
              </w:rPr>
              <w:t>та інформацію, що вимагається</w:t>
            </w:r>
            <w:r w:rsidR="009D624E" w:rsidRPr="000618DC">
              <w:rPr>
                <w:sz w:val="24"/>
                <w:szCs w:val="24"/>
                <w:lang w:eastAsia="uk-UA"/>
              </w:rPr>
              <w:t xml:space="preserve"> замовником</w:t>
            </w:r>
            <w:r w:rsidR="00045E4C" w:rsidRPr="000618DC">
              <w:rPr>
                <w:sz w:val="24"/>
                <w:szCs w:val="24"/>
                <w:lang w:eastAsia="uk-UA"/>
              </w:rPr>
              <w:t xml:space="preserve">) </w:t>
            </w:r>
            <w:r w:rsidR="00396199" w:rsidRPr="000618DC">
              <w:rPr>
                <w:sz w:val="24"/>
                <w:szCs w:val="24"/>
                <w:lang w:eastAsia="uk-UA"/>
              </w:rPr>
              <w:t>або у разі</w:t>
            </w:r>
            <w:r w:rsidR="006D00A4">
              <w:rPr>
                <w:sz w:val="24"/>
                <w:szCs w:val="24"/>
                <w:lang w:eastAsia="uk-UA"/>
              </w:rPr>
              <w:t>, якщо</w:t>
            </w:r>
            <w:r w:rsidR="00396199" w:rsidRPr="000618DC">
              <w:rPr>
                <w:sz w:val="24"/>
                <w:szCs w:val="24"/>
                <w:lang w:eastAsia="uk-UA"/>
              </w:rPr>
              <w:t xml:space="preserve"> законодавством, де зареєстрований учасник-нерезидент</w:t>
            </w:r>
            <w:r w:rsidR="00396199" w:rsidRPr="00396199">
              <w:rPr>
                <w:color w:val="000000" w:themeColor="text1"/>
                <w:sz w:val="24"/>
                <w:szCs w:val="24"/>
                <w:lang w:eastAsia="uk-UA"/>
              </w:rPr>
              <w:t>, не передбачено надання</w:t>
            </w:r>
            <w:r w:rsidR="00396199">
              <w:rPr>
                <w:color w:val="000000" w:themeColor="text1"/>
                <w:sz w:val="24"/>
                <w:szCs w:val="24"/>
                <w:lang w:eastAsia="uk-UA"/>
              </w:rPr>
              <w:t xml:space="preserve"> відповідних документів, </w:t>
            </w:r>
            <w:r w:rsidR="00396199" w:rsidRPr="00D138D4">
              <w:rPr>
                <w:color w:val="000000" w:themeColor="text1"/>
                <w:sz w:val="24"/>
                <w:szCs w:val="24"/>
                <w:lang w:eastAsia="uk-UA"/>
              </w:rPr>
              <w:t>учасник-нерезидент повинен додати пояснювальну записку</w:t>
            </w:r>
            <w:r w:rsidR="00396199">
              <w:rPr>
                <w:color w:val="000000" w:themeColor="text1"/>
                <w:sz w:val="24"/>
                <w:szCs w:val="24"/>
                <w:lang w:eastAsia="uk-UA"/>
              </w:rPr>
              <w:t xml:space="preserve"> з роз’ясненнями та </w:t>
            </w:r>
            <w:r w:rsidR="00396199" w:rsidRPr="00D138D4">
              <w:rPr>
                <w:color w:val="000000" w:themeColor="text1"/>
                <w:sz w:val="24"/>
                <w:szCs w:val="24"/>
                <w:lang w:eastAsia="uk-UA"/>
              </w:rPr>
              <w:t>з посиланням на нормативно-пр</w:t>
            </w:r>
            <w:r w:rsidR="00396199">
              <w:rPr>
                <w:color w:val="000000" w:themeColor="text1"/>
                <w:sz w:val="24"/>
                <w:szCs w:val="24"/>
                <w:lang w:eastAsia="uk-UA"/>
              </w:rPr>
              <w:t>авові акти держави, резидентом якої він є</w:t>
            </w:r>
            <w:r w:rsidR="00702E66">
              <w:rPr>
                <w:color w:val="000000" w:themeColor="text1"/>
                <w:sz w:val="24"/>
                <w:szCs w:val="24"/>
                <w:lang w:val="ru-RU" w:eastAsia="uk-UA"/>
              </w:rPr>
              <w:t>.</w:t>
            </w:r>
          </w:p>
        </w:tc>
      </w:tr>
      <w:tr w:rsidR="00D440C6" w:rsidRPr="008A3AC7" w14:paraId="273DBB70" w14:textId="77777777" w:rsidTr="009B2ECF">
        <w:trPr>
          <w:trHeight w:val="274"/>
        </w:trPr>
        <w:tc>
          <w:tcPr>
            <w:tcW w:w="516" w:type="dxa"/>
            <w:tcBorders>
              <w:top w:val="single" w:sz="4" w:space="0" w:color="auto"/>
              <w:left w:val="single" w:sz="4" w:space="0" w:color="auto"/>
              <w:bottom w:val="single" w:sz="4" w:space="0" w:color="auto"/>
              <w:right w:val="single" w:sz="4" w:space="0" w:color="auto"/>
            </w:tcBorders>
            <w:hideMark/>
          </w:tcPr>
          <w:p w14:paraId="1ACF67F3" w14:textId="02BA2F03" w:rsidR="00D440C6" w:rsidRPr="008A3AC7" w:rsidRDefault="00D138D4" w:rsidP="00D440C6">
            <w:pPr>
              <w:widowControl w:val="0"/>
              <w:spacing w:after="0" w:line="240" w:lineRule="auto"/>
              <w:contextualSpacing/>
              <w:rPr>
                <w:b/>
                <w:color w:val="000000" w:themeColor="text1"/>
                <w:sz w:val="24"/>
                <w:szCs w:val="24"/>
                <w:lang w:eastAsia="uk-UA"/>
              </w:rPr>
            </w:pPr>
            <w:r>
              <w:rPr>
                <w:b/>
                <w:color w:val="000000" w:themeColor="text1"/>
                <w:sz w:val="24"/>
                <w:szCs w:val="24"/>
                <w:lang w:eastAsia="uk-UA"/>
              </w:rPr>
              <w:t>1</w:t>
            </w:r>
            <w:r w:rsidR="000A76E7">
              <w:rPr>
                <w:b/>
                <w:color w:val="000000" w:themeColor="text1"/>
                <w:sz w:val="24"/>
                <w:szCs w:val="24"/>
                <w:lang w:eastAsia="uk-UA"/>
              </w:rPr>
              <w:t>0</w:t>
            </w:r>
          </w:p>
        </w:tc>
        <w:tc>
          <w:tcPr>
            <w:tcW w:w="3612" w:type="dxa"/>
            <w:tcBorders>
              <w:top w:val="single" w:sz="4" w:space="0" w:color="auto"/>
              <w:left w:val="single" w:sz="4" w:space="0" w:color="auto"/>
              <w:bottom w:val="single" w:sz="4" w:space="0" w:color="auto"/>
              <w:right w:val="single" w:sz="4" w:space="0" w:color="auto"/>
            </w:tcBorders>
            <w:hideMark/>
          </w:tcPr>
          <w:p w14:paraId="21D38CCD" w14:textId="77777777" w:rsidR="00D440C6" w:rsidRPr="008A3AC7" w:rsidRDefault="00D440C6" w:rsidP="00D440C6">
            <w:pPr>
              <w:widowControl w:val="0"/>
              <w:spacing w:after="0" w:line="240" w:lineRule="auto"/>
              <w:ind w:right="113"/>
              <w:contextualSpacing/>
              <w:rPr>
                <w:b/>
                <w:color w:val="000000" w:themeColor="text1"/>
                <w:sz w:val="24"/>
                <w:szCs w:val="24"/>
                <w:lang w:eastAsia="uk-UA"/>
              </w:rPr>
            </w:pPr>
            <w:r w:rsidRPr="008A3AC7">
              <w:rPr>
                <w:b/>
                <w:color w:val="000000" w:themeColor="text1"/>
                <w:sz w:val="24"/>
                <w:szCs w:val="24"/>
                <w:lang w:eastAsia="uk-UA"/>
              </w:rPr>
              <w:t>Інформація про валюту, у якій повинно бути розраховано та зазначено ціну тендерної пропозиції</w:t>
            </w:r>
          </w:p>
        </w:tc>
        <w:tc>
          <w:tcPr>
            <w:tcW w:w="6369" w:type="dxa"/>
            <w:tcBorders>
              <w:top w:val="single" w:sz="4" w:space="0" w:color="auto"/>
              <w:left w:val="single" w:sz="4" w:space="0" w:color="auto"/>
              <w:bottom w:val="single" w:sz="4" w:space="0" w:color="auto"/>
              <w:right w:val="single" w:sz="4" w:space="0" w:color="auto"/>
            </w:tcBorders>
            <w:hideMark/>
          </w:tcPr>
          <w:p w14:paraId="4BCD5ECD" w14:textId="27EBC3DE" w:rsidR="00D440C6" w:rsidRPr="006D00A4" w:rsidRDefault="00D440C6" w:rsidP="0086387A">
            <w:pPr>
              <w:widowControl w:val="0"/>
              <w:tabs>
                <w:tab w:val="left" w:pos="5800"/>
              </w:tabs>
              <w:spacing w:after="0" w:line="240" w:lineRule="auto"/>
              <w:ind w:firstLine="176"/>
              <w:contextualSpacing/>
              <w:jc w:val="both"/>
              <w:rPr>
                <w:b/>
                <w:color w:val="000000" w:themeColor="text1"/>
                <w:sz w:val="24"/>
                <w:szCs w:val="24"/>
                <w:lang w:eastAsia="uk-UA"/>
              </w:rPr>
            </w:pPr>
            <w:r w:rsidRPr="006D00A4">
              <w:rPr>
                <w:b/>
                <w:color w:val="000000" w:themeColor="text1"/>
                <w:sz w:val="24"/>
                <w:szCs w:val="24"/>
                <w:lang w:eastAsia="uk-UA"/>
              </w:rPr>
              <w:t>Валютою тендерної пропозиції є гривня.</w:t>
            </w:r>
          </w:p>
          <w:p w14:paraId="38F40824" w14:textId="3FDC17B1" w:rsidR="0086387A" w:rsidRDefault="00D440C6" w:rsidP="0086387A">
            <w:pPr>
              <w:widowControl w:val="0"/>
              <w:tabs>
                <w:tab w:val="left" w:pos="5800"/>
              </w:tabs>
              <w:spacing w:after="0" w:line="240" w:lineRule="auto"/>
              <w:ind w:firstLine="176"/>
              <w:contextualSpacing/>
              <w:jc w:val="both"/>
              <w:rPr>
                <w:color w:val="000000" w:themeColor="text1"/>
                <w:sz w:val="24"/>
                <w:szCs w:val="24"/>
                <w:lang w:eastAsia="uk-UA"/>
              </w:rPr>
            </w:pPr>
            <w:r w:rsidRPr="008A3AC7">
              <w:rPr>
                <w:color w:val="000000" w:themeColor="text1"/>
                <w:sz w:val="24"/>
                <w:szCs w:val="24"/>
                <w:lang w:eastAsia="uk-UA"/>
              </w:rPr>
              <w:t xml:space="preserve">Ціна тендерної пропозиції повинна бути розрахована із врахуванням податку на додану вартість (у випадках, що визначені законодавством) та вартості </w:t>
            </w:r>
            <w:r w:rsidR="00672147">
              <w:rPr>
                <w:color w:val="000000" w:themeColor="text1"/>
                <w:sz w:val="24"/>
                <w:szCs w:val="24"/>
                <w:lang w:eastAsia="uk-UA"/>
              </w:rPr>
              <w:t xml:space="preserve">всіх </w:t>
            </w:r>
            <w:r w:rsidRPr="008A3AC7">
              <w:rPr>
                <w:color w:val="000000" w:themeColor="text1"/>
                <w:sz w:val="24"/>
                <w:szCs w:val="24"/>
                <w:lang w:eastAsia="uk-UA"/>
              </w:rPr>
              <w:t>інших витрат</w:t>
            </w:r>
            <w:r w:rsidR="000C65B8">
              <w:rPr>
                <w:color w:val="000000" w:themeColor="text1"/>
                <w:sz w:val="24"/>
                <w:szCs w:val="24"/>
                <w:lang w:eastAsia="uk-UA"/>
              </w:rPr>
              <w:t>,</w:t>
            </w:r>
            <w:r w:rsidRPr="008A3AC7">
              <w:rPr>
                <w:color w:val="000000" w:themeColor="text1"/>
                <w:sz w:val="24"/>
                <w:szCs w:val="24"/>
                <w:lang w:eastAsia="uk-UA"/>
              </w:rPr>
              <w:t xml:space="preserve"> необхідних для виконання договору</w:t>
            </w:r>
            <w:r w:rsidR="00F751B0">
              <w:rPr>
                <w:color w:val="000000" w:themeColor="text1"/>
                <w:sz w:val="24"/>
                <w:szCs w:val="24"/>
                <w:lang w:eastAsia="uk-UA"/>
              </w:rPr>
              <w:t xml:space="preserve"> про закупівлю</w:t>
            </w:r>
            <w:r w:rsidRPr="008A3AC7">
              <w:rPr>
                <w:color w:val="000000" w:themeColor="text1"/>
                <w:sz w:val="24"/>
                <w:szCs w:val="24"/>
                <w:lang w:eastAsia="uk-UA"/>
              </w:rPr>
              <w:t>.</w:t>
            </w:r>
          </w:p>
          <w:p w14:paraId="282EAA8C" w14:textId="59C37538" w:rsidR="0086387A" w:rsidRDefault="0086387A" w:rsidP="00114E44">
            <w:pPr>
              <w:widowControl w:val="0"/>
              <w:tabs>
                <w:tab w:val="left" w:pos="5800"/>
              </w:tabs>
              <w:spacing w:after="0" w:line="240" w:lineRule="auto"/>
              <w:ind w:firstLine="176"/>
              <w:contextualSpacing/>
              <w:jc w:val="both"/>
              <w:rPr>
                <w:color w:val="000000" w:themeColor="text1"/>
                <w:sz w:val="24"/>
                <w:szCs w:val="24"/>
                <w:lang w:eastAsia="uk-UA"/>
              </w:rPr>
            </w:pPr>
            <w:r w:rsidRPr="006D00A4">
              <w:rPr>
                <w:b/>
                <w:color w:val="000000" w:themeColor="text1"/>
                <w:sz w:val="24"/>
                <w:szCs w:val="24"/>
                <w:lang w:eastAsia="uk-UA"/>
              </w:rPr>
              <w:t>У разі якщо учасником процедури закупівлі є нерезидент</w:t>
            </w:r>
            <w:r w:rsidR="006D00A4">
              <w:rPr>
                <w:color w:val="000000" w:themeColor="text1"/>
                <w:sz w:val="24"/>
                <w:szCs w:val="24"/>
                <w:lang w:eastAsia="uk-UA"/>
              </w:rPr>
              <w:t xml:space="preserve">, </w:t>
            </w:r>
            <w:r>
              <w:rPr>
                <w:color w:val="000000" w:themeColor="text1"/>
                <w:sz w:val="24"/>
                <w:szCs w:val="24"/>
                <w:lang w:eastAsia="uk-UA"/>
              </w:rPr>
              <w:t>такий у</w:t>
            </w:r>
            <w:r w:rsidRPr="0086387A">
              <w:rPr>
                <w:color w:val="000000" w:themeColor="text1"/>
                <w:sz w:val="24"/>
                <w:szCs w:val="24"/>
                <w:lang w:eastAsia="uk-UA"/>
              </w:rPr>
              <w:t xml:space="preserve">часник </w:t>
            </w:r>
            <w:r w:rsidRPr="006D00A4">
              <w:rPr>
                <w:b/>
                <w:color w:val="000000" w:themeColor="text1"/>
                <w:sz w:val="24"/>
                <w:szCs w:val="24"/>
                <w:lang w:eastAsia="uk-UA"/>
              </w:rPr>
              <w:t>зазначає ціну тендерної пропозиції в електронній системі закупівель у валюті – гривня з урахуванням роз’яснень</w:t>
            </w:r>
            <w:r w:rsidR="000C65B8">
              <w:rPr>
                <w:b/>
                <w:color w:val="000000" w:themeColor="text1"/>
                <w:sz w:val="24"/>
                <w:szCs w:val="24"/>
                <w:lang w:eastAsia="uk-UA"/>
              </w:rPr>
              <w:t>,</w:t>
            </w:r>
            <w:r w:rsidRPr="006D00A4">
              <w:rPr>
                <w:b/>
                <w:color w:val="000000" w:themeColor="text1"/>
                <w:sz w:val="24"/>
                <w:szCs w:val="24"/>
                <w:lang w:eastAsia="uk-UA"/>
              </w:rPr>
              <w:t xml:space="preserve"> наведених в п. 2 розділу </w:t>
            </w:r>
            <w:r w:rsidRPr="006D00A4">
              <w:rPr>
                <w:b/>
                <w:color w:val="000000" w:themeColor="text1"/>
                <w:sz w:val="24"/>
                <w:szCs w:val="24"/>
                <w:lang w:val="en-US" w:eastAsia="uk-UA"/>
              </w:rPr>
              <w:t>VII</w:t>
            </w:r>
            <w:r w:rsidRPr="006D00A4">
              <w:rPr>
                <w:b/>
                <w:color w:val="000000" w:themeColor="text1"/>
                <w:sz w:val="24"/>
                <w:szCs w:val="24"/>
                <w:lang w:eastAsia="uk-UA"/>
              </w:rPr>
              <w:t xml:space="preserve"> даної тендерної документації</w:t>
            </w:r>
            <w:r>
              <w:rPr>
                <w:color w:val="000000" w:themeColor="text1"/>
                <w:sz w:val="24"/>
                <w:szCs w:val="24"/>
                <w:lang w:eastAsia="uk-UA"/>
              </w:rPr>
              <w:t xml:space="preserve">. </w:t>
            </w:r>
          </w:p>
          <w:p w14:paraId="70A20257" w14:textId="2F693BD1" w:rsidR="006D00A4" w:rsidRDefault="006D00A4" w:rsidP="00114E44">
            <w:pPr>
              <w:widowControl w:val="0"/>
              <w:tabs>
                <w:tab w:val="left" w:pos="5800"/>
              </w:tabs>
              <w:spacing w:after="0" w:line="240" w:lineRule="auto"/>
              <w:ind w:firstLine="176"/>
              <w:contextualSpacing/>
              <w:jc w:val="both"/>
              <w:rPr>
                <w:color w:val="000000" w:themeColor="text1"/>
                <w:sz w:val="24"/>
                <w:szCs w:val="24"/>
                <w:lang w:eastAsia="uk-UA"/>
              </w:rPr>
            </w:pPr>
          </w:p>
          <w:p w14:paraId="14B8899A" w14:textId="79571F3F" w:rsidR="003E7412" w:rsidRDefault="00FB2FF2" w:rsidP="0063362F">
            <w:pPr>
              <w:widowControl w:val="0"/>
              <w:tabs>
                <w:tab w:val="left" w:pos="5800"/>
              </w:tabs>
              <w:spacing w:after="0" w:line="240" w:lineRule="auto"/>
              <w:ind w:firstLine="176"/>
              <w:contextualSpacing/>
              <w:jc w:val="both"/>
              <w:rPr>
                <w:color w:val="000000" w:themeColor="text1"/>
                <w:sz w:val="24"/>
                <w:szCs w:val="24"/>
                <w:lang w:eastAsia="uk-UA"/>
              </w:rPr>
            </w:pPr>
            <w:r>
              <w:rPr>
                <w:b/>
                <w:color w:val="000000" w:themeColor="text1"/>
                <w:sz w:val="24"/>
                <w:szCs w:val="24"/>
                <w:lang w:eastAsia="uk-UA"/>
              </w:rPr>
              <w:t xml:space="preserve">Замовник </w:t>
            </w:r>
            <w:r w:rsidRPr="00FB2FF2">
              <w:rPr>
                <w:b/>
                <w:color w:val="000000" w:themeColor="text1"/>
                <w:sz w:val="24"/>
                <w:szCs w:val="24"/>
                <w:u w:val="single"/>
                <w:lang w:eastAsia="uk-UA"/>
              </w:rPr>
              <w:t>НЕ</w:t>
            </w:r>
            <w:r w:rsidR="006D00A4" w:rsidRPr="00FB2FF2">
              <w:rPr>
                <w:b/>
                <w:color w:val="000000" w:themeColor="text1"/>
                <w:sz w:val="24"/>
                <w:szCs w:val="24"/>
                <w:u w:val="single"/>
                <w:lang w:eastAsia="uk-UA"/>
              </w:rPr>
              <w:t xml:space="preserve"> приймає</w:t>
            </w:r>
            <w:r w:rsidR="006D00A4" w:rsidRPr="006D00A4">
              <w:rPr>
                <w:b/>
                <w:color w:val="000000" w:themeColor="text1"/>
                <w:sz w:val="24"/>
                <w:szCs w:val="24"/>
                <w:lang w:eastAsia="uk-UA"/>
              </w:rPr>
              <w:t xml:space="preserve"> до розгляду тендерні пропозиції, ціна яких є вищою ніж очікувана вартість предмета закупівлі</w:t>
            </w:r>
            <w:r w:rsidR="006D00A4">
              <w:rPr>
                <w:color w:val="000000" w:themeColor="text1"/>
                <w:sz w:val="24"/>
                <w:szCs w:val="24"/>
                <w:lang w:eastAsia="uk-UA"/>
              </w:rPr>
              <w:t xml:space="preserve">, </w:t>
            </w:r>
            <w:r w:rsidR="006D00A4" w:rsidRPr="00DD5B2B">
              <w:rPr>
                <w:color w:val="000000" w:themeColor="text1"/>
                <w:sz w:val="24"/>
                <w:szCs w:val="24"/>
                <w:lang w:eastAsia="uk-UA"/>
              </w:rPr>
              <w:t>визначена замовником в оголошенні про проведення відкритих торгів.</w:t>
            </w:r>
            <w:r w:rsidR="006D00A4">
              <w:rPr>
                <w:color w:val="000000" w:themeColor="text1"/>
                <w:sz w:val="24"/>
                <w:szCs w:val="24"/>
                <w:lang w:eastAsia="uk-UA"/>
              </w:rPr>
              <w:t xml:space="preserve"> </w:t>
            </w:r>
          </w:p>
          <w:p w14:paraId="405F68A1" w14:textId="133E6E08" w:rsidR="00FF38FB" w:rsidRPr="00DD5B2B" w:rsidRDefault="00D12012" w:rsidP="00E7523C">
            <w:pPr>
              <w:widowControl w:val="0"/>
              <w:spacing w:after="0" w:line="240" w:lineRule="auto"/>
              <w:contextualSpacing/>
              <w:jc w:val="both"/>
              <w:rPr>
                <w:color w:val="000000" w:themeColor="text1"/>
                <w:sz w:val="24"/>
                <w:szCs w:val="24"/>
                <w:lang w:eastAsia="uk-UA"/>
              </w:rPr>
            </w:pPr>
            <w:r w:rsidRPr="00314225">
              <w:rPr>
                <w:color w:val="000000" w:themeColor="text1"/>
                <w:sz w:val="24"/>
                <w:szCs w:val="24"/>
                <w:lang w:eastAsia="uk-UA"/>
              </w:rPr>
              <w:t xml:space="preserve">У разі надання учасником тендерної пропозиції, ціна якої перевищує очікувану вартість предмета закупівлі, визначену замовником в оголошенні про проведення відкритих торгів, то замовник відхиляє таку тендерну пропозицію відповідно до пункту 41 Особливостей: </w:t>
            </w:r>
            <w:r w:rsidRPr="00314225">
              <w:rPr>
                <w:color w:val="000000" w:themeColor="text1"/>
                <w:sz w:val="22"/>
                <w:lang w:eastAsia="uk-UA"/>
              </w:rPr>
              <w:t>(</w:t>
            </w:r>
            <w:r w:rsidRPr="00314225">
              <w:rPr>
                <w:color w:val="000000" w:themeColor="text1"/>
                <w:sz w:val="22"/>
                <w:u w:val="single"/>
                <w:lang w:eastAsia="uk-UA"/>
              </w:rPr>
              <w:t>тендерна пропозиція</w:t>
            </w:r>
            <w:r w:rsidRPr="00314225">
              <w:rPr>
                <w:color w:val="000000" w:themeColor="text1"/>
                <w:sz w:val="22"/>
                <w:lang w:eastAsia="uk-UA"/>
              </w:rPr>
              <w:t>: є такою, ціна якої перевищує очікувану вартість предмета закупівлі, визначену замовником в оголошенні про проведення відкритих торгів, якщо замовник у тендерній документації не зазначив про прийняття до розгляду тендерної пропозиції, ціна якої є вищою, ніж очікувана вартість предмета закупівлі, визначена замовником в оголошенні про проведення відкритих торгів, та/або не зазначив прийнятний відсоток перевищення або відсоток перевищення є більшим, ніж зазначений замовником в тендерній документації).</w:t>
            </w:r>
          </w:p>
        </w:tc>
      </w:tr>
      <w:tr w:rsidR="00D440C6" w:rsidRPr="008A3AC7" w14:paraId="0E39F982"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064C6E17" w14:textId="3BAA2975" w:rsidR="00D440C6" w:rsidRPr="008A3AC7" w:rsidRDefault="00D138D4" w:rsidP="00D440C6">
            <w:pPr>
              <w:widowControl w:val="0"/>
              <w:spacing w:after="0" w:line="240" w:lineRule="auto"/>
              <w:contextualSpacing/>
              <w:rPr>
                <w:b/>
                <w:color w:val="000000" w:themeColor="text1"/>
                <w:sz w:val="24"/>
                <w:szCs w:val="24"/>
                <w:lang w:eastAsia="uk-UA"/>
              </w:rPr>
            </w:pPr>
            <w:r>
              <w:rPr>
                <w:b/>
                <w:color w:val="000000" w:themeColor="text1"/>
                <w:sz w:val="24"/>
                <w:szCs w:val="24"/>
                <w:lang w:eastAsia="uk-UA"/>
              </w:rPr>
              <w:t>1</w:t>
            </w:r>
            <w:r w:rsidR="000A76E7">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3D2816E3" w14:textId="086AECB1" w:rsidR="00D440C6" w:rsidRPr="008A3AC7" w:rsidRDefault="00D440C6" w:rsidP="006E3021">
            <w:pPr>
              <w:widowControl w:val="0"/>
              <w:spacing w:after="0" w:line="240" w:lineRule="auto"/>
              <w:ind w:right="113"/>
              <w:contextualSpacing/>
              <w:rPr>
                <w:b/>
                <w:color w:val="000000" w:themeColor="text1"/>
                <w:sz w:val="24"/>
                <w:szCs w:val="24"/>
                <w:lang w:eastAsia="uk-UA"/>
              </w:rPr>
            </w:pPr>
            <w:r w:rsidRPr="008A3AC7">
              <w:rPr>
                <w:b/>
                <w:color w:val="000000" w:themeColor="text1"/>
                <w:sz w:val="24"/>
                <w:szCs w:val="24"/>
                <w:lang w:eastAsia="uk-UA"/>
              </w:rPr>
              <w:t>Інформація</w:t>
            </w:r>
            <w:r w:rsidR="006E3021">
              <w:rPr>
                <w:b/>
                <w:color w:val="000000" w:themeColor="text1"/>
                <w:sz w:val="24"/>
                <w:szCs w:val="24"/>
                <w:lang w:eastAsia="uk-UA"/>
              </w:rPr>
              <w:t xml:space="preserve"> </w:t>
            </w:r>
            <w:r w:rsidRPr="008A3AC7">
              <w:rPr>
                <w:b/>
                <w:color w:val="000000" w:themeColor="text1"/>
                <w:sz w:val="24"/>
                <w:szCs w:val="24"/>
                <w:lang w:eastAsia="uk-UA"/>
              </w:rPr>
              <w:t>про</w:t>
            </w:r>
            <w:r w:rsidR="006E3021">
              <w:rPr>
                <w:b/>
                <w:color w:val="000000" w:themeColor="text1"/>
                <w:sz w:val="24"/>
                <w:szCs w:val="24"/>
                <w:lang w:eastAsia="uk-UA"/>
              </w:rPr>
              <w:t xml:space="preserve"> </w:t>
            </w:r>
            <w:r w:rsidRPr="008A3AC7">
              <w:rPr>
                <w:b/>
                <w:color w:val="000000" w:themeColor="text1"/>
                <w:sz w:val="24"/>
                <w:szCs w:val="24"/>
                <w:lang w:eastAsia="uk-UA"/>
              </w:rPr>
              <w:t>мову (мови),</w:t>
            </w:r>
            <w:r w:rsidR="006E3021">
              <w:rPr>
                <w:b/>
                <w:color w:val="000000" w:themeColor="text1"/>
                <w:sz w:val="24"/>
                <w:szCs w:val="24"/>
                <w:lang w:eastAsia="uk-UA"/>
              </w:rPr>
              <w:t xml:space="preserve"> </w:t>
            </w:r>
            <w:r w:rsidRPr="008A3AC7">
              <w:rPr>
                <w:b/>
                <w:color w:val="000000" w:themeColor="text1"/>
                <w:sz w:val="24"/>
                <w:szCs w:val="24"/>
                <w:lang w:eastAsia="uk-UA"/>
              </w:rPr>
              <w:t>якою</w:t>
            </w:r>
            <w:r w:rsidR="006E3021">
              <w:rPr>
                <w:b/>
                <w:color w:val="000000" w:themeColor="text1"/>
                <w:sz w:val="24"/>
                <w:szCs w:val="24"/>
                <w:lang w:eastAsia="uk-UA"/>
              </w:rPr>
              <w:t xml:space="preserve"> </w:t>
            </w:r>
            <w:r w:rsidRPr="008A3AC7">
              <w:rPr>
                <w:b/>
                <w:color w:val="000000" w:themeColor="text1"/>
                <w:sz w:val="24"/>
                <w:szCs w:val="24"/>
                <w:lang w:eastAsia="uk-UA"/>
              </w:rPr>
              <w:t>(якими) повинно</w:t>
            </w:r>
            <w:r w:rsidR="006B2753">
              <w:rPr>
                <w:b/>
                <w:color w:val="000000" w:themeColor="text1"/>
                <w:sz w:val="24"/>
                <w:szCs w:val="24"/>
                <w:lang w:eastAsia="uk-UA"/>
              </w:rPr>
              <w:t xml:space="preserve"> </w:t>
            </w:r>
            <w:r w:rsidRPr="008A3AC7">
              <w:rPr>
                <w:b/>
                <w:color w:val="000000" w:themeColor="text1"/>
                <w:sz w:val="24"/>
                <w:szCs w:val="24"/>
                <w:lang w:eastAsia="uk-UA"/>
              </w:rPr>
              <w:t>бути</w:t>
            </w:r>
            <w:r w:rsidR="006B2753">
              <w:rPr>
                <w:b/>
                <w:color w:val="000000" w:themeColor="text1"/>
                <w:sz w:val="24"/>
                <w:szCs w:val="24"/>
                <w:lang w:eastAsia="uk-UA"/>
              </w:rPr>
              <w:t xml:space="preserve"> </w:t>
            </w:r>
            <w:r w:rsidRPr="008A3AC7">
              <w:rPr>
                <w:b/>
                <w:color w:val="000000" w:themeColor="text1"/>
                <w:sz w:val="24"/>
                <w:szCs w:val="24"/>
                <w:lang w:eastAsia="uk-UA"/>
              </w:rPr>
              <w:t>складено тендерні пропозиції</w:t>
            </w:r>
          </w:p>
        </w:tc>
        <w:tc>
          <w:tcPr>
            <w:tcW w:w="6369" w:type="dxa"/>
            <w:tcBorders>
              <w:top w:val="single" w:sz="4" w:space="0" w:color="auto"/>
              <w:left w:val="single" w:sz="4" w:space="0" w:color="auto"/>
              <w:bottom w:val="single" w:sz="4" w:space="0" w:color="auto"/>
              <w:right w:val="single" w:sz="4" w:space="0" w:color="auto"/>
            </w:tcBorders>
            <w:hideMark/>
          </w:tcPr>
          <w:p w14:paraId="455CA530" w14:textId="10DFFB9C" w:rsidR="00D440C6" w:rsidRPr="00E15E1E" w:rsidRDefault="00457836" w:rsidP="00127176">
            <w:pPr>
              <w:widowControl w:val="0"/>
              <w:tabs>
                <w:tab w:val="left" w:pos="5800"/>
              </w:tabs>
              <w:spacing w:after="0" w:line="240" w:lineRule="auto"/>
              <w:ind w:firstLine="176"/>
              <w:contextualSpacing/>
              <w:jc w:val="both"/>
              <w:rPr>
                <w:color w:val="000000" w:themeColor="text1"/>
                <w:sz w:val="24"/>
                <w:szCs w:val="24"/>
                <w:lang w:eastAsia="uk-UA"/>
              </w:rPr>
            </w:pPr>
            <w:r w:rsidRPr="00FF634B">
              <w:rPr>
                <w:b/>
                <w:sz w:val="24"/>
                <w:szCs w:val="24"/>
                <w:shd w:val="clear" w:color="auto" w:fill="FFFFFF"/>
              </w:rPr>
              <w:t xml:space="preserve">Мова (мови), якою (якими) повинні готуватися тендерні пропозиції </w:t>
            </w:r>
            <w:r w:rsidR="00127176">
              <w:rPr>
                <w:b/>
                <w:sz w:val="24"/>
                <w:szCs w:val="24"/>
                <w:shd w:val="clear" w:color="auto" w:fill="FFFFFF"/>
              </w:rPr>
              <w:t>−</w:t>
            </w:r>
            <w:r w:rsidRPr="00FF634B">
              <w:rPr>
                <w:b/>
                <w:sz w:val="24"/>
                <w:szCs w:val="24"/>
                <w:shd w:val="clear" w:color="auto" w:fill="FFFFFF"/>
              </w:rPr>
              <w:t xml:space="preserve"> українська мова</w:t>
            </w:r>
            <w:r w:rsidRPr="00457836">
              <w:rPr>
                <w:sz w:val="24"/>
                <w:szCs w:val="24"/>
                <w:shd w:val="clear" w:color="auto" w:fill="FFFFFF"/>
              </w:rPr>
              <w:t xml:space="preserve">. </w:t>
            </w:r>
            <w:r w:rsidRPr="00457836">
              <w:rPr>
                <w:sz w:val="24"/>
                <w:szCs w:val="24"/>
                <w:lang w:eastAsia="uk-UA"/>
              </w:rPr>
              <w:t>Допускається подання документів у складі тендерної пропозиції іншою ніж українська мова з обов’язковим надання</w:t>
            </w:r>
            <w:r w:rsidR="00FF634B">
              <w:rPr>
                <w:sz w:val="24"/>
                <w:szCs w:val="24"/>
                <w:lang w:eastAsia="uk-UA"/>
              </w:rPr>
              <w:t>м перекладу таких документів українською мовою</w:t>
            </w:r>
            <w:r w:rsidR="008305B2">
              <w:rPr>
                <w:sz w:val="24"/>
                <w:szCs w:val="24"/>
                <w:lang w:eastAsia="uk-UA"/>
              </w:rPr>
              <w:t xml:space="preserve"> </w:t>
            </w:r>
            <w:r w:rsidR="008305B2" w:rsidRPr="008305B2">
              <w:rPr>
                <w:sz w:val="24"/>
                <w:szCs w:val="24"/>
                <w:lang w:eastAsia="uk-UA"/>
              </w:rPr>
              <w:t>(</w:t>
            </w:r>
            <w:r w:rsidR="008305B2" w:rsidRPr="00FF634B">
              <w:rPr>
                <w:i/>
                <w:sz w:val="24"/>
                <w:szCs w:val="24"/>
                <w:lang w:eastAsia="uk-UA"/>
              </w:rPr>
              <w:t>подання перекладу свіфт-повідомлення банку-гаранта не є обов’язковим</w:t>
            </w:r>
            <w:r w:rsidR="008305B2" w:rsidRPr="008305B2">
              <w:rPr>
                <w:sz w:val="24"/>
                <w:szCs w:val="24"/>
                <w:lang w:eastAsia="uk-UA"/>
              </w:rPr>
              <w:t>)</w:t>
            </w:r>
            <w:r w:rsidR="00F258C8">
              <w:rPr>
                <w:sz w:val="24"/>
                <w:szCs w:val="24"/>
                <w:lang w:eastAsia="uk-UA"/>
              </w:rPr>
              <w:t>.</w:t>
            </w:r>
            <w:r w:rsidR="007762D3" w:rsidRPr="007762D3">
              <w:rPr>
                <w:sz w:val="24"/>
                <w:szCs w:val="24"/>
                <w:lang w:eastAsia="uk-UA"/>
              </w:rPr>
              <w:t xml:space="preserve"> </w:t>
            </w:r>
            <w:r w:rsidR="007762D3" w:rsidRPr="00FF634B">
              <w:rPr>
                <w:b/>
                <w:sz w:val="24"/>
                <w:szCs w:val="24"/>
                <w:lang w:eastAsia="uk-UA"/>
              </w:rPr>
              <w:t>Переклад до</w:t>
            </w:r>
            <w:r w:rsidR="00FF634B" w:rsidRPr="00FF634B">
              <w:rPr>
                <w:b/>
                <w:sz w:val="24"/>
                <w:szCs w:val="24"/>
                <w:lang w:eastAsia="uk-UA"/>
              </w:rPr>
              <w:t>кументів повинен бути завірений</w:t>
            </w:r>
            <w:r w:rsidR="007762D3" w:rsidRPr="00FF634B">
              <w:rPr>
                <w:b/>
                <w:sz w:val="24"/>
                <w:szCs w:val="24"/>
                <w:lang w:eastAsia="uk-UA"/>
              </w:rPr>
              <w:t xml:space="preserve"> організацією, яка здійснювала переклад</w:t>
            </w:r>
            <w:r w:rsidR="007762D3" w:rsidRPr="007762D3">
              <w:rPr>
                <w:sz w:val="24"/>
                <w:szCs w:val="24"/>
                <w:lang w:eastAsia="uk-UA"/>
              </w:rPr>
              <w:t xml:space="preserve">. </w:t>
            </w:r>
            <w:r w:rsidR="007762D3" w:rsidRPr="00FF634B">
              <w:rPr>
                <w:b/>
                <w:sz w:val="24"/>
                <w:szCs w:val="24"/>
                <w:lang w:eastAsia="uk-UA"/>
              </w:rPr>
              <w:t>Тексти повинні бути автентичними, визначальним є текст, викладений українською мовою.</w:t>
            </w:r>
            <w:r w:rsidR="007762D3" w:rsidRPr="007762D3">
              <w:rPr>
                <w:sz w:val="24"/>
                <w:szCs w:val="24"/>
                <w:lang w:eastAsia="uk-UA"/>
              </w:rPr>
              <w:t xml:space="preserve"> </w:t>
            </w:r>
            <w:r w:rsidR="007762D3" w:rsidRPr="00FF634B">
              <w:rPr>
                <w:b/>
                <w:sz w:val="24"/>
                <w:szCs w:val="24"/>
                <w:lang w:eastAsia="uk-UA"/>
              </w:rPr>
              <w:t>Відповідальність за достовірність перекладу несе учасник</w:t>
            </w:r>
            <w:r w:rsidR="007762D3" w:rsidRPr="007762D3">
              <w:rPr>
                <w:sz w:val="24"/>
                <w:szCs w:val="24"/>
                <w:lang w:eastAsia="uk-UA"/>
              </w:rPr>
              <w:t>. Дана вимога не відноситься до власних назв та/або загальноприйнятих визначень, термінів, малюнків, креслень тощо.</w:t>
            </w:r>
          </w:p>
        </w:tc>
      </w:tr>
      <w:tr w:rsidR="00D440C6" w:rsidRPr="00DC2F68" w14:paraId="7C67BDA9" w14:textId="77777777" w:rsidTr="009B2ECF">
        <w:trPr>
          <w:trHeight w:val="283"/>
        </w:trPr>
        <w:tc>
          <w:tcPr>
            <w:tcW w:w="1049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25A640" w14:textId="248EF5DD" w:rsidR="00D440C6" w:rsidRPr="00DC2F68" w:rsidRDefault="00D440C6" w:rsidP="00D440C6">
            <w:pPr>
              <w:widowControl w:val="0"/>
              <w:spacing w:after="0" w:line="240" w:lineRule="auto"/>
              <w:contextualSpacing/>
              <w:jc w:val="center"/>
              <w:rPr>
                <w:b/>
                <w:color w:val="000000" w:themeColor="text1"/>
                <w:sz w:val="24"/>
                <w:szCs w:val="24"/>
                <w:lang w:eastAsia="uk-UA"/>
              </w:rPr>
            </w:pPr>
            <w:r w:rsidRPr="00DC2F68">
              <w:rPr>
                <w:b/>
                <w:color w:val="000000" w:themeColor="text1"/>
                <w:sz w:val="24"/>
                <w:szCs w:val="24"/>
              </w:rPr>
              <w:t>Розділ ІІ. Порядок внесення змін та надання роз’яснень до тендерної документації</w:t>
            </w:r>
          </w:p>
        </w:tc>
      </w:tr>
      <w:tr w:rsidR="00D440C6" w:rsidRPr="00DA3F3D" w14:paraId="1619DA06"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32E4097C" w14:textId="77777777" w:rsidR="00D440C6" w:rsidRPr="00382561" w:rsidRDefault="00D440C6" w:rsidP="00D440C6">
            <w:pPr>
              <w:widowControl w:val="0"/>
              <w:spacing w:after="0" w:line="240" w:lineRule="auto"/>
              <w:contextualSpacing/>
              <w:rPr>
                <w:b/>
                <w:color w:val="000000" w:themeColor="text1"/>
                <w:sz w:val="24"/>
                <w:szCs w:val="24"/>
                <w:lang w:eastAsia="uk-UA"/>
              </w:rPr>
            </w:pPr>
            <w:r w:rsidRPr="00382561">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714CB515" w14:textId="77777777" w:rsidR="00D440C6" w:rsidRPr="00382561" w:rsidRDefault="00D440C6" w:rsidP="00D440C6">
            <w:pPr>
              <w:widowControl w:val="0"/>
              <w:spacing w:after="0" w:line="240" w:lineRule="auto"/>
              <w:ind w:right="113"/>
              <w:contextualSpacing/>
              <w:rPr>
                <w:b/>
                <w:color w:val="000000" w:themeColor="text1"/>
                <w:sz w:val="24"/>
                <w:szCs w:val="24"/>
                <w:lang w:eastAsia="uk-UA"/>
              </w:rPr>
            </w:pPr>
            <w:r w:rsidRPr="00382561">
              <w:rPr>
                <w:b/>
                <w:color w:val="000000" w:themeColor="text1"/>
                <w:sz w:val="24"/>
                <w:szCs w:val="24"/>
                <w:lang w:eastAsia="uk-UA"/>
              </w:rPr>
              <w:t xml:space="preserve">Процедура надання роз’яснень щодо тендерної документації </w:t>
            </w:r>
          </w:p>
        </w:tc>
        <w:tc>
          <w:tcPr>
            <w:tcW w:w="6369" w:type="dxa"/>
            <w:tcBorders>
              <w:top w:val="single" w:sz="4" w:space="0" w:color="auto"/>
              <w:left w:val="single" w:sz="4" w:space="0" w:color="auto"/>
              <w:bottom w:val="single" w:sz="4" w:space="0" w:color="auto"/>
              <w:right w:val="single" w:sz="4" w:space="0" w:color="auto"/>
            </w:tcBorders>
            <w:hideMark/>
          </w:tcPr>
          <w:p w14:paraId="3133B724" w14:textId="164383FB" w:rsidR="00D440C6" w:rsidRPr="00382561" w:rsidRDefault="00D440C6" w:rsidP="002F6799">
            <w:pPr>
              <w:widowControl w:val="0"/>
              <w:spacing w:after="0" w:line="240" w:lineRule="auto"/>
              <w:ind w:firstLine="176"/>
              <w:contextualSpacing/>
              <w:jc w:val="both"/>
              <w:rPr>
                <w:color w:val="000000" w:themeColor="text1"/>
                <w:sz w:val="24"/>
                <w:szCs w:val="24"/>
                <w:lang w:eastAsia="uk-UA"/>
              </w:rPr>
            </w:pPr>
            <w:r w:rsidRPr="00634A90">
              <w:rPr>
                <w:b/>
                <w:color w:val="000000" w:themeColor="text1"/>
                <w:sz w:val="24"/>
                <w:szCs w:val="24"/>
                <w:lang w:eastAsia="uk-UA"/>
              </w:rPr>
              <w:t xml:space="preserve">Фізична/юридична особа має право </w:t>
            </w:r>
            <w:r w:rsidRPr="00634A90">
              <w:rPr>
                <w:b/>
                <w:color w:val="000000" w:themeColor="text1"/>
                <w:sz w:val="24"/>
                <w:szCs w:val="24"/>
                <w:u w:val="single"/>
                <w:lang w:eastAsia="uk-UA"/>
              </w:rPr>
              <w:t xml:space="preserve">не пізніше ніж за </w:t>
            </w:r>
            <w:r w:rsidR="00B36633" w:rsidRPr="00634A90">
              <w:rPr>
                <w:b/>
                <w:color w:val="000000" w:themeColor="text1"/>
                <w:sz w:val="24"/>
                <w:szCs w:val="24"/>
                <w:u w:val="single"/>
                <w:lang w:eastAsia="uk-UA"/>
              </w:rPr>
              <w:t>три</w:t>
            </w:r>
            <w:r w:rsidR="00156B88" w:rsidRPr="00634A90">
              <w:rPr>
                <w:b/>
                <w:color w:val="000000" w:themeColor="text1"/>
                <w:sz w:val="24"/>
                <w:szCs w:val="24"/>
                <w:u w:val="single"/>
                <w:lang w:eastAsia="uk-UA"/>
              </w:rPr>
              <w:t xml:space="preserve"> </w:t>
            </w:r>
            <w:r w:rsidRPr="00634A90">
              <w:rPr>
                <w:b/>
                <w:color w:val="000000" w:themeColor="text1"/>
                <w:sz w:val="24"/>
                <w:szCs w:val="24"/>
                <w:u w:val="single"/>
                <w:lang w:eastAsia="uk-UA"/>
              </w:rPr>
              <w:t>дні</w:t>
            </w:r>
            <w:r w:rsidRPr="00634A90">
              <w:rPr>
                <w:b/>
                <w:color w:val="000000" w:themeColor="text1"/>
                <w:sz w:val="24"/>
                <w:szCs w:val="24"/>
                <w:lang w:eastAsia="uk-UA"/>
              </w:rPr>
              <w:t xml:space="preserve"> до закінчення строку подання тендерних пропозицій звернутися через електронну систему закупівель до замовника за роз’ясненнями</w:t>
            </w:r>
            <w:r w:rsidRPr="00382561">
              <w:rPr>
                <w:color w:val="000000" w:themeColor="text1"/>
                <w:sz w:val="24"/>
                <w:szCs w:val="24"/>
                <w:lang w:eastAsia="uk-UA"/>
              </w:rPr>
              <w:t xml:space="preserve"> щодо тендерної документації </w:t>
            </w:r>
            <w:r w:rsidRPr="00382561">
              <w:rPr>
                <w:color w:val="000000"/>
                <w:sz w:val="24"/>
                <w:szCs w:val="24"/>
                <w:shd w:val="clear" w:color="auto" w:fill="FFFFFF"/>
              </w:rPr>
              <w:t>та/або звернутися до замовника з вимогою щодо усунення порушення під час проведення тендеру</w:t>
            </w:r>
            <w:r w:rsidRPr="00382561">
              <w:rPr>
                <w:color w:val="000000" w:themeColor="text1"/>
                <w:sz w:val="24"/>
                <w:szCs w:val="24"/>
                <w:lang w:eastAsia="uk-UA"/>
              </w:rPr>
              <w:t xml:space="preserve">. Усі звернення за роз’ясненнями та звернення щодо усунення порушення автоматично оприлюднюються в електронній системі закупівель без ідентифікації особи, яка звернулася до замовника. Замовник повинен протягом </w:t>
            </w:r>
            <w:r w:rsidR="00B36633">
              <w:rPr>
                <w:color w:val="000000" w:themeColor="text1"/>
                <w:sz w:val="24"/>
                <w:szCs w:val="24"/>
                <w:lang w:eastAsia="uk-UA"/>
              </w:rPr>
              <w:t xml:space="preserve">трьох </w:t>
            </w:r>
            <w:r w:rsidRPr="00382561">
              <w:rPr>
                <w:color w:val="000000" w:themeColor="text1"/>
                <w:sz w:val="24"/>
                <w:szCs w:val="24"/>
                <w:lang w:eastAsia="uk-UA"/>
              </w:rPr>
              <w:t xml:space="preserve">днів з </w:t>
            </w:r>
            <w:r w:rsidR="00E24794">
              <w:rPr>
                <w:color w:val="000000" w:themeColor="text1"/>
                <w:sz w:val="24"/>
                <w:szCs w:val="24"/>
                <w:lang w:eastAsia="uk-UA"/>
              </w:rPr>
              <w:t>дати</w:t>
            </w:r>
            <w:r w:rsidR="00E24794" w:rsidRPr="00382561">
              <w:rPr>
                <w:color w:val="000000" w:themeColor="text1"/>
                <w:sz w:val="24"/>
                <w:szCs w:val="24"/>
                <w:lang w:eastAsia="uk-UA"/>
              </w:rPr>
              <w:t xml:space="preserve"> </w:t>
            </w:r>
            <w:r w:rsidRPr="00382561">
              <w:rPr>
                <w:color w:val="000000" w:themeColor="text1"/>
                <w:sz w:val="24"/>
                <w:szCs w:val="24"/>
                <w:lang w:eastAsia="uk-UA"/>
              </w:rPr>
              <w:t>їх оприлюднення надати роз’яснення на звернення та оприлюднити його в електронній системі закупівель.</w:t>
            </w:r>
            <w:r w:rsidR="002F6799" w:rsidRPr="002F6799">
              <w:rPr>
                <w:color w:val="000000" w:themeColor="text1"/>
                <w:sz w:val="24"/>
                <w:szCs w:val="24"/>
                <w:lang w:val="ru-RU" w:eastAsia="uk-UA"/>
              </w:rPr>
              <w:t xml:space="preserve"> </w:t>
            </w:r>
            <w:r w:rsidRPr="003F6855">
              <w:rPr>
                <w:color w:val="000000" w:themeColor="text1"/>
                <w:sz w:val="24"/>
                <w:szCs w:val="24"/>
                <w:lang w:eastAsia="uk-UA"/>
              </w:rPr>
              <w:t>У разі несвоєчасного надання замовником роз’яснень щодо змісту тендерної документації</w:t>
            </w:r>
            <w:r w:rsidR="00634A90">
              <w:rPr>
                <w:color w:val="000000" w:themeColor="text1"/>
                <w:sz w:val="24"/>
                <w:szCs w:val="24"/>
                <w:lang w:eastAsia="uk-UA"/>
              </w:rPr>
              <w:t>,</w:t>
            </w:r>
            <w:r w:rsidRPr="003F6855">
              <w:rPr>
                <w:color w:val="000000" w:themeColor="text1"/>
                <w:sz w:val="24"/>
                <w:szCs w:val="24"/>
                <w:lang w:eastAsia="uk-UA"/>
              </w:rPr>
              <w:t xml:space="preserve"> електронна система закупівель автоматично зупиняє перебіг </w:t>
            </w:r>
            <w:r w:rsidR="0009778C">
              <w:rPr>
                <w:color w:val="000000" w:themeColor="text1"/>
                <w:sz w:val="24"/>
                <w:szCs w:val="24"/>
                <w:lang w:eastAsia="uk-UA"/>
              </w:rPr>
              <w:t>відкритих торгів</w:t>
            </w:r>
            <w:r w:rsidRPr="003F6855">
              <w:rPr>
                <w:color w:val="000000" w:themeColor="text1"/>
                <w:sz w:val="24"/>
                <w:szCs w:val="24"/>
                <w:lang w:eastAsia="uk-UA"/>
              </w:rPr>
              <w:t>.</w:t>
            </w:r>
          </w:p>
          <w:p w14:paraId="759FFF80" w14:textId="028AC4A7" w:rsidR="002F6799" w:rsidRPr="002F6799" w:rsidRDefault="00E81966" w:rsidP="00B36633">
            <w:pPr>
              <w:widowControl w:val="0"/>
              <w:spacing w:after="0" w:line="240" w:lineRule="auto"/>
              <w:ind w:firstLine="176"/>
              <w:contextualSpacing/>
              <w:jc w:val="both"/>
              <w:rPr>
                <w:color w:val="000000" w:themeColor="text1"/>
                <w:sz w:val="24"/>
                <w:szCs w:val="24"/>
                <w:lang w:eastAsia="uk-UA"/>
              </w:rPr>
            </w:pPr>
            <w:r w:rsidRPr="00E81966">
              <w:rPr>
                <w:color w:val="000000" w:themeColor="text1"/>
                <w:sz w:val="24"/>
                <w:szCs w:val="24"/>
                <w:lang w:eastAsia="uk-UA"/>
              </w:rPr>
              <w:t>Для поновлення перебігу відкритих торгів замовник повинен розмістити роз’яснення щодо змісту тендерної документації в електронній системі закупівель з одночасним продовженням строку подання тендерних пропозицій не менш як на чотири дні.</w:t>
            </w:r>
          </w:p>
        </w:tc>
      </w:tr>
      <w:tr w:rsidR="00D440C6" w:rsidRPr="00DA3F3D" w14:paraId="26A35131"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78CDC9DB" w14:textId="77777777" w:rsidR="00D440C6" w:rsidRPr="00A65275" w:rsidRDefault="00D440C6" w:rsidP="00D440C6">
            <w:pPr>
              <w:widowControl w:val="0"/>
              <w:spacing w:after="0" w:line="240" w:lineRule="auto"/>
              <w:contextualSpacing/>
              <w:rPr>
                <w:b/>
                <w:color w:val="000000" w:themeColor="text1"/>
                <w:sz w:val="24"/>
                <w:szCs w:val="24"/>
                <w:lang w:eastAsia="uk-UA"/>
              </w:rPr>
            </w:pPr>
            <w:r w:rsidRPr="00A65275">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hideMark/>
          </w:tcPr>
          <w:p w14:paraId="09C5C0D0" w14:textId="5E143AD8" w:rsidR="00D440C6" w:rsidRPr="00A65275" w:rsidRDefault="00D440C6" w:rsidP="00D440C6">
            <w:pPr>
              <w:widowControl w:val="0"/>
              <w:spacing w:after="0" w:line="240" w:lineRule="auto"/>
              <w:ind w:right="113"/>
              <w:contextualSpacing/>
              <w:rPr>
                <w:b/>
                <w:color w:val="000000" w:themeColor="text1"/>
                <w:sz w:val="24"/>
                <w:szCs w:val="24"/>
                <w:lang w:eastAsia="uk-UA"/>
              </w:rPr>
            </w:pPr>
            <w:r w:rsidRPr="00A65275">
              <w:rPr>
                <w:b/>
                <w:color w:val="000000" w:themeColor="text1"/>
                <w:sz w:val="24"/>
                <w:szCs w:val="24"/>
                <w:lang w:eastAsia="uk-UA"/>
              </w:rPr>
              <w:t>Внесення змін до тендерної документації</w:t>
            </w:r>
          </w:p>
        </w:tc>
        <w:tc>
          <w:tcPr>
            <w:tcW w:w="6369" w:type="dxa"/>
            <w:tcBorders>
              <w:top w:val="single" w:sz="4" w:space="0" w:color="auto"/>
              <w:left w:val="single" w:sz="4" w:space="0" w:color="auto"/>
              <w:bottom w:val="single" w:sz="4" w:space="0" w:color="auto"/>
              <w:right w:val="single" w:sz="4" w:space="0" w:color="auto"/>
            </w:tcBorders>
            <w:hideMark/>
          </w:tcPr>
          <w:p w14:paraId="02828E8F" w14:textId="20A6E933" w:rsidR="00D440C6" w:rsidRPr="00A65275" w:rsidRDefault="00D440C6" w:rsidP="002F6799">
            <w:pPr>
              <w:widowControl w:val="0"/>
              <w:spacing w:after="0" w:line="240" w:lineRule="auto"/>
              <w:ind w:firstLine="176"/>
              <w:contextualSpacing/>
              <w:jc w:val="both"/>
              <w:rPr>
                <w:color w:val="000000" w:themeColor="text1"/>
                <w:sz w:val="24"/>
                <w:szCs w:val="24"/>
                <w:lang w:eastAsia="uk-UA"/>
              </w:rPr>
            </w:pPr>
            <w:r w:rsidRPr="00634A90">
              <w:rPr>
                <w:b/>
                <w:color w:val="000000" w:themeColor="text1"/>
                <w:sz w:val="24"/>
                <w:szCs w:val="24"/>
                <w:lang w:eastAsia="uk-UA"/>
              </w:rPr>
              <w:t>Замовник має право</w:t>
            </w:r>
            <w:r w:rsidRPr="00A65275">
              <w:rPr>
                <w:color w:val="000000" w:themeColor="text1"/>
                <w:sz w:val="24"/>
                <w:szCs w:val="24"/>
                <w:lang w:eastAsia="uk-UA"/>
              </w:rPr>
              <w:t xml:space="preserve"> з власної ініціативи або у разі усунення порушень </w:t>
            </w:r>
            <w:r w:rsidR="00E24794">
              <w:rPr>
                <w:color w:val="000000" w:themeColor="text1"/>
                <w:sz w:val="24"/>
                <w:szCs w:val="24"/>
                <w:lang w:eastAsia="uk-UA"/>
              </w:rPr>
              <w:t xml:space="preserve">вимог </w:t>
            </w:r>
            <w:r w:rsidRPr="00A65275">
              <w:rPr>
                <w:color w:val="000000" w:themeColor="text1"/>
                <w:sz w:val="24"/>
                <w:szCs w:val="24"/>
                <w:lang w:eastAsia="uk-UA"/>
              </w:rPr>
              <w:t xml:space="preserve">законодавства у сфері публічних закупівель, викладених у висновку органу державного фінансового контролю відповідно до статті 8 Закону, або за результатами звернень, або на підставі рішення органу оскарження </w:t>
            </w:r>
            <w:r w:rsidRPr="00634A90">
              <w:rPr>
                <w:b/>
                <w:color w:val="000000" w:themeColor="text1"/>
                <w:sz w:val="24"/>
                <w:szCs w:val="24"/>
                <w:lang w:eastAsia="uk-UA"/>
              </w:rPr>
              <w:t>внести зміни до тендерної документації</w:t>
            </w:r>
            <w:r w:rsidRPr="00A65275">
              <w:rPr>
                <w:color w:val="000000" w:themeColor="text1"/>
                <w:sz w:val="24"/>
                <w:szCs w:val="24"/>
                <w:lang w:eastAsia="uk-UA"/>
              </w:rPr>
              <w:t xml:space="preserve">. У разі внесення змін до тендерної документації строк для подання тендерних пропозицій продовжується замовником в електронній системі закупівель таким чином, щоб з моменту внесення змін до тендерної документації до закінчення кінцевого строку подання тендерних пропозицій залишалося не менше </w:t>
            </w:r>
            <w:r w:rsidR="003F6855">
              <w:rPr>
                <w:color w:val="000000" w:themeColor="text1"/>
                <w:sz w:val="24"/>
                <w:szCs w:val="24"/>
                <w:lang w:eastAsia="uk-UA"/>
              </w:rPr>
              <w:t>чотирьох</w:t>
            </w:r>
            <w:r w:rsidR="00156B88" w:rsidRPr="00A65275">
              <w:rPr>
                <w:color w:val="000000" w:themeColor="text1"/>
                <w:sz w:val="24"/>
                <w:szCs w:val="24"/>
                <w:lang w:eastAsia="uk-UA"/>
              </w:rPr>
              <w:t xml:space="preserve"> </w:t>
            </w:r>
            <w:r w:rsidRPr="00A65275">
              <w:rPr>
                <w:color w:val="000000" w:themeColor="text1"/>
                <w:sz w:val="24"/>
                <w:szCs w:val="24"/>
                <w:lang w:eastAsia="uk-UA"/>
              </w:rPr>
              <w:t>днів.</w:t>
            </w:r>
          </w:p>
          <w:p w14:paraId="53C0CDC8" w14:textId="2F2AA325" w:rsidR="00D440C6" w:rsidRPr="00DA3F3D" w:rsidRDefault="00D440C6" w:rsidP="007A15A8">
            <w:pPr>
              <w:widowControl w:val="0"/>
              <w:spacing w:after="0" w:line="240" w:lineRule="auto"/>
              <w:ind w:firstLine="176"/>
              <w:contextualSpacing/>
              <w:jc w:val="both"/>
              <w:rPr>
                <w:color w:val="000000" w:themeColor="text1"/>
                <w:sz w:val="22"/>
                <w:lang w:eastAsia="uk-UA"/>
              </w:rPr>
            </w:pPr>
            <w:r w:rsidRPr="008807DF">
              <w:rPr>
                <w:color w:val="000000" w:themeColor="text1"/>
                <w:sz w:val="24"/>
                <w:szCs w:val="24"/>
                <w:lang w:eastAsia="uk-UA"/>
              </w:rPr>
              <w:t>Зміни, що вносяться замовником до тендерної документації, розміщуються та відображаються в електронній системі закупівель у вигляді нової редакції тендерної документації додатково до початкової редакції тендерної документації. Замовник разом із змінами до тендерної документації в окремому документі оприлюднює перелік змін, що вносяться.</w:t>
            </w:r>
            <w:r w:rsidR="007A15A8">
              <w:t xml:space="preserve"> </w:t>
            </w:r>
            <w:r w:rsidR="007A15A8" w:rsidRPr="007A15A8">
              <w:rPr>
                <w:color w:val="000000" w:themeColor="text1"/>
                <w:sz w:val="24"/>
                <w:szCs w:val="24"/>
                <w:lang w:eastAsia="uk-UA"/>
              </w:rPr>
              <w:t xml:space="preserve">Зміни до тендерної документації у машинозчитувальному форматі розміщуються в електронній системі закупівель протягом одного дня з </w:t>
            </w:r>
            <w:r w:rsidR="00E24794">
              <w:rPr>
                <w:color w:val="000000" w:themeColor="text1"/>
                <w:sz w:val="24"/>
                <w:szCs w:val="24"/>
                <w:lang w:eastAsia="uk-UA"/>
              </w:rPr>
              <w:t>дати</w:t>
            </w:r>
            <w:r w:rsidR="007A15A8" w:rsidRPr="007A15A8">
              <w:rPr>
                <w:color w:val="000000" w:themeColor="text1"/>
                <w:sz w:val="24"/>
                <w:szCs w:val="24"/>
                <w:lang w:eastAsia="uk-UA"/>
              </w:rPr>
              <w:t xml:space="preserve"> прийняття рішення про їх внесення.</w:t>
            </w:r>
          </w:p>
        </w:tc>
      </w:tr>
      <w:tr w:rsidR="00D440C6" w:rsidRPr="008807DF" w14:paraId="46700647" w14:textId="77777777" w:rsidTr="009B2ECF">
        <w:trPr>
          <w:trHeight w:val="266"/>
        </w:trPr>
        <w:tc>
          <w:tcPr>
            <w:tcW w:w="1049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26E8EFA" w14:textId="44D41B80" w:rsidR="00D440C6" w:rsidRPr="008807DF" w:rsidRDefault="00D440C6" w:rsidP="00D440C6">
            <w:pPr>
              <w:widowControl w:val="0"/>
              <w:spacing w:after="0" w:line="240" w:lineRule="auto"/>
              <w:contextualSpacing/>
              <w:jc w:val="center"/>
              <w:rPr>
                <w:b/>
                <w:color w:val="000000" w:themeColor="text1"/>
                <w:sz w:val="24"/>
                <w:szCs w:val="24"/>
                <w:lang w:eastAsia="uk-UA"/>
              </w:rPr>
            </w:pPr>
            <w:r w:rsidRPr="008807DF">
              <w:rPr>
                <w:b/>
                <w:color w:val="000000" w:themeColor="text1"/>
                <w:sz w:val="24"/>
                <w:szCs w:val="24"/>
                <w:bdr w:val="none" w:sz="0" w:space="0" w:color="auto" w:frame="1"/>
                <w:lang w:eastAsia="uk-UA"/>
              </w:rPr>
              <w:t>Розділ ІІІ. Інструкція з підготовки тендерних пропозицій</w:t>
            </w:r>
          </w:p>
        </w:tc>
      </w:tr>
      <w:tr w:rsidR="00D440C6" w:rsidRPr="000546A7" w14:paraId="58F282ED"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52ADBC7D" w14:textId="77777777" w:rsidR="00D440C6" w:rsidRPr="00F80A98" w:rsidRDefault="00D440C6" w:rsidP="00D440C6">
            <w:pPr>
              <w:widowControl w:val="0"/>
              <w:spacing w:after="0" w:line="240" w:lineRule="auto"/>
              <w:contextualSpacing/>
              <w:rPr>
                <w:b/>
                <w:color w:val="000000" w:themeColor="text1"/>
                <w:sz w:val="24"/>
                <w:szCs w:val="24"/>
                <w:lang w:eastAsia="uk-UA"/>
              </w:rPr>
            </w:pPr>
            <w:r w:rsidRPr="00F80A98">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48CEA5B9" w14:textId="01E8DB86" w:rsidR="00D440C6" w:rsidRPr="00F80A98" w:rsidRDefault="00D440C6" w:rsidP="00F751B0">
            <w:pPr>
              <w:widowControl w:val="0"/>
              <w:spacing w:after="0" w:line="240" w:lineRule="auto"/>
              <w:ind w:right="113"/>
              <w:contextualSpacing/>
              <w:rPr>
                <w:b/>
                <w:color w:val="000000" w:themeColor="text1"/>
                <w:sz w:val="24"/>
                <w:szCs w:val="24"/>
                <w:lang w:eastAsia="uk-UA"/>
              </w:rPr>
            </w:pPr>
            <w:r w:rsidRPr="00F80A98">
              <w:rPr>
                <w:b/>
                <w:color w:val="000000" w:themeColor="text1"/>
                <w:sz w:val="24"/>
                <w:szCs w:val="24"/>
                <w:lang w:eastAsia="uk-UA"/>
              </w:rPr>
              <w:t>Зміст і спос</w:t>
            </w:r>
            <w:r w:rsidR="00B4333A">
              <w:rPr>
                <w:b/>
                <w:color w:val="000000" w:themeColor="text1"/>
                <w:sz w:val="24"/>
                <w:szCs w:val="24"/>
                <w:lang w:eastAsia="uk-UA"/>
              </w:rPr>
              <w:t>іб подання тендерних пропозицій</w:t>
            </w:r>
          </w:p>
        </w:tc>
        <w:tc>
          <w:tcPr>
            <w:tcW w:w="6369" w:type="dxa"/>
            <w:tcBorders>
              <w:top w:val="single" w:sz="4" w:space="0" w:color="auto"/>
              <w:left w:val="single" w:sz="4" w:space="0" w:color="auto"/>
              <w:bottom w:val="single" w:sz="4" w:space="0" w:color="auto"/>
              <w:right w:val="single" w:sz="4" w:space="0" w:color="auto"/>
            </w:tcBorders>
            <w:hideMark/>
          </w:tcPr>
          <w:p w14:paraId="04630234" w14:textId="7BF60018" w:rsidR="001E49C5" w:rsidRPr="003B1866" w:rsidRDefault="001E49C5" w:rsidP="001E49C5">
            <w:pPr>
              <w:pStyle w:val="aa"/>
              <w:widowControl w:val="0"/>
              <w:spacing w:after="0" w:line="240" w:lineRule="auto"/>
              <w:ind w:left="14" w:firstLine="142"/>
              <w:jc w:val="both"/>
              <w:rPr>
                <w:color w:val="000000"/>
                <w:sz w:val="24"/>
                <w:szCs w:val="24"/>
                <w:shd w:val="clear" w:color="auto" w:fill="FFFFFF"/>
              </w:rPr>
            </w:pPr>
            <w:r w:rsidRPr="009E4E62">
              <w:rPr>
                <w:sz w:val="24"/>
                <w:szCs w:val="24"/>
                <w:lang w:eastAsia="uk-UA"/>
              </w:rPr>
              <w:t xml:space="preserve">Тендерна пропозиція подається в електронному вигляді через електронну систему закупівель шляхом заповнення електронних форм з окремими полями, у яких зазначається інформація про ціну, інші критерії оцінки (у разі їх встановлення замовником), </w:t>
            </w:r>
            <w:r w:rsidRPr="009E4E62">
              <w:rPr>
                <w:color w:val="000000"/>
                <w:sz w:val="24"/>
                <w:szCs w:val="24"/>
                <w:shd w:val="clear" w:color="auto" w:fill="FFFFFF"/>
              </w:rPr>
              <w:t>інформація від учасника процедури закупівлі про його відповідність кваліфікаційним (</w:t>
            </w:r>
            <w:r w:rsidRPr="004641B3">
              <w:rPr>
                <w:color w:val="000000"/>
                <w:sz w:val="24"/>
                <w:szCs w:val="24"/>
                <w:shd w:val="clear" w:color="auto" w:fill="FFFFFF"/>
              </w:rPr>
              <w:t>кваліфікаційному) критеріям</w:t>
            </w:r>
            <w:r>
              <w:rPr>
                <w:color w:val="000000"/>
                <w:sz w:val="24"/>
                <w:szCs w:val="24"/>
                <w:shd w:val="clear" w:color="auto" w:fill="FFFFFF"/>
              </w:rPr>
              <w:t xml:space="preserve">, </w:t>
            </w:r>
            <w:r w:rsidRPr="004641B3">
              <w:rPr>
                <w:color w:val="000000"/>
                <w:sz w:val="24"/>
                <w:szCs w:val="24"/>
                <w:shd w:val="clear" w:color="auto" w:fill="FFFFFF"/>
              </w:rPr>
              <w:t xml:space="preserve">наявність/відсутність підстав </w:t>
            </w:r>
            <w:r w:rsidRPr="003B1866">
              <w:rPr>
                <w:color w:val="000000"/>
                <w:sz w:val="24"/>
                <w:szCs w:val="24"/>
                <w:shd w:val="clear" w:color="auto" w:fill="FFFFFF"/>
              </w:rPr>
              <w:t xml:space="preserve">для відмови в участі у відкритих торгах, встановлені пунктом 44 </w:t>
            </w:r>
            <w:r>
              <w:rPr>
                <w:color w:val="000000"/>
                <w:sz w:val="24"/>
                <w:szCs w:val="24"/>
                <w:shd w:val="clear" w:color="auto" w:fill="FFFFFF"/>
              </w:rPr>
              <w:t>О</w:t>
            </w:r>
            <w:r w:rsidRPr="003B1866">
              <w:rPr>
                <w:color w:val="000000"/>
                <w:sz w:val="24"/>
                <w:szCs w:val="24"/>
                <w:shd w:val="clear" w:color="auto" w:fill="FFFFFF"/>
              </w:rPr>
              <w:t>собливостей</w:t>
            </w:r>
            <w:r>
              <w:rPr>
                <w:color w:val="000000"/>
                <w:sz w:val="24"/>
                <w:szCs w:val="24"/>
                <w:shd w:val="clear" w:color="auto" w:fill="FFFFFF"/>
              </w:rPr>
              <w:t xml:space="preserve"> (крім абзацу чотирнадцятого цього пункту)</w:t>
            </w:r>
            <w:r w:rsidRPr="003B1866">
              <w:rPr>
                <w:color w:val="000000"/>
                <w:sz w:val="24"/>
                <w:szCs w:val="24"/>
                <w:shd w:val="clear" w:color="auto" w:fill="FFFFFF"/>
              </w:rPr>
              <w:t xml:space="preserve">, </w:t>
            </w:r>
            <w:r w:rsidRPr="008D4CC6">
              <w:rPr>
                <w:color w:val="000000"/>
                <w:sz w:val="24"/>
                <w:szCs w:val="24"/>
                <w:shd w:val="clear" w:color="auto" w:fill="FFFFFF"/>
              </w:rPr>
              <w:t>шляхом самостійного декларування відсутності таких підстав в електронній системі закупівель під час подання тендерної пропозиції</w:t>
            </w:r>
            <w:r>
              <w:rPr>
                <w:color w:val="000000"/>
                <w:sz w:val="24"/>
                <w:szCs w:val="24"/>
                <w:shd w:val="clear" w:color="auto" w:fill="FFFFFF"/>
              </w:rPr>
              <w:t xml:space="preserve"> </w:t>
            </w:r>
            <w:r w:rsidRPr="001D5225">
              <w:rPr>
                <w:b/>
                <w:color w:val="000000"/>
                <w:sz w:val="24"/>
                <w:szCs w:val="24"/>
                <w:shd w:val="clear" w:color="auto" w:fill="FFFFFF"/>
              </w:rPr>
              <w:t xml:space="preserve">та </w:t>
            </w:r>
            <w:r w:rsidRPr="001D5225">
              <w:rPr>
                <w:b/>
                <w:sz w:val="24"/>
                <w:szCs w:val="24"/>
                <w:lang w:eastAsia="uk-UA"/>
              </w:rPr>
              <w:t>завантаження всіх документів</w:t>
            </w:r>
            <w:r w:rsidR="001D5225" w:rsidRPr="001D5225">
              <w:rPr>
                <w:b/>
                <w:sz w:val="24"/>
                <w:szCs w:val="24"/>
                <w:lang w:eastAsia="uk-UA"/>
              </w:rPr>
              <w:t>,</w:t>
            </w:r>
            <w:r w:rsidRPr="001D5225">
              <w:rPr>
                <w:b/>
                <w:sz w:val="24"/>
                <w:szCs w:val="24"/>
                <w:lang w:eastAsia="uk-UA"/>
              </w:rPr>
              <w:t xml:space="preserve"> передбачених цією тендерною документацією</w:t>
            </w:r>
            <w:r w:rsidR="001D5225" w:rsidRPr="001D5225">
              <w:rPr>
                <w:b/>
                <w:sz w:val="24"/>
                <w:szCs w:val="24"/>
                <w:lang w:eastAsia="uk-UA"/>
              </w:rPr>
              <w:t>,</w:t>
            </w:r>
            <w:r w:rsidR="005C08F5">
              <w:rPr>
                <w:b/>
                <w:sz w:val="24"/>
                <w:szCs w:val="24"/>
                <w:lang w:eastAsia="uk-UA"/>
              </w:rPr>
              <w:t xml:space="preserve"> </w:t>
            </w:r>
            <w:r w:rsidR="005C08F5" w:rsidRPr="00F364BF">
              <w:rPr>
                <w:b/>
                <w:sz w:val="24"/>
                <w:szCs w:val="24"/>
                <w:u w:val="single"/>
                <w:lang w:eastAsia="uk-UA"/>
              </w:rPr>
              <w:t>до </w:t>
            </w:r>
            <w:r w:rsidRPr="00F364BF">
              <w:rPr>
                <w:b/>
                <w:sz w:val="24"/>
                <w:szCs w:val="24"/>
                <w:u w:val="single"/>
                <w:lang w:eastAsia="uk-UA"/>
              </w:rPr>
              <w:t>кінцевого строку подання тендерних пропозицій</w:t>
            </w:r>
            <w:r>
              <w:rPr>
                <w:sz w:val="24"/>
                <w:szCs w:val="24"/>
                <w:lang w:eastAsia="uk-UA"/>
              </w:rPr>
              <w:t>.</w:t>
            </w:r>
          </w:p>
          <w:p w14:paraId="4D83FB55" w14:textId="4CA8B3E9" w:rsidR="0098646D" w:rsidRPr="001D5225" w:rsidRDefault="0098646D" w:rsidP="001D5225">
            <w:pPr>
              <w:widowControl w:val="0"/>
              <w:spacing w:after="0" w:line="240" w:lineRule="auto"/>
              <w:jc w:val="both"/>
              <w:rPr>
                <w:sz w:val="24"/>
                <w:szCs w:val="24"/>
                <w:lang w:eastAsia="uk-UA"/>
              </w:rPr>
            </w:pPr>
          </w:p>
          <w:p w14:paraId="2B1C91DD" w14:textId="36174B64" w:rsidR="00BF4D81" w:rsidRDefault="00D440C6" w:rsidP="002A1163">
            <w:pPr>
              <w:widowControl w:val="0"/>
              <w:spacing w:after="0" w:line="240" w:lineRule="auto"/>
              <w:ind w:firstLine="272"/>
              <w:contextualSpacing/>
              <w:jc w:val="both"/>
              <w:rPr>
                <w:rFonts w:eastAsia="Calibri"/>
                <w:sz w:val="24"/>
                <w:szCs w:val="24"/>
              </w:rPr>
            </w:pPr>
            <w:r w:rsidRPr="00B4333A">
              <w:rPr>
                <w:b/>
                <w:sz w:val="24"/>
                <w:szCs w:val="24"/>
                <w:lang w:eastAsia="uk-UA"/>
              </w:rPr>
              <w:t>Кожен учасник має право подати тільки одну тендерну пропозицію (у тому числі до визначеної в тендерній документації частини предмета закупівлі (лота)).</w:t>
            </w:r>
            <w:r w:rsidR="009A7911">
              <w:rPr>
                <w:sz w:val="24"/>
                <w:szCs w:val="24"/>
                <w:lang w:eastAsia="uk-UA"/>
              </w:rPr>
              <w:t xml:space="preserve"> </w:t>
            </w:r>
            <w:r w:rsidRPr="00DB05E2">
              <w:rPr>
                <w:sz w:val="24"/>
                <w:szCs w:val="24"/>
                <w:lang w:eastAsia="uk-UA"/>
              </w:rPr>
              <w:t xml:space="preserve">Всі визначені цією тендерною документацією </w:t>
            </w:r>
            <w:r w:rsidRPr="00B4333A">
              <w:rPr>
                <w:b/>
                <w:sz w:val="24"/>
                <w:szCs w:val="24"/>
                <w:lang w:eastAsia="uk-UA"/>
              </w:rPr>
              <w:t>документи тендерної пропозиції завантажуються в електронну систему закупівель у вигляді</w:t>
            </w:r>
            <w:r w:rsidR="00B4333A" w:rsidRPr="00B4333A">
              <w:rPr>
                <w:b/>
                <w:sz w:val="24"/>
                <w:szCs w:val="24"/>
                <w:lang w:eastAsia="uk-UA"/>
              </w:rPr>
              <w:t>,</w:t>
            </w:r>
            <w:r w:rsidRPr="00B4333A">
              <w:rPr>
                <w:b/>
                <w:sz w:val="24"/>
                <w:szCs w:val="24"/>
                <w:lang w:eastAsia="uk-UA"/>
              </w:rPr>
              <w:t xml:space="preserve"> придатному для машинозчитування</w:t>
            </w:r>
            <w:r w:rsidRPr="00B84B7D">
              <w:rPr>
                <w:sz w:val="24"/>
                <w:szCs w:val="24"/>
                <w:lang w:eastAsia="uk-UA"/>
              </w:rPr>
              <w:t xml:space="preserve"> (файли з розширенням «</w:t>
            </w:r>
            <w:r w:rsidR="0094417A" w:rsidRPr="00B84B7D">
              <w:rPr>
                <w:sz w:val="24"/>
                <w:szCs w:val="24"/>
                <w:lang w:eastAsia="uk-UA"/>
              </w:rPr>
              <w:t>.</w:t>
            </w:r>
            <w:r w:rsidR="00C268FC">
              <w:rPr>
                <w:sz w:val="24"/>
                <w:szCs w:val="24"/>
              </w:rPr>
              <w:t xml:space="preserve">pdf.», </w:t>
            </w:r>
            <w:r w:rsidR="00C268FC" w:rsidRPr="00C268FC">
              <w:rPr>
                <w:color w:val="000000" w:themeColor="text1"/>
                <w:sz w:val="24"/>
                <w:szCs w:val="24"/>
              </w:rPr>
              <w:t>«.jpeg.»</w:t>
            </w:r>
            <w:r w:rsidR="00F751B0">
              <w:rPr>
                <w:color w:val="000000" w:themeColor="text1"/>
                <w:sz w:val="24"/>
                <w:szCs w:val="24"/>
              </w:rPr>
              <w:t xml:space="preserve">, </w:t>
            </w:r>
            <w:r w:rsidR="00F751B0">
              <w:rPr>
                <w:sz w:val="24"/>
                <w:szCs w:val="24"/>
                <w:lang w:eastAsia="ru-RU"/>
              </w:rPr>
              <w:t>«.</w:t>
            </w:r>
            <w:r w:rsidR="00F751B0">
              <w:rPr>
                <w:sz w:val="24"/>
                <w:szCs w:val="24"/>
                <w:lang w:val="en-US" w:eastAsia="ru-RU"/>
              </w:rPr>
              <w:t>doc</w:t>
            </w:r>
            <w:r w:rsidR="00F751B0">
              <w:rPr>
                <w:sz w:val="24"/>
                <w:szCs w:val="24"/>
                <w:lang w:eastAsia="ru-RU"/>
              </w:rPr>
              <w:t>.»</w:t>
            </w:r>
            <w:r w:rsidR="003C4025" w:rsidRPr="00A87FFB">
              <w:rPr>
                <w:sz w:val="24"/>
                <w:szCs w:val="24"/>
                <w:lang w:eastAsia="ru-RU"/>
              </w:rPr>
              <w:t>,</w:t>
            </w:r>
            <w:r w:rsidR="00C268FC" w:rsidRPr="00C268FC">
              <w:rPr>
                <w:color w:val="000000" w:themeColor="text1"/>
                <w:sz w:val="24"/>
                <w:szCs w:val="24"/>
              </w:rPr>
              <w:t xml:space="preserve"> </w:t>
            </w:r>
            <w:r w:rsidR="00C268FC" w:rsidRPr="00C268FC">
              <w:rPr>
                <w:rFonts w:eastAsia="Calibri"/>
                <w:color w:val="000000" w:themeColor="text1"/>
                <w:sz w:val="24"/>
                <w:szCs w:val="24"/>
              </w:rPr>
              <w:t>які забезпечують можливість ознайомлення зі змістом такого документу</w:t>
            </w:r>
            <w:r w:rsidRPr="00C268FC">
              <w:rPr>
                <w:color w:val="000000" w:themeColor="text1"/>
                <w:sz w:val="24"/>
                <w:szCs w:val="24"/>
              </w:rPr>
              <w:t xml:space="preserve">) </w:t>
            </w:r>
            <w:r w:rsidRPr="00B4333A">
              <w:rPr>
                <w:b/>
                <w:color w:val="000000" w:themeColor="text1"/>
                <w:sz w:val="24"/>
                <w:szCs w:val="24"/>
              </w:rPr>
              <w:t xml:space="preserve">із </w:t>
            </w:r>
            <w:r w:rsidRPr="00B4333A">
              <w:rPr>
                <w:b/>
                <w:sz w:val="24"/>
                <w:szCs w:val="24"/>
              </w:rPr>
              <w:t>зазначення</w:t>
            </w:r>
            <w:r w:rsidR="001065F7" w:rsidRPr="00B4333A">
              <w:rPr>
                <w:b/>
                <w:sz w:val="24"/>
                <w:szCs w:val="24"/>
              </w:rPr>
              <w:t>м</w:t>
            </w:r>
            <w:r w:rsidRPr="00B4333A">
              <w:rPr>
                <w:b/>
                <w:sz w:val="24"/>
                <w:szCs w:val="24"/>
              </w:rPr>
              <w:t xml:space="preserve"> назви документу, що відповідає змісту такого документу</w:t>
            </w:r>
            <w:r w:rsidRPr="00B84B7D">
              <w:rPr>
                <w:sz w:val="24"/>
                <w:szCs w:val="24"/>
              </w:rPr>
              <w:t>.</w:t>
            </w:r>
            <w:r w:rsidR="00B84B7D" w:rsidRPr="00B84B7D">
              <w:rPr>
                <w:sz w:val="24"/>
                <w:szCs w:val="24"/>
              </w:rPr>
              <w:t xml:space="preserve"> Документ (документи), які надані у складі тендерної пропозиції, мають бути відкриті для загального доступу, тобто не містити паролів. </w:t>
            </w:r>
            <w:r w:rsidR="00C268FC" w:rsidRPr="00672981">
              <w:rPr>
                <w:rFonts w:eastAsia="Calibri"/>
                <w:b/>
                <w:color w:val="000000" w:themeColor="text1"/>
                <w:sz w:val="24"/>
                <w:szCs w:val="24"/>
              </w:rPr>
              <w:t>Замовником не вимагається від учасників засвідчувати документи (матеріали та інформацію), що подаються у складі тендерної пропозиції, печаткою та підписом уповноваженої особи, якщо такі документи (матеріали та інформація) надані у формі електронного документа через електронну систему закупівель із накладанням кваліфікованого електронного підпису</w:t>
            </w:r>
            <w:r w:rsidR="009B3053">
              <w:rPr>
                <w:rFonts w:eastAsia="Calibri"/>
                <w:color w:val="000000" w:themeColor="text1"/>
                <w:sz w:val="24"/>
                <w:szCs w:val="24"/>
              </w:rPr>
              <w:t xml:space="preserve"> </w:t>
            </w:r>
            <w:r w:rsidR="009B3053" w:rsidRPr="009B3053">
              <w:rPr>
                <w:rFonts w:eastAsia="Calibri"/>
                <w:sz w:val="24"/>
                <w:szCs w:val="24"/>
                <w:lang w:eastAsia="uk-UA"/>
              </w:rPr>
              <w:t>(</w:t>
            </w:r>
            <w:r w:rsidR="009B3053" w:rsidRPr="00672981">
              <w:rPr>
                <w:rFonts w:eastAsia="Calibri"/>
                <w:i/>
                <w:sz w:val="24"/>
                <w:szCs w:val="24"/>
                <w:lang w:eastAsia="uk-UA"/>
              </w:rPr>
              <w:t xml:space="preserve">або </w:t>
            </w:r>
            <w:r w:rsidR="00446539" w:rsidRPr="00672981">
              <w:rPr>
                <w:rFonts w:eastAsia="Calibri"/>
                <w:i/>
                <w:sz w:val="24"/>
                <w:szCs w:val="24"/>
                <w:lang w:eastAsia="uk-UA"/>
              </w:rPr>
              <w:t xml:space="preserve">удосконаленого електронного </w:t>
            </w:r>
            <w:r w:rsidR="009B3053" w:rsidRPr="00672981">
              <w:rPr>
                <w:rFonts w:eastAsia="Calibri"/>
                <w:i/>
                <w:sz w:val="24"/>
                <w:szCs w:val="24"/>
                <w:lang w:eastAsia="uk-UA"/>
              </w:rPr>
              <w:t>підпис</w:t>
            </w:r>
            <w:r w:rsidR="00446539" w:rsidRPr="00672981">
              <w:rPr>
                <w:rFonts w:eastAsia="Calibri"/>
                <w:i/>
                <w:sz w:val="24"/>
                <w:szCs w:val="24"/>
                <w:lang w:eastAsia="uk-UA"/>
              </w:rPr>
              <w:t>у</w:t>
            </w:r>
            <w:r w:rsidR="009B3053" w:rsidRPr="009B3053">
              <w:rPr>
                <w:rFonts w:eastAsia="Calibri"/>
                <w:sz w:val="24"/>
                <w:szCs w:val="24"/>
                <w:lang w:eastAsia="uk-UA"/>
              </w:rPr>
              <w:t xml:space="preserve">, </w:t>
            </w:r>
            <w:r w:rsidR="009B3053" w:rsidRPr="00672981">
              <w:rPr>
                <w:rFonts w:eastAsia="Calibri"/>
                <w:i/>
                <w:sz w:val="24"/>
                <w:szCs w:val="24"/>
                <w:lang w:eastAsia="uk-UA"/>
              </w:rPr>
              <w:t>який базується на кваліфікованому сертифікаті відкритого ключа</w:t>
            </w:r>
            <w:r w:rsidR="009B3053" w:rsidRPr="009B3053">
              <w:rPr>
                <w:rFonts w:eastAsia="Calibri"/>
                <w:sz w:val="24"/>
                <w:szCs w:val="24"/>
                <w:lang w:eastAsia="uk-UA"/>
              </w:rPr>
              <w:t>, що</w:t>
            </w:r>
            <w:r w:rsidR="009B3053" w:rsidRPr="009B3053">
              <w:rPr>
                <w:rFonts w:eastAsia="Calibri"/>
                <w:lang w:eastAsia="uk-UA"/>
              </w:rPr>
              <w:t xml:space="preserve"> </w:t>
            </w:r>
            <w:r w:rsidR="009B3053" w:rsidRPr="009B3053">
              <w:rPr>
                <w:rFonts w:eastAsia="Calibri"/>
                <w:sz w:val="24"/>
                <w:szCs w:val="24"/>
                <w:lang w:eastAsia="uk-UA"/>
              </w:rPr>
              <w:t>відповідає вимогам, затвердженим пунктом 2 Постанови Кабінету Міністрів України від 03.03.2020 №193)</w:t>
            </w:r>
            <w:r w:rsidR="00C268FC" w:rsidRPr="009B3053">
              <w:rPr>
                <w:rFonts w:eastAsia="Calibri"/>
                <w:sz w:val="24"/>
                <w:szCs w:val="24"/>
              </w:rPr>
              <w:t>.</w:t>
            </w:r>
          </w:p>
          <w:p w14:paraId="0E9A3C46" w14:textId="236BD939" w:rsidR="00BF4D81" w:rsidRDefault="00C268FC" w:rsidP="002A1163">
            <w:pPr>
              <w:widowControl w:val="0"/>
              <w:spacing w:after="0" w:line="240" w:lineRule="auto"/>
              <w:ind w:firstLine="272"/>
              <w:contextualSpacing/>
              <w:jc w:val="both"/>
              <w:rPr>
                <w:rFonts w:eastAsia="Calibri"/>
                <w:color w:val="FF0000"/>
                <w:sz w:val="24"/>
                <w:szCs w:val="24"/>
              </w:rPr>
            </w:pPr>
            <w:r w:rsidRPr="00C268FC">
              <w:rPr>
                <w:rFonts w:eastAsia="Calibri"/>
                <w:color w:val="000000" w:themeColor="text1"/>
                <w:sz w:val="24"/>
                <w:szCs w:val="24"/>
              </w:rPr>
              <w:t xml:space="preserve">Створити та підписати електронний документ за допомогою кваліфікованого електронного підпису </w:t>
            </w:r>
            <w:r w:rsidR="009B3053" w:rsidRPr="0040138E">
              <w:rPr>
                <w:rFonts w:eastAsia="Calibri"/>
                <w:sz w:val="24"/>
                <w:szCs w:val="24"/>
                <w:lang w:eastAsia="uk-UA"/>
              </w:rPr>
              <w:t xml:space="preserve">(або </w:t>
            </w:r>
            <w:r w:rsidR="00D54E0C">
              <w:rPr>
                <w:rFonts w:eastAsia="Calibri"/>
                <w:sz w:val="24"/>
                <w:szCs w:val="24"/>
                <w:lang w:val="ru-RU" w:eastAsia="uk-UA"/>
              </w:rPr>
              <w:t>удосконаленого</w:t>
            </w:r>
            <w:r w:rsidR="00D54E0C" w:rsidRPr="0040138E">
              <w:rPr>
                <w:rFonts w:eastAsia="Calibri"/>
                <w:sz w:val="24"/>
                <w:szCs w:val="24"/>
                <w:lang w:eastAsia="uk-UA"/>
              </w:rPr>
              <w:t xml:space="preserve"> електронн</w:t>
            </w:r>
            <w:r w:rsidR="00D54E0C">
              <w:rPr>
                <w:rFonts w:eastAsia="Calibri"/>
                <w:sz w:val="24"/>
                <w:szCs w:val="24"/>
                <w:lang w:val="ru-RU" w:eastAsia="uk-UA"/>
              </w:rPr>
              <w:t>ого</w:t>
            </w:r>
            <w:r w:rsidR="00D54E0C" w:rsidRPr="0040138E">
              <w:rPr>
                <w:rFonts w:eastAsia="Calibri"/>
                <w:sz w:val="24"/>
                <w:szCs w:val="24"/>
                <w:lang w:eastAsia="uk-UA"/>
              </w:rPr>
              <w:t xml:space="preserve"> </w:t>
            </w:r>
            <w:r w:rsidR="009B3053" w:rsidRPr="0040138E">
              <w:rPr>
                <w:rFonts w:eastAsia="Calibri"/>
                <w:sz w:val="24"/>
                <w:szCs w:val="24"/>
                <w:lang w:eastAsia="uk-UA"/>
              </w:rPr>
              <w:t>підпис</w:t>
            </w:r>
            <w:r w:rsidR="00D54E0C">
              <w:rPr>
                <w:rFonts w:eastAsia="Calibri"/>
                <w:sz w:val="24"/>
                <w:szCs w:val="24"/>
                <w:lang w:val="ru-RU" w:eastAsia="uk-UA"/>
              </w:rPr>
              <w:t>у</w:t>
            </w:r>
            <w:r w:rsidR="009B3053" w:rsidRPr="0040138E">
              <w:rPr>
                <w:rFonts w:eastAsia="Calibri"/>
                <w:sz w:val="24"/>
                <w:szCs w:val="24"/>
                <w:lang w:eastAsia="uk-UA"/>
              </w:rPr>
              <w:t>, який базується на кваліфікованому сертифікаті відкритого ключа, що відповідає вимогам, затвердженим пунктом 2 Постанови Кабінету Міністрів України від 03.03.2020 №193)</w:t>
            </w:r>
            <w:r w:rsidR="009B3053" w:rsidRPr="009B3053">
              <w:rPr>
                <w:rFonts w:eastAsia="Calibri"/>
                <w:lang w:eastAsia="uk-UA"/>
              </w:rPr>
              <w:t xml:space="preserve"> </w:t>
            </w:r>
            <w:r w:rsidRPr="00C268FC">
              <w:rPr>
                <w:rFonts w:eastAsia="Calibri"/>
                <w:color w:val="000000" w:themeColor="text1"/>
                <w:sz w:val="24"/>
                <w:szCs w:val="24"/>
              </w:rPr>
              <w:t xml:space="preserve">можна за допомогою загальнодоступних програмних комплексів, наприклад: </w:t>
            </w:r>
            <w:hyperlink r:id="rId14" w:history="1">
              <w:r w:rsidRPr="00487549">
                <w:rPr>
                  <w:rFonts w:eastAsia="Calibri"/>
                  <w:color w:val="0000FF"/>
                  <w:sz w:val="24"/>
                  <w:szCs w:val="24"/>
                  <w:u w:val="single"/>
                </w:rPr>
                <w:t>https://acskidd.gov.ua/sign</w:t>
              </w:r>
            </w:hyperlink>
            <w:r w:rsidRPr="00C268FC">
              <w:rPr>
                <w:rFonts w:eastAsia="Calibri"/>
                <w:color w:val="000000" w:themeColor="text1"/>
                <w:sz w:val="24"/>
                <w:szCs w:val="24"/>
              </w:rPr>
              <w:t>.</w:t>
            </w:r>
          </w:p>
          <w:p w14:paraId="31840EC1" w14:textId="2211EB6C" w:rsidR="00D440C6" w:rsidRPr="005E0745" w:rsidRDefault="00D440C6" w:rsidP="002A1163">
            <w:pPr>
              <w:widowControl w:val="0"/>
              <w:spacing w:after="0" w:line="240" w:lineRule="auto"/>
              <w:ind w:firstLine="272"/>
              <w:contextualSpacing/>
              <w:jc w:val="both"/>
              <w:rPr>
                <w:sz w:val="24"/>
                <w:szCs w:val="24"/>
                <w:lang w:eastAsia="uk-UA"/>
              </w:rPr>
            </w:pPr>
            <w:r w:rsidRPr="00B4333A">
              <w:rPr>
                <w:b/>
                <w:sz w:val="24"/>
                <w:szCs w:val="24"/>
              </w:rPr>
              <w:t xml:space="preserve">Ціною тендерної пропозиції вважається сума, зазначена учасником у його тендерній пропозиції як загальна сума, за яку він погоджується виконати умови закупівлі згідно </w:t>
            </w:r>
            <w:r w:rsidR="00275AA4" w:rsidRPr="00B4333A">
              <w:rPr>
                <w:b/>
                <w:sz w:val="24"/>
                <w:szCs w:val="24"/>
              </w:rPr>
              <w:t xml:space="preserve">з </w:t>
            </w:r>
            <w:r w:rsidRPr="00B4333A">
              <w:rPr>
                <w:b/>
                <w:sz w:val="24"/>
                <w:szCs w:val="24"/>
              </w:rPr>
              <w:t>вимог</w:t>
            </w:r>
            <w:r w:rsidR="00275AA4" w:rsidRPr="00B4333A">
              <w:rPr>
                <w:b/>
                <w:sz w:val="24"/>
                <w:szCs w:val="24"/>
              </w:rPr>
              <w:t>ами</w:t>
            </w:r>
            <w:r w:rsidRPr="00B4333A">
              <w:rPr>
                <w:b/>
                <w:sz w:val="24"/>
                <w:szCs w:val="24"/>
              </w:rPr>
              <w:t xml:space="preserve"> замовника, в тому числі з урахуванням технічних, якісних та кількісних характеристик предмету</w:t>
            </w:r>
            <w:r w:rsidRPr="00B4333A">
              <w:rPr>
                <w:b/>
                <w:sz w:val="24"/>
                <w:szCs w:val="24"/>
                <w:lang w:eastAsia="uk-UA"/>
              </w:rPr>
              <w:t xml:space="preserve"> закупівлі, всіх умов виконання договору, та з урахуванням сум належних податків та зборів, що мають бути сплачені учасником</w:t>
            </w:r>
            <w:r>
              <w:rPr>
                <w:sz w:val="24"/>
                <w:szCs w:val="24"/>
                <w:lang w:eastAsia="uk-UA"/>
              </w:rPr>
              <w:t>.</w:t>
            </w:r>
          </w:p>
          <w:p w14:paraId="4377E984" w14:textId="77777777" w:rsidR="005A6707" w:rsidRPr="00A22CF4" w:rsidRDefault="005A6707" w:rsidP="002C69E3">
            <w:pPr>
              <w:pStyle w:val="af8"/>
              <w:spacing w:before="0" w:beforeAutospacing="0" w:after="0" w:afterAutospacing="0"/>
              <w:ind w:left="-21" w:firstLine="293"/>
              <w:jc w:val="both"/>
              <w:rPr>
                <w:b/>
                <w:u w:val="single"/>
              </w:rPr>
            </w:pPr>
            <w:r w:rsidRPr="00A22CF4">
              <w:rPr>
                <w:b/>
                <w:u w:val="single"/>
              </w:rPr>
              <w:t>ВАЖЛИВО!!!</w:t>
            </w:r>
          </w:p>
          <w:p w14:paraId="2B5811A0" w14:textId="711ACA28" w:rsidR="00802BEA" w:rsidRPr="00FE484E" w:rsidRDefault="00802BEA" w:rsidP="001E6A4F">
            <w:pPr>
              <w:pStyle w:val="af8"/>
              <w:spacing w:before="0" w:beforeAutospacing="0" w:after="0" w:afterAutospacing="0"/>
              <w:ind w:left="-21" w:firstLine="293"/>
              <w:jc w:val="both"/>
            </w:pPr>
            <w:r w:rsidRPr="00FE484E">
              <w:t xml:space="preserve">Під час використання електронної системи закупівель з метою подання тендерних пропозицій та їх оцінки документи, які вимагаються замовником </w:t>
            </w:r>
            <w:r w:rsidR="00CB6C7F" w:rsidRPr="00FE484E">
              <w:t xml:space="preserve">у </w:t>
            </w:r>
            <w:r w:rsidRPr="00FE484E">
              <w:t>ці</w:t>
            </w:r>
            <w:r w:rsidR="00B25080" w:rsidRPr="00FE484E">
              <w:t>й</w:t>
            </w:r>
            <w:r w:rsidRPr="00FE484E">
              <w:t xml:space="preserve"> тендерній документації</w:t>
            </w:r>
            <w:r w:rsidR="00563E53">
              <w:t>,</w:t>
            </w:r>
            <w:r w:rsidRPr="00FE484E">
              <w:t xml:space="preserve"> та дані створюються та подаються з урахуванням вимог законів України «Про електронні документи та електронний документообіг» та «Про електронні довірчі послуги» </w:t>
            </w:r>
            <w:r w:rsidRPr="00B4333A">
              <w:rPr>
                <w:b/>
              </w:rPr>
              <w:t>шляхом накладання кваліфікованого електронного підпису</w:t>
            </w:r>
            <w:r w:rsidR="0040138E" w:rsidRPr="00B4333A">
              <w:rPr>
                <w:b/>
              </w:rPr>
              <w:t xml:space="preserve"> </w:t>
            </w:r>
            <w:r w:rsidR="0040138E" w:rsidRPr="00B4333A">
              <w:rPr>
                <w:b/>
                <w:u w:val="single"/>
              </w:rPr>
              <w:t>або</w:t>
            </w:r>
            <w:r w:rsidR="0040138E" w:rsidRPr="00B4333A">
              <w:rPr>
                <w:b/>
              </w:rPr>
              <w:t xml:space="preserve"> удосконаленого електронного підпису</w:t>
            </w:r>
            <w:r w:rsidR="0040138E" w:rsidRPr="00FE484E">
              <w:t>, який базується на кваліфікованому сертифікаті відкритого ключа, що відповідає вимогам, затвердженим пунктом 2 Постанови Кабінету Міністрів України від 03.03.2020 №193</w:t>
            </w:r>
            <w:r w:rsidR="001E6A4F">
              <w:t xml:space="preserve"> та з урахуванням Постанови Кабінету Міністрів України №617 від 24.05.2022 р.</w:t>
            </w:r>
            <w:r w:rsidR="001E6A4F" w:rsidRPr="00FE484E">
              <w:t xml:space="preserve">, </w:t>
            </w:r>
            <w:r w:rsidR="00276FA6" w:rsidRPr="00B4333A">
              <w:rPr>
                <w:b/>
              </w:rPr>
              <w:t>учасника процедури закупівлі або уповноваженої особи учасника процедури закупівлі, повноваження якої щодо підпису документів тендерної пропозиції підтверджується поданими документами відповідно до вимог додатку №1</w:t>
            </w:r>
            <w:r w:rsidR="00276FA6" w:rsidRPr="00FE484E">
              <w:t xml:space="preserve"> до тендерної документації</w:t>
            </w:r>
            <w:r w:rsidR="000E1457" w:rsidRPr="00FE484E">
              <w:t>,</w:t>
            </w:r>
            <w:r w:rsidR="00276FA6" w:rsidRPr="00FE484E">
              <w:t xml:space="preserve"> </w:t>
            </w:r>
            <w:r w:rsidR="00A0719D" w:rsidRPr="00FE484E">
              <w:t xml:space="preserve">на тендерну пропозицію </w:t>
            </w:r>
            <w:r w:rsidRPr="00FE484E">
              <w:t>(</w:t>
            </w:r>
            <w:r w:rsidR="00563E53" w:rsidRPr="00B4333A">
              <w:rPr>
                <w:i/>
              </w:rPr>
              <w:t>ДАНА ВИМОГА НЕ ВСТАНОВЛЮЄТЬСЯ ДЛЯ НЕРЕЗИДЕНТІВ</w:t>
            </w:r>
            <w:r w:rsidR="00530E06">
              <w:t>).</w:t>
            </w:r>
          </w:p>
          <w:p w14:paraId="433EBD57" w14:textId="4BBA9034" w:rsidR="00A403DD" w:rsidRPr="00781C88" w:rsidRDefault="003F103F" w:rsidP="00235F90">
            <w:pPr>
              <w:widowControl w:val="0"/>
              <w:spacing w:after="0" w:line="240" w:lineRule="auto"/>
              <w:ind w:firstLine="176"/>
              <w:contextualSpacing/>
              <w:jc w:val="both"/>
              <w:rPr>
                <w:b/>
                <w:sz w:val="24"/>
                <w:szCs w:val="24"/>
                <w:u w:val="single"/>
                <w:lang w:eastAsia="uk-UA"/>
              </w:rPr>
            </w:pPr>
            <w:r w:rsidRPr="003F103F">
              <w:rPr>
                <w:b/>
                <w:sz w:val="24"/>
                <w:szCs w:val="24"/>
              </w:rPr>
              <w:t>Учасники зобов’язані на підтвердження відповідності своєї тендерної пропозиції вимогам тендерної документації завантажити усі визначені нею документи в електронну систему закупівель до кінцевого строку подання тендерних пропозицій</w:t>
            </w:r>
            <w:r w:rsidRPr="00781C88">
              <w:rPr>
                <w:sz w:val="24"/>
                <w:szCs w:val="24"/>
              </w:rPr>
              <w:t>. У разі завантаження ним не усіх документів в електронну систему закупівель до кінцевого строку подання тендерних пропозицій</w:t>
            </w:r>
            <w:r>
              <w:rPr>
                <w:sz w:val="24"/>
                <w:szCs w:val="24"/>
              </w:rPr>
              <w:t xml:space="preserve"> або не</w:t>
            </w:r>
            <w:r w:rsidRPr="00781C88">
              <w:rPr>
                <w:sz w:val="24"/>
                <w:szCs w:val="24"/>
              </w:rPr>
              <w:t>усунення невідповідностей, що виявлені з</w:t>
            </w:r>
            <w:r w:rsidRPr="00781C88">
              <w:rPr>
                <w:color w:val="000000" w:themeColor="text1"/>
                <w:sz w:val="24"/>
                <w:szCs w:val="24"/>
              </w:rPr>
              <w:t xml:space="preserve">амовником під час розгляду тендерної пропозиції учасника процедури закупівлі в інформації та/або документах, що подані учасником процедури закупівлі у тендерній пропозиції та/або подання яких вимагалося тендерною документацією, </w:t>
            </w:r>
            <w:r w:rsidRPr="003F103F">
              <w:rPr>
                <w:b/>
                <w:sz w:val="24"/>
                <w:szCs w:val="24"/>
              </w:rPr>
              <w:t>замовник відхиляє тендерну пропозицію учасника на підставі п. 41 Особливостей</w:t>
            </w:r>
            <w:r>
              <w:rPr>
                <w:sz w:val="24"/>
                <w:szCs w:val="24"/>
              </w:rPr>
              <w:t>.</w:t>
            </w:r>
          </w:p>
        </w:tc>
      </w:tr>
      <w:tr w:rsidR="00F7242E" w:rsidRPr="006E62E4" w14:paraId="4E7043A8" w14:textId="77777777" w:rsidTr="009B2ECF">
        <w:trPr>
          <w:trHeight w:val="274"/>
        </w:trPr>
        <w:tc>
          <w:tcPr>
            <w:tcW w:w="516" w:type="dxa"/>
            <w:tcBorders>
              <w:top w:val="single" w:sz="4" w:space="0" w:color="auto"/>
              <w:left w:val="single" w:sz="4" w:space="0" w:color="auto"/>
              <w:bottom w:val="single" w:sz="4" w:space="0" w:color="auto"/>
              <w:right w:val="single" w:sz="4" w:space="0" w:color="auto"/>
            </w:tcBorders>
            <w:hideMark/>
          </w:tcPr>
          <w:p w14:paraId="0AC31DB5" w14:textId="229A6746" w:rsidR="00F7242E" w:rsidRPr="007C3980" w:rsidRDefault="00F7242E" w:rsidP="00F7242E">
            <w:pPr>
              <w:widowControl w:val="0"/>
              <w:spacing w:after="0" w:line="240" w:lineRule="auto"/>
              <w:contextualSpacing/>
              <w:rPr>
                <w:b/>
                <w:color w:val="000000" w:themeColor="text1"/>
                <w:sz w:val="24"/>
                <w:szCs w:val="24"/>
                <w:lang w:eastAsia="uk-UA"/>
              </w:rPr>
            </w:pPr>
            <w:r>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hideMark/>
          </w:tcPr>
          <w:p w14:paraId="055A4B06" w14:textId="63AFCFE0" w:rsidR="00F7242E" w:rsidRPr="00095028" w:rsidRDefault="00F7242E" w:rsidP="00F7242E">
            <w:pPr>
              <w:pStyle w:val="a3"/>
              <w:widowControl w:val="0"/>
              <w:ind w:right="113"/>
              <w:contextualSpacing/>
              <w:rPr>
                <w:rFonts w:ascii="Times New Roman" w:hAnsi="Times New Roman"/>
                <w:b/>
                <w:color w:val="000000" w:themeColor="text1"/>
                <w:sz w:val="24"/>
                <w:szCs w:val="24"/>
                <w:lang w:eastAsia="uk-UA"/>
              </w:rPr>
            </w:pPr>
            <w:r w:rsidRPr="00E50B5E">
              <w:rPr>
                <w:rFonts w:ascii="Times New Roman" w:hAnsi="Times New Roman"/>
                <w:b/>
                <w:color w:val="000000" w:themeColor="text1"/>
                <w:sz w:val="24"/>
                <w:szCs w:val="24"/>
                <w:lang w:eastAsia="uk-UA"/>
              </w:rPr>
              <w:t>Строк дії тендерної пропозиції, протягом якого тендерні пропозиції вважаються дійсними</w:t>
            </w:r>
          </w:p>
        </w:tc>
        <w:tc>
          <w:tcPr>
            <w:tcW w:w="6369" w:type="dxa"/>
            <w:tcBorders>
              <w:top w:val="single" w:sz="4" w:space="0" w:color="auto"/>
              <w:left w:val="single" w:sz="4" w:space="0" w:color="auto"/>
              <w:bottom w:val="single" w:sz="4" w:space="0" w:color="auto"/>
              <w:right w:val="single" w:sz="4" w:space="0" w:color="auto"/>
            </w:tcBorders>
            <w:hideMark/>
          </w:tcPr>
          <w:p w14:paraId="60B91543" w14:textId="77777777" w:rsidR="00F7242E" w:rsidRDefault="00F7242E" w:rsidP="00F7242E">
            <w:pPr>
              <w:widowControl w:val="0"/>
              <w:spacing w:after="0" w:line="240" w:lineRule="auto"/>
              <w:ind w:firstLine="176"/>
              <w:contextualSpacing/>
              <w:jc w:val="both"/>
              <w:rPr>
                <w:color w:val="000000" w:themeColor="text1"/>
                <w:sz w:val="24"/>
                <w:szCs w:val="24"/>
                <w:lang w:eastAsia="uk-UA"/>
              </w:rPr>
            </w:pPr>
            <w:r w:rsidRPr="00F7242E">
              <w:rPr>
                <w:b/>
                <w:color w:val="000000" w:themeColor="text1"/>
                <w:sz w:val="24"/>
                <w:szCs w:val="24"/>
                <w:lang w:eastAsia="uk-UA"/>
              </w:rPr>
              <w:t>Тендерні пропозиції залишаються дійсними протягом 90 днів із дати кінцевого строку подання тендерних пропозицій</w:t>
            </w:r>
            <w:r>
              <w:rPr>
                <w:color w:val="000000" w:themeColor="text1"/>
                <w:sz w:val="24"/>
                <w:szCs w:val="24"/>
                <w:lang w:val="ru-RU" w:eastAsia="uk-UA"/>
              </w:rPr>
              <w:t>.</w:t>
            </w:r>
            <w:r w:rsidRPr="0012506D">
              <w:rPr>
                <w:color w:val="000000" w:themeColor="text1"/>
                <w:sz w:val="24"/>
                <w:szCs w:val="24"/>
                <w:lang w:val="ru-RU" w:eastAsia="uk-UA"/>
              </w:rPr>
              <w:t xml:space="preserve"> </w:t>
            </w:r>
            <w:r>
              <w:rPr>
                <w:color w:val="000000" w:themeColor="text1"/>
                <w:sz w:val="24"/>
                <w:szCs w:val="24"/>
                <w:lang w:val="ru-RU" w:eastAsia="uk-UA"/>
              </w:rPr>
              <w:t>Строк дії тендерних пропозицій</w:t>
            </w:r>
            <w:r>
              <w:rPr>
                <w:color w:val="000000" w:themeColor="text1"/>
                <w:sz w:val="24"/>
                <w:szCs w:val="24"/>
                <w:lang w:eastAsia="uk-UA"/>
              </w:rPr>
              <w:t xml:space="preserve"> </w:t>
            </w:r>
            <w:r w:rsidRPr="0012506D">
              <w:rPr>
                <w:color w:val="000000" w:themeColor="text1"/>
                <w:sz w:val="24"/>
                <w:szCs w:val="24"/>
                <w:shd w:val="solid" w:color="FFFFFF" w:fill="FFFFFF"/>
              </w:rPr>
              <w:t>у разі необхідності може бути продовжений.</w:t>
            </w:r>
          </w:p>
          <w:p w14:paraId="37719ECE" w14:textId="02DAA747" w:rsidR="00F7242E" w:rsidRPr="00243FF8" w:rsidRDefault="00F7242E" w:rsidP="00F7242E">
            <w:pPr>
              <w:widowControl w:val="0"/>
              <w:spacing w:after="0" w:line="240" w:lineRule="auto"/>
              <w:ind w:firstLine="176"/>
              <w:contextualSpacing/>
              <w:jc w:val="both"/>
              <w:rPr>
                <w:color w:val="000000" w:themeColor="text1"/>
                <w:sz w:val="24"/>
                <w:szCs w:val="24"/>
                <w:lang w:eastAsia="uk-UA"/>
              </w:rPr>
            </w:pPr>
            <w:r w:rsidRPr="007C3980">
              <w:rPr>
                <w:color w:val="000000" w:themeColor="text1"/>
                <w:sz w:val="24"/>
                <w:szCs w:val="24"/>
                <w:lang w:eastAsia="uk-UA"/>
              </w:rPr>
              <w:t xml:space="preserve">До закінчення </w:t>
            </w:r>
            <w:r>
              <w:rPr>
                <w:color w:val="000000" w:themeColor="text1"/>
                <w:sz w:val="24"/>
                <w:szCs w:val="24"/>
                <w:lang w:eastAsia="uk-UA"/>
              </w:rPr>
              <w:t>зазначеного</w:t>
            </w:r>
            <w:r w:rsidRPr="007C3980">
              <w:rPr>
                <w:color w:val="000000" w:themeColor="text1"/>
                <w:sz w:val="24"/>
                <w:szCs w:val="24"/>
                <w:lang w:eastAsia="uk-UA"/>
              </w:rPr>
              <w:t xml:space="preserve"> строку замовник має право вимагати від учасників </w:t>
            </w:r>
            <w:r>
              <w:rPr>
                <w:color w:val="000000" w:themeColor="text1"/>
                <w:sz w:val="24"/>
                <w:szCs w:val="24"/>
                <w:lang w:eastAsia="uk-UA"/>
              </w:rPr>
              <w:t xml:space="preserve">процедури закупівлі </w:t>
            </w:r>
            <w:r w:rsidRPr="007C3980">
              <w:rPr>
                <w:color w:val="000000" w:themeColor="text1"/>
                <w:sz w:val="24"/>
                <w:szCs w:val="24"/>
                <w:lang w:eastAsia="uk-UA"/>
              </w:rPr>
              <w:t>продовження строку дії тендерних пропозицій</w:t>
            </w:r>
            <w:r>
              <w:rPr>
                <w:color w:val="000000" w:themeColor="text1"/>
                <w:sz w:val="24"/>
                <w:szCs w:val="24"/>
                <w:lang w:eastAsia="uk-UA"/>
              </w:rPr>
              <w:t xml:space="preserve"> </w:t>
            </w:r>
            <w:r w:rsidRPr="00EB7990">
              <w:rPr>
                <w:b/>
                <w:color w:val="000000" w:themeColor="text1"/>
                <w:sz w:val="24"/>
                <w:szCs w:val="24"/>
                <w:lang w:eastAsia="uk-UA"/>
              </w:rPr>
              <w:t>шляхом направлення відповідальним закупником електронною поштою, на електронну адреса учасника, зазначену в електронній системі закупівель, відповідного листа</w:t>
            </w:r>
            <w:r w:rsidRPr="00243FF8">
              <w:rPr>
                <w:color w:val="000000" w:themeColor="text1"/>
                <w:sz w:val="24"/>
                <w:szCs w:val="24"/>
                <w:lang w:eastAsia="uk-UA"/>
              </w:rPr>
              <w:t>.</w:t>
            </w:r>
          </w:p>
          <w:p w14:paraId="1CE61B28" w14:textId="77777777" w:rsidR="00F7242E" w:rsidRPr="007C3980" w:rsidRDefault="00F7242E" w:rsidP="00F7242E">
            <w:pPr>
              <w:widowControl w:val="0"/>
              <w:spacing w:after="0" w:line="240" w:lineRule="auto"/>
              <w:ind w:firstLine="176"/>
              <w:contextualSpacing/>
              <w:jc w:val="both"/>
              <w:rPr>
                <w:color w:val="000000" w:themeColor="text1"/>
                <w:sz w:val="24"/>
                <w:szCs w:val="24"/>
                <w:lang w:eastAsia="uk-UA"/>
              </w:rPr>
            </w:pPr>
            <w:r w:rsidRPr="00F7242E">
              <w:rPr>
                <w:b/>
                <w:color w:val="000000" w:themeColor="text1"/>
                <w:sz w:val="24"/>
                <w:szCs w:val="24"/>
                <w:lang w:eastAsia="uk-UA"/>
              </w:rPr>
              <w:t>Учасник процедури закупівлі має право</w:t>
            </w:r>
            <w:r w:rsidRPr="007C3980">
              <w:rPr>
                <w:color w:val="000000" w:themeColor="text1"/>
                <w:sz w:val="24"/>
                <w:szCs w:val="24"/>
                <w:lang w:eastAsia="uk-UA"/>
              </w:rPr>
              <w:t>:</w:t>
            </w:r>
          </w:p>
          <w:p w14:paraId="42AC8A99" w14:textId="77777777" w:rsidR="00F7242E" w:rsidRPr="007C3980" w:rsidRDefault="00F7242E" w:rsidP="00F7242E">
            <w:pPr>
              <w:widowControl w:val="0"/>
              <w:spacing w:after="0" w:line="240" w:lineRule="auto"/>
              <w:ind w:firstLine="176"/>
              <w:contextualSpacing/>
              <w:jc w:val="both"/>
              <w:rPr>
                <w:color w:val="000000" w:themeColor="text1"/>
                <w:sz w:val="24"/>
                <w:szCs w:val="24"/>
                <w:lang w:eastAsia="uk-UA"/>
              </w:rPr>
            </w:pPr>
            <w:r w:rsidRPr="007C3980">
              <w:rPr>
                <w:color w:val="000000" w:themeColor="text1"/>
                <w:sz w:val="24"/>
                <w:szCs w:val="24"/>
                <w:lang w:eastAsia="uk-UA"/>
              </w:rPr>
              <w:t>- відхилити таку вимогу</w:t>
            </w:r>
            <w:r>
              <w:rPr>
                <w:color w:val="000000" w:themeColor="text1"/>
                <w:sz w:val="24"/>
                <w:szCs w:val="24"/>
                <w:lang w:eastAsia="uk-UA"/>
              </w:rPr>
              <w:t>,</w:t>
            </w:r>
            <w:r w:rsidRPr="007C3980">
              <w:rPr>
                <w:color w:val="000000" w:themeColor="text1"/>
                <w:sz w:val="24"/>
                <w:szCs w:val="24"/>
                <w:lang w:eastAsia="uk-UA"/>
              </w:rPr>
              <w:t xml:space="preserve"> не втрачаючи при цьому наданого ним забезпечення тендерної пропозиції</w:t>
            </w:r>
            <w:r>
              <w:rPr>
                <w:color w:val="000000" w:themeColor="text1"/>
                <w:sz w:val="24"/>
                <w:szCs w:val="24"/>
                <w:lang w:eastAsia="uk-UA"/>
              </w:rPr>
              <w:t>;</w:t>
            </w:r>
          </w:p>
          <w:p w14:paraId="704DEAD8" w14:textId="77777777" w:rsidR="00F7242E" w:rsidRDefault="00F7242E" w:rsidP="00F7242E">
            <w:pPr>
              <w:widowControl w:val="0"/>
              <w:spacing w:after="0" w:line="240" w:lineRule="auto"/>
              <w:ind w:firstLine="176"/>
              <w:contextualSpacing/>
              <w:jc w:val="both"/>
              <w:rPr>
                <w:sz w:val="24"/>
                <w:szCs w:val="24"/>
                <w:lang w:eastAsia="uk-UA"/>
              </w:rPr>
            </w:pPr>
            <w:r w:rsidRPr="007C3980">
              <w:rPr>
                <w:color w:val="000000" w:themeColor="text1"/>
                <w:sz w:val="24"/>
                <w:szCs w:val="24"/>
                <w:lang w:eastAsia="uk-UA"/>
              </w:rPr>
              <w:t xml:space="preserve">- погодитися з вимогою та продовжити строк дії поданої ним тендерної пропозиції </w:t>
            </w:r>
            <w:r>
              <w:rPr>
                <w:color w:val="000000" w:themeColor="text1"/>
                <w:sz w:val="24"/>
                <w:szCs w:val="24"/>
                <w:lang w:eastAsia="uk-UA"/>
              </w:rPr>
              <w:t>і</w:t>
            </w:r>
            <w:r w:rsidRPr="007C3980">
              <w:rPr>
                <w:color w:val="000000" w:themeColor="text1"/>
                <w:sz w:val="24"/>
                <w:szCs w:val="24"/>
                <w:lang w:eastAsia="uk-UA"/>
              </w:rPr>
              <w:t xml:space="preserve"> наданого забезпечення тендерної пропозиції</w:t>
            </w:r>
            <w:bookmarkStart w:id="0" w:name="n1473"/>
            <w:bookmarkStart w:id="1" w:name="n1474"/>
            <w:bookmarkStart w:id="2" w:name="n1475"/>
            <w:bookmarkEnd w:id="0"/>
            <w:bookmarkEnd w:id="1"/>
            <w:bookmarkEnd w:id="2"/>
            <w:r>
              <w:rPr>
                <w:color w:val="000000" w:themeColor="text1"/>
                <w:sz w:val="24"/>
                <w:szCs w:val="24"/>
                <w:lang w:eastAsia="uk-UA"/>
              </w:rPr>
              <w:t>.</w:t>
            </w:r>
          </w:p>
          <w:p w14:paraId="64D159D6" w14:textId="78374372" w:rsidR="00F7242E" w:rsidRPr="00B630AF" w:rsidRDefault="00F7242E" w:rsidP="00F7242E">
            <w:pPr>
              <w:widowControl w:val="0"/>
              <w:spacing w:after="0" w:line="240" w:lineRule="auto"/>
              <w:ind w:firstLine="176"/>
              <w:contextualSpacing/>
              <w:jc w:val="both"/>
              <w:rPr>
                <w:sz w:val="24"/>
                <w:szCs w:val="24"/>
                <w:lang w:eastAsia="uk-UA"/>
              </w:rPr>
            </w:pPr>
            <w:bookmarkStart w:id="3" w:name="n118"/>
            <w:bookmarkStart w:id="4" w:name="n119"/>
            <w:bookmarkStart w:id="5" w:name="n120"/>
            <w:bookmarkEnd w:id="3"/>
            <w:bookmarkEnd w:id="4"/>
            <w:bookmarkEnd w:id="5"/>
            <w:r w:rsidRPr="00F7242E">
              <w:rPr>
                <w:b/>
                <w:sz w:val="24"/>
                <w:szCs w:val="24"/>
                <w:lang w:eastAsia="uk-UA"/>
              </w:rPr>
              <w:t>У разі необхідності учасник процедури закупівлі має право з власної ініціативи продовжити строк дії своєї тендерної пропозиції, повідомивши про це замовникові через електронну систему закупівель (якщо електронною системою закупівель реалізована така технічна можливість)</w:t>
            </w:r>
            <w:r w:rsidRPr="00243FF8">
              <w:rPr>
                <w:sz w:val="24"/>
                <w:szCs w:val="24"/>
                <w:lang w:eastAsia="uk-UA"/>
              </w:rPr>
              <w:t>.</w:t>
            </w:r>
          </w:p>
        </w:tc>
      </w:tr>
      <w:tr w:rsidR="00216169" w:rsidRPr="00DA3F3D" w14:paraId="5BA06968" w14:textId="77777777" w:rsidTr="0005030F">
        <w:trPr>
          <w:trHeight w:val="522"/>
        </w:trPr>
        <w:tc>
          <w:tcPr>
            <w:tcW w:w="516" w:type="dxa"/>
            <w:tcBorders>
              <w:top w:val="single" w:sz="4" w:space="0" w:color="auto"/>
              <w:left w:val="single" w:sz="4" w:space="0" w:color="auto"/>
              <w:bottom w:val="single" w:sz="4" w:space="0" w:color="auto"/>
              <w:right w:val="single" w:sz="4" w:space="0" w:color="auto"/>
            </w:tcBorders>
            <w:hideMark/>
          </w:tcPr>
          <w:p w14:paraId="43E05780" w14:textId="1878B3A9" w:rsidR="00216169" w:rsidRPr="007B33C3" w:rsidRDefault="00216169" w:rsidP="00216169">
            <w:pPr>
              <w:widowControl w:val="0"/>
              <w:spacing w:after="0" w:line="240" w:lineRule="auto"/>
              <w:contextualSpacing/>
              <w:rPr>
                <w:b/>
                <w:color w:val="000000" w:themeColor="text1"/>
                <w:sz w:val="24"/>
                <w:szCs w:val="24"/>
                <w:lang w:eastAsia="uk-UA"/>
              </w:rPr>
            </w:pPr>
            <w:r>
              <w:rPr>
                <w:b/>
                <w:color w:val="000000" w:themeColor="text1"/>
                <w:sz w:val="24"/>
                <w:szCs w:val="24"/>
                <w:lang w:eastAsia="uk-UA"/>
              </w:rPr>
              <w:t>3</w:t>
            </w:r>
          </w:p>
        </w:tc>
        <w:tc>
          <w:tcPr>
            <w:tcW w:w="3612" w:type="dxa"/>
            <w:tcBorders>
              <w:top w:val="single" w:sz="4" w:space="0" w:color="auto"/>
              <w:left w:val="single" w:sz="4" w:space="0" w:color="auto"/>
              <w:bottom w:val="single" w:sz="4" w:space="0" w:color="auto"/>
              <w:right w:val="single" w:sz="4" w:space="0" w:color="auto"/>
            </w:tcBorders>
            <w:hideMark/>
          </w:tcPr>
          <w:p w14:paraId="0D4BBB43" w14:textId="41DB10CC" w:rsidR="00216169" w:rsidRPr="00EF1CAC" w:rsidRDefault="00216169" w:rsidP="00216169">
            <w:pPr>
              <w:widowControl w:val="0"/>
              <w:spacing w:after="0" w:line="240" w:lineRule="auto"/>
              <w:ind w:right="113"/>
              <w:contextualSpacing/>
              <w:rPr>
                <w:b/>
                <w:color w:val="000000" w:themeColor="text1"/>
                <w:sz w:val="24"/>
                <w:szCs w:val="24"/>
                <w:lang w:eastAsia="uk-UA"/>
              </w:rPr>
            </w:pPr>
            <w:r w:rsidRPr="00995202">
              <w:rPr>
                <w:b/>
                <w:color w:val="000000" w:themeColor="text1"/>
                <w:sz w:val="24"/>
                <w:szCs w:val="24"/>
              </w:rPr>
              <w:t>Кваліфікаційні критерії процедури закупівлі</w:t>
            </w:r>
            <w:r w:rsidRPr="00995202" w:rsidDel="00995202">
              <w:rPr>
                <w:b/>
                <w:color w:val="000000" w:themeColor="text1"/>
                <w:sz w:val="24"/>
                <w:szCs w:val="24"/>
              </w:rPr>
              <w:t xml:space="preserve"> </w:t>
            </w:r>
          </w:p>
        </w:tc>
        <w:tc>
          <w:tcPr>
            <w:tcW w:w="6369" w:type="dxa"/>
            <w:tcBorders>
              <w:top w:val="single" w:sz="4" w:space="0" w:color="auto"/>
              <w:left w:val="single" w:sz="4" w:space="0" w:color="auto"/>
              <w:bottom w:val="single" w:sz="4" w:space="0" w:color="auto"/>
              <w:right w:val="single" w:sz="4" w:space="0" w:color="auto"/>
            </w:tcBorders>
            <w:shd w:val="clear" w:color="auto" w:fill="auto"/>
            <w:hideMark/>
          </w:tcPr>
          <w:p w14:paraId="4B4CAF16" w14:textId="71D9B938" w:rsidR="00216169" w:rsidRPr="0005030F" w:rsidRDefault="00216169" w:rsidP="00216169">
            <w:pPr>
              <w:shd w:val="clear" w:color="auto" w:fill="FFFFFF"/>
              <w:spacing w:after="0" w:line="240" w:lineRule="auto"/>
              <w:ind w:firstLine="272"/>
              <w:jc w:val="both"/>
              <w:rPr>
                <w:color w:val="000000" w:themeColor="text1"/>
                <w:sz w:val="24"/>
                <w:szCs w:val="24"/>
                <w:lang w:eastAsia="uk-UA"/>
              </w:rPr>
            </w:pPr>
            <w:r w:rsidRPr="0005030F">
              <w:rPr>
                <w:b/>
                <w:color w:val="000000" w:themeColor="text1"/>
                <w:sz w:val="24"/>
                <w:szCs w:val="24"/>
                <w:lang w:eastAsia="uk-UA"/>
              </w:rPr>
              <w:t>Замовником встановлюються один або кілька кваліфікаційних критеріїв відповідно до статті 16 Закону з урахуванням положень Особливостей</w:t>
            </w:r>
            <w:r w:rsidRPr="0005030F">
              <w:rPr>
                <w:color w:val="000000" w:themeColor="text1"/>
                <w:sz w:val="24"/>
                <w:szCs w:val="24"/>
                <w:lang w:eastAsia="uk-UA"/>
              </w:rPr>
              <w:t xml:space="preserve"> та інформація про спосіб підтвердження відповідності учасників процедури закупівлі установленим критеріям і вимогам згідно </w:t>
            </w:r>
            <w:r w:rsidR="004F546D" w:rsidRPr="0005030F">
              <w:rPr>
                <w:color w:val="000000" w:themeColor="text1"/>
                <w:sz w:val="24"/>
                <w:szCs w:val="24"/>
                <w:lang w:eastAsia="uk-UA"/>
              </w:rPr>
              <w:t>із законодавством −</w:t>
            </w:r>
            <w:r w:rsidRPr="0005030F">
              <w:rPr>
                <w:color w:val="000000" w:themeColor="text1"/>
                <w:sz w:val="24"/>
                <w:szCs w:val="24"/>
                <w:lang w:eastAsia="uk-UA"/>
              </w:rPr>
              <w:t xml:space="preserve"> </w:t>
            </w:r>
            <w:r w:rsidRPr="0005030F">
              <w:rPr>
                <w:b/>
                <w:color w:val="000000" w:themeColor="text1"/>
                <w:sz w:val="24"/>
                <w:szCs w:val="24"/>
                <w:lang w:eastAsia="uk-UA"/>
              </w:rPr>
              <w:t>відповідно до додатку №1 цієї тендерної документації</w:t>
            </w:r>
            <w:r w:rsidRPr="0005030F">
              <w:rPr>
                <w:color w:val="000000" w:themeColor="text1"/>
                <w:sz w:val="24"/>
                <w:szCs w:val="24"/>
                <w:lang w:eastAsia="uk-UA"/>
              </w:rPr>
              <w:t>.</w:t>
            </w:r>
          </w:p>
          <w:p w14:paraId="303E2865" w14:textId="4FD26383" w:rsidR="00216169" w:rsidRPr="0005030F" w:rsidRDefault="00216169" w:rsidP="0005030F">
            <w:pPr>
              <w:shd w:val="clear" w:color="auto" w:fill="FFFFFF"/>
              <w:spacing w:after="0" w:line="240" w:lineRule="auto"/>
              <w:ind w:firstLine="272"/>
              <w:jc w:val="both"/>
              <w:rPr>
                <w:b/>
                <w:i/>
                <w:sz w:val="20"/>
                <w:szCs w:val="20"/>
                <w:lang w:eastAsia="uk-UA"/>
              </w:rPr>
            </w:pPr>
            <w:r w:rsidRPr="0005030F">
              <w:rPr>
                <w:b/>
                <w:color w:val="000000" w:themeColor="text1"/>
                <w:sz w:val="24"/>
                <w:szCs w:val="24"/>
                <w:lang w:eastAsia="uk-UA"/>
              </w:rPr>
              <w:t>Для об’єднання учасників</w:t>
            </w:r>
            <w:r w:rsidRPr="0005030F">
              <w:rPr>
                <w:color w:val="000000" w:themeColor="text1"/>
                <w:sz w:val="24"/>
                <w:szCs w:val="24"/>
                <w:lang w:eastAsia="uk-UA"/>
              </w:rPr>
              <w:t xml:space="preserve"> як учасника процедури закупівлі замовником зазначаються умови щодо надання інформації та способу підтвердження відповідності таких учасників об’єднання установленим кваліфікаційним критеріям та підставам, визначеним пунктом 44 Особливостей.</w:t>
            </w:r>
            <w:bookmarkStart w:id="6" w:name="n1262"/>
            <w:bookmarkStart w:id="7" w:name="n1264"/>
            <w:bookmarkStart w:id="8" w:name="n1265"/>
            <w:bookmarkStart w:id="9" w:name="n1266"/>
            <w:bookmarkStart w:id="10" w:name="n1267"/>
            <w:bookmarkStart w:id="11" w:name="n1268"/>
            <w:bookmarkStart w:id="12" w:name="n1269"/>
            <w:bookmarkStart w:id="13" w:name="n1270"/>
            <w:bookmarkStart w:id="14" w:name="n1271"/>
            <w:bookmarkStart w:id="15" w:name="n1272"/>
            <w:bookmarkStart w:id="16" w:name="n1273"/>
            <w:bookmarkStart w:id="17" w:name="n1274"/>
            <w:bookmarkStart w:id="18" w:name="n1275"/>
            <w:bookmarkStart w:id="19" w:name="n1276"/>
            <w:bookmarkStart w:id="20" w:name="n1277"/>
            <w:bookmarkStart w:id="21" w:name="n1278"/>
            <w:bookmarkStart w:id="22" w:name="n1279"/>
            <w:bookmarkStart w:id="23" w:name="n128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c>
      </w:tr>
      <w:tr w:rsidR="00AC01AD" w:rsidRPr="00630B98" w14:paraId="4416B15F"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257FE8DB" w14:textId="69911BF4" w:rsidR="00AC01AD" w:rsidRPr="00630B98" w:rsidRDefault="00AC01AD" w:rsidP="00AC01AD">
            <w:pPr>
              <w:widowControl w:val="0"/>
              <w:spacing w:after="0" w:line="240" w:lineRule="auto"/>
              <w:contextualSpacing/>
              <w:rPr>
                <w:b/>
                <w:color w:val="000000" w:themeColor="text1"/>
                <w:sz w:val="24"/>
                <w:szCs w:val="24"/>
                <w:lang w:eastAsia="uk-UA"/>
              </w:rPr>
            </w:pPr>
            <w:r>
              <w:rPr>
                <w:b/>
                <w:color w:val="000000" w:themeColor="text1"/>
                <w:sz w:val="24"/>
                <w:szCs w:val="24"/>
                <w:lang w:eastAsia="uk-UA"/>
              </w:rPr>
              <w:t>4</w:t>
            </w:r>
          </w:p>
        </w:tc>
        <w:tc>
          <w:tcPr>
            <w:tcW w:w="3612" w:type="dxa"/>
            <w:tcBorders>
              <w:top w:val="single" w:sz="4" w:space="0" w:color="auto"/>
              <w:left w:val="single" w:sz="4" w:space="0" w:color="auto"/>
              <w:bottom w:val="single" w:sz="4" w:space="0" w:color="auto"/>
              <w:right w:val="single" w:sz="4" w:space="0" w:color="auto"/>
            </w:tcBorders>
          </w:tcPr>
          <w:p w14:paraId="3714DF3E" w14:textId="6528BCE9" w:rsidR="00AC01AD" w:rsidRPr="00630B98" w:rsidRDefault="00AC01AD" w:rsidP="00AC01AD">
            <w:pPr>
              <w:widowControl w:val="0"/>
              <w:spacing w:after="0" w:line="240" w:lineRule="auto"/>
              <w:ind w:right="113"/>
              <w:contextualSpacing/>
              <w:rPr>
                <w:b/>
                <w:color w:val="000000" w:themeColor="text1"/>
                <w:sz w:val="24"/>
                <w:szCs w:val="24"/>
                <w:lang w:eastAsia="uk-UA"/>
              </w:rPr>
            </w:pPr>
            <w:r>
              <w:rPr>
                <w:b/>
                <w:color w:val="000000" w:themeColor="text1"/>
                <w:sz w:val="24"/>
                <w:szCs w:val="24"/>
                <w:lang w:eastAsia="uk-UA"/>
              </w:rPr>
              <w:t xml:space="preserve">Щодо </w:t>
            </w:r>
            <w:r w:rsidRPr="00E84D90">
              <w:rPr>
                <w:b/>
                <w:color w:val="000000" w:themeColor="text1"/>
                <w:sz w:val="24"/>
                <w:szCs w:val="24"/>
                <w:lang w:eastAsia="uk-UA"/>
              </w:rPr>
              <w:t>підстав відмови учаснику процедури закупівлі в участі у відкритих торгах</w:t>
            </w:r>
            <w:r>
              <w:rPr>
                <w:color w:val="000000" w:themeColor="text1"/>
                <w:sz w:val="24"/>
                <w:szCs w:val="24"/>
                <w:lang w:eastAsia="uk-UA"/>
              </w:rPr>
              <w:t xml:space="preserve"> </w:t>
            </w:r>
          </w:p>
        </w:tc>
        <w:tc>
          <w:tcPr>
            <w:tcW w:w="6369" w:type="dxa"/>
            <w:tcBorders>
              <w:top w:val="single" w:sz="4" w:space="0" w:color="auto"/>
              <w:left w:val="single" w:sz="4" w:space="0" w:color="auto"/>
              <w:bottom w:val="single" w:sz="4" w:space="0" w:color="auto"/>
              <w:right w:val="single" w:sz="4" w:space="0" w:color="auto"/>
            </w:tcBorders>
          </w:tcPr>
          <w:p w14:paraId="5A6CA7C6"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9164BE">
              <w:rPr>
                <w:b/>
                <w:color w:val="000000" w:themeColor="text1"/>
                <w:sz w:val="24"/>
                <w:szCs w:val="24"/>
                <w:lang w:eastAsia="uk-UA"/>
              </w:rPr>
              <w:t>Замовник приймає рішення про відмову учаснику процедури закупівлі в участі у відкритих торгах та зобов’язаний відхилити тендерну пропозицію учасника процедури закупівлі в разі, коли</w:t>
            </w:r>
            <w:r w:rsidRPr="00CA5B87">
              <w:rPr>
                <w:color w:val="000000" w:themeColor="text1"/>
                <w:sz w:val="24"/>
                <w:szCs w:val="24"/>
                <w:lang w:eastAsia="uk-UA"/>
              </w:rPr>
              <w:t>:</w:t>
            </w:r>
          </w:p>
          <w:p w14:paraId="156D308C"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9164BE">
              <w:rPr>
                <w:b/>
                <w:color w:val="000000" w:themeColor="text1"/>
                <w:sz w:val="24"/>
                <w:szCs w:val="24"/>
                <w:lang w:eastAsia="uk-UA"/>
              </w:rPr>
              <w:t>1)</w:t>
            </w:r>
            <w:r w:rsidRPr="00CA5B87">
              <w:rPr>
                <w:color w:val="000000" w:themeColor="text1"/>
                <w:sz w:val="24"/>
                <w:szCs w:val="24"/>
                <w:lang w:eastAsia="uk-UA"/>
              </w:rPr>
              <w:t xml:space="preserve"> замовник має незаперечні докази того, що учасник процедури закупівлі пропонує, дає або погоджується дати прямо чи опосередковано будь-якій службовій (посадовій) особі замовника, іншого державного органу винагороду в будь-якій формі (пропозиція щодо наймання на роботу, цінна річ, послуга тощо) з метою вплинути на прийняття рішення щодо визначення переможця процедури закупівлі;</w:t>
            </w:r>
          </w:p>
          <w:p w14:paraId="18EC27A1"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9164BE">
              <w:rPr>
                <w:b/>
                <w:color w:val="000000" w:themeColor="text1"/>
                <w:sz w:val="24"/>
                <w:szCs w:val="24"/>
                <w:lang w:eastAsia="uk-UA"/>
              </w:rPr>
              <w:t>2)</w:t>
            </w:r>
            <w:r w:rsidRPr="00CA5B87">
              <w:rPr>
                <w:color w:val="000000" w:themeColor="text1"/>
                <w:sz w:val="24"/>
                <w:szCs w:val="24"/>
                <w:lang w:eastAsia="uk-UA"/>
              </w:rPr>
              <w:t xml:space="preserve"> </w:t>
            </w:r>
            <w:r w:rsidRPr="009164BE">
              <w:rPr>
                <w:b/>
                <w:color w:val="000000" w:themeColor="text1"/>
                <w:sz w:val="24"/>
                <w:szCs w:val="24"/>
                <w:lang w:eastAsia="uk-UA"/>
              </w:rPr>
              <w:t>відомості про юридичну особу</w:t>
            </w:r>
            <w:r w:rsidRPr="00CA5B87">
              <w:rPr>
                <w:color w:val="000000" w:themeColor="text1"/>
                <w:sz w:val="24"/>
                <w:szCs w:val="24"/>
                <w:lang w:eastAsia="uk-UA"/>
              </w:rPr>
              <w:t xml:space="preserve">, яка є учасником процедури закупівлі, </w:t>
            </w:r>
            <w:r w:rsidRPr="009164BE">
              <w:rPr>
                <w:b/>
                <w:color w:val="000000" w:themeColor="text1"/>
                <w:sz w:val="24"/>
                <w:szCs w:val="24"/>
                <w:lang w:eastAsia="uk-UA"/>
              </w:rPr>
              <w:t>внесено до Єдиного державного реєстру осіб, які вчинили корупційні</w:t>
            </w:r>
            <w:r w:rsidRPr="00CA5B87">
              <w:rPr>
                <w:color w:val="000000" w:themeColor="text1"/>
                <w:sz w:val="24"/>
                <w:szCs w:val="24"/>
                <w:lang w:eastAsia="uk-UA"/>
              </w:rPr>
              <w:t xml:space="preserve"> або пов’язані з корупцією правопорушення;</w:t>
            </w:r>
          </w:p>
          <w:p w14:paraId="36B90AE1" w14:textId="1702C17F"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3) керівника учасника</w:t>
            </w:r>
            <w:r w:rsidRPr="00CA5B87">
              <w:rPr>
                <w:color w:val="000000" w:themeColor="text1"/>
                <w:sz w:val="24"/>
                <w:szCs w:val="24"/>
                <w:lang w:eastAsia="uk-UA"/>
              </w:rPr>
              <w:t xml:space="preserve"> процедури закупівлі, </w:t>
            </w:r>
            <w:r w:rsidRPr="001906D2">
              <w:rPr>
                <w:b/>
                <w:color w:val="000000" w:themeColor="text1"/>
                <w:sz w:val="24"/>
                <w:szCs w:val="24"/>
                <w:lang w:eastAsia="uk-UA"/>
              </w:rPr>
              <w:t>фізичну особу</w:t>
            </w:r>
            <w:r w:rsidRPr="00CA5B87">
              <w:rPr>
                <w:color w:val="000000" w:themeColor="text1"/>
                <w:sz w:val="24"/>
                <w:szCs w:val="24"/>
                <w:lang w:eastAsia="uk-UA"/>
              </w:rPr>
              <w:t>, яка є учасником процедури закупівлі, бул</w:t>
            </w:r>
            <w:r w:rsidR="001906D2">
              <w:rPr>
                <w:color w:val="000000" w:themeColor="text1"/>
                <w:sz w:val="24"/>
                <w:szCs w:val="24"/>
                <w:lang w:eastAsia="uk-UA"/>
              </w:rPr>
              <w:t xml:space="preserve">о притягнуто згідно із законом </w:t>
            </w:r>
            <w:r w:rsidRPr="00CA5B87">
              <w:rPr>
                <w:color w:val="000000" w:themeColor="text1"/>
                <w:sz w:val="24"/>
                <w:szCs w:val="24"/>
                <w:lang w:eastAsia="uk-UA"/>
              </w:rPr>
              <w:t xml:space="preserve">до відповідальності </w:t>
            </w:r>
            <w:r w:rsidRPr="001906D2">
              <w:rPr>
                <w:b/>
                <w:color w:val="000000" w:themeColor="text1"/>
                <w:sz w:val="24"/>
                <w:szCs w:val="24"/>
                <w:lang w:eastAsia="uk-UA"/>
              </w:rPr>
              <w:t>за вчинення корупційного правопорушення</w:t>
            </w:r>
            <w:r w:rsidRPr="00CA5B87">
              <w:rPr>
                <w:color w:val="000000" w:themeColor="text1"/>
                <w:sz w:val="24"/>
                <w:szCs w:val="24"/>
                <w:lang w:eastAsia="uk-UA"/>
              </w:rPr>
              <w:t xml:space="preserve"> або правопорушення, пов’язаного з корупцією;</w:t>
            </w:r>
          </w:p>
          <w:p w14:paraId="73E326D6"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4)</w:t>
            </w:r>
            <w:r w:rsidRPr="00CA5B87">
              <w:rPr>
                <w:color w:val="000000" w:themeColor="text1"/>
                <w:sz w:val="24"/>
                <w:szCs w:val="24"/>
                <w:lang w:eastAsia="uk-UA"/>
              </w:rPr>
              <w:t xml:space="preserve"> суб’єкт господарювання (учасник процедури закупівлі) протягом останніх трьох років притягувався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w:t>
            </w:r>
            <w:r w:rsidRPr="001906D2">
              <w:rPr>
                <w:b/>
                <w:color w:val="000000" w:themeColor="text1"/>
                <w:sz w:val="24"/>
                <w:szCs w:val="24"/>
                <w:lang w:eastAsia="uk-UA"/>
              </w:rPr>
              <w:t>у вигляді вчинення антиконкурентних узгоджених дій</w:t>
            </w:r>
            <w:r w:rsidRPr="00CA5B87">
              <w:rPr>
                <w:color w:val="000000" w:themeColor="text1"/>
                <w:sz w:val="24"/>
                <w:szCs w:val="24"/>
                <w:lang w:eastAsia="uk-UA"/>
              </w:rPr>
              <w:t>, що стосуються спотворення результатів тендерів;</w:t>
            </w:r>
          </w:p>
          <w:p w14:paraId="6C55DC6C"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5)</w:t>
            </w:r>
            <w:r w:rsidRPr="00CA5B87">
              <w:rPr>
                <w:color w:val="000000" w:themeColor="text1"/>
                <w:sz w:val="24"/>
                <w:szCs w:val="24"/>
                <w:lang w:eastAsia="uk-UA"/>
              </w:rPr>
              <w:t xml:space="preserve"> фізична особа, яка є учасником процедури закупівлі, була засуджена за кримінальне правопорушення, вчинене з корисливих мотивів (зокрема, пов’язане з хабарництвом та відмиванням коштів), судимість з якої не знято або не погашено в установленому законом порядку;</w:t>
            </w:r>
          </w:p>
          <w:p w14:paraId="34F5FEAA"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 xml:space="preserve">6) керівник учасника </w:t>
            </w:r>
            <w:r w:rsidRPr="00CA5B87">
              <w:rPr>
                <w:color w:val="000000" w:themeColor="text1"/>
                <w:sz w:val="24"/>
                <w:szCs w:val="24"/>
                <w:lang w:eastAsia="uk-UA"/>
              </w:rPr>
              <w:t>процедури закупівлі був засуджений за кримінальне правопорушення, вчинене з корисливих мотивів (зокрема, пов’язане з хабарництвом, шахрайством та відмиванням коштів), судимість з якого не знято або не погашено в установленому законом порядку;</w:t>
            </w:r>
          </w:p>
          <w:p w14:paraId="5C379B18"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7) тендерна пропозиція подана учасником процедури закупівлі, який є пов’язаною особою</w:t>
            </w:r>
            <w:r w:rsidRPr="00CA5B87">
              <w:rPr>
                <w:color w:val="000000" w:themeColor="text1"/>
                <w:sz w:val="24"/>
                <w:szCs w:val="24"/>
                <w:lang w:eastAsia="uk-UA"/>
              </w:rPr>
              <w:t xml:space="preserve"> з іншими учасниками процедури закупівлі та/або з уповноваженою особою (особами), та/або з керівником замовника;</w:t>
            </w:r>
          </w:p>
          <w:p w14:paraId="5C45D1AA"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8) учасник</w:t>
            </w:r>
            <w:r w:rsidRPr="00CA5B87">
              <w:rPr>
                <w:color w:val="000000" w:themeColor="text1"/>
                <w:sz w:val="24"/>
                <w:szCs w:val="24"/>
                <w:lang w:eastAsia="uk-UA"/>
              </w:rPr>
              <w:t xml:space="preserve"> процедури закупівлі </w:t>
            </w:r>
            <w:r w:rsidRPr="001906D2">
              <w:rPr>
                <w:b/>
                <w:color w:val="000000" w:themeColor="text1"/>
                <w:sz w:val="24"/>
                <w:szCs w:val="24"/>
                <w:lang w:eastAsia="uk-UA"/>
              </w:rPr>
              <w:t>визнаний</w:t>
            </w:r>
            <w:r w:rsidRPr="00CA5B87">
              <w:rPr>
                <w:color w:val="000000" w:themeColor="text1"/>
                <w:sz w:val="24"/>
                <w:szCs w:val="24"/>
                <w:lang w:eastAsia="uk-UA"/>
              </w:rPr>
              <w:t xml:space="preserve"> в установленому законом порядку </w:t>
            </w:r>
            <w:r w:rsidRPr="001906D2">
              <w:rPr>
                <w:b/>
                <w:color w:val="000000" w:themeColor="text1"/>
                <w:sz w:val="24"/>
                <w:szCs w:val="24"/>
                <w:lang w:eastAsia="uk-UA"/>
              </w:rPr>
              <w:t>банкрутом</w:t>
            </w:r>
            <w:r w:rsidRPr="00CA5B87">
              <w:rPr>
                <w:color w:val="000000" w:themeColor="text1"/>
                <w:sz w:val="24"/>
                <w:szCs w:val="24"/>
                <w:lang w:eastAsia="uk-UA"/>
              </w:rPr>
              <w:t xml:space="preserve"> та стосовно нього відкрита ліквідаційна процедура;</w:t>
            </w:r>
          </w:p>
          <w:p w14:paraId="7D8960D0" w14:textId="69317B84"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1906D2">
              <w:rPr>
                <w:b/>
                <w:color w:val="000000" w:themeColor="text1"/>
                <w:sz w:val="24"/>
                <w:szCs w:val="24"/>
                <w:lang w:eastAsia="uk-UA"/>
              </w:rPr>
              <w:t>9) у Єдиному державному реєстрі</w:t>
            </w:r>
            <w:r w:rsidRPr="00CA5B87">
              <w:rPr>
                <w:color w:val="000000" w:themeColor="text1"/>
                <w:sz w:val="24"/>
                <w:szCs w:val="24"/>
                <w:lang w:eastAsia="uk-UA"/>
              </w:rPr>
              <w:t xml:space="preserve"> юридичних осіб, фізичних осіб — підприємців та громадських формувань </w:t>
            </w:r>
            <w:r w:rsidRPr="001906D2">
              <w:rPr>
                <w:b/>
                <w:color w:val="000000" w:themeColor="text1"/>
                <w:sz w:val="24"/>
                <w:szCs w:val="24"/>
                <w:lang w:eastAsia="uk-UA"/>
              </w:rPr>
              <w:t>відсутня інформація, передбачена пунктом 9 частини другої статті 9 Закону України «Про державну реєстрацію юридичних осіб, фізичних осіб — підприємців та громадських формувань»</w:t>
            </w:r>
            <w:r w:rsidRPr="00CA5B87">
              <w:rPr>
                <w:color w:val="000000" w:themeColor="text1"/>
                <w:sz w:val="24"/>
                <w:szCs w:val="24"/>
                <w:lang w:eastAsia="uk-UA"/>
              </w:rPr>
              <w:t xml:space="preserve"> (</w:t>
            </w:r>
            <w:r w:rsidR="001906D2" w:rsidRPr="00CA5B87">
              <w:rPr>
                <w:color w:val="000000" w:themeColor="text1"/>
                <w:sz w:val="24"/>
                <w:szCs w:val="24"/>
                <w:lang w:eastAsia="uk-UA"/>
              </w:rPr>
              <w:t>КРІМ НЕРЕЗИДЕНТІВ</w:t>
            </w:r>
            <w:r w:rsidRPr="00CA5B87">
              <w:rPr>
                <w:color w:val="000000" w:themeColor="text1"/>
                <w:sz w:val="24"/>
                <w:szCs w:val="24"/>
                <w:lang w:eastAsia="uk-UA"/>
              </w:rPr>
              <w:t>);</w:t>
            </w:r>
          </w:p>
          <w:p w14:paraId="1A5407A5"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28596F">
              <w:rPr>
                <w:b/>
                <w:color w:val="000000" w:themeColor="text1"/>
                <w:sz w:val="24"/>
                <w:szCs w:val="24"/>
                <w:lang w:eastAsia="uk-UA"/>
              </w:rPr>
              <w:t>10)</w:t>
            </w:r>
            <w:r w:rsidRPr="00CA5B87">
              <w:rPr>
                <w:color w:val="000000" w:themeColor="text1"/>
                <w:sz w:val="24"/>
                <w:szCs w:val="24"/>
                <w:lang w:eastAsia="uk-UA"/>
              </w:rPr>
              <w:t xml:space="preserve"> юридична особа, яка є учасником процедури закупівлі (крім нерезидентів), не має антикорупційної програми чи уповноваженого з реалізації антикорупційної програми, </w:t>
            </w:r>
            <w:r w:rsidRPr="0028596F">
              <w:rPr>
                <w:b/>
                <w:color w:val="000000" w:themeColor="text1"/>
                <w:sz w:val="24"/>
                <w:szCs w:val="24"/>
                <w:lang w:eastAsia="uk-UA"/>
              </w:rPr>
              <w:t>якщо вартість закупівлі</w:t>
            </w:r>
            <w:r w:rsidRPr="00CA5B87">
              <w:rPr>
                <w:color w:val="000000" w:themeColor="text1"/>
                <w:sz w:val="24"/>
                <w:szCs w:val="24"/>
                <w:lang w:eastAsia="uk-UA"/>
              </w:rPr>
              <w:t xml:space="preserve"> товару (товарів), послуги (послуг) або робіт </w:t>
            </w:r>
            <w:r w:rsidRPr="0028596F">
              <w:rPr>
                <w:b/>
                <w:color w:val="000000" w:themeColor="text1"/>
                <w:sz w:val="24"/>
                <w:szCs w:val="24"/>
                <w:lang w:eastAsia="uk-UA"/>
              </w:rPr>
              <w:t>дорівнює чи перевищує 20 млн. гривень</w:t>
            </w:r>
            <w:r w:rsidRPr="00CA5B87">
              <w:rPr>
                <w:color w:val="000000" w:themeColor="text1"/>
                <w:sz w:val="24"/>
                <w:szCs w:val="24"/>
                <w:lang w:eastAsia="uk-UA"/>
              </w:rPr>
              <w:t xml:space="preserve"> (</w:t>
            </w:r>
            <w:r w:rsidRPr="0028596F">
              <w:rPr>
                <w:i/>
                <w:color w:val="000000" w:themeColor="text1"/>
                <w:sz w:val="24"/>
                <w:szCs w:val="24"/>
                <w:lang w:eastAsia="uk-UA"/>
              </w:rPr>
              <w:t>у тому числі за лотом</w:t>
            </w:r>
            <w:r w:rsidRPr="00CA5B87">
              <w:rPr>
                <w:color w:val="000000" w:themeColor="text1"/>
                <w:sz w:val="24"/>
                <w:szCs w:val="24"/>
                <w:lang w:eastAsia="uk-UA"/>
              </w:rPr>
              <w:t>);</w:t>
            </w:r>
          </w:p>
          <w:p w14:paraId="24B616FD"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28596F">
              <w:rPr>
                <w:b/>
                <w:color w:val="000000" w:themeColor="text1"/>
                <w:sz w:val="24"/>
                <w:szCs w:val="24"/>
                <w:lang w:eastAsia="uk-UA"/>
              </w:rPr>
              <w:t>11) учасник процедури закупівлі або кінцевий бенефіціарний власник, член або учасник (акціонер) юридичної особи</w:t>
            </w:r>
            <w:r w:rsidRPr="00CA5B87">
              <w:rPr>
                <w:color w:val="000000" w:themeColor="text1"/>
                <w:sz w:val="24"/>
                <w:szCs w:val="24"/>
                <w:lang w:eastAsia="uk-UA"/>
              </w:rPr>
              <w:t xml:space="preserve"> — учасника процедури закупівлі </w:t>
            </w:r>
            <w:r w:rsidRPr="0028596F">
              <w:rPr>
                <w:b/>
                <w:color w:val="000000" w:themeColor="text1"/>
                <w:sz w:val="24"/>
                <w:szCs w:val="24"/>
                <w:lang w:eastAsia="uk-UA"/>
              </w:rPr>
              <w:t>є особою, до якої застосовано санкцію</w:t>
            </w:r>
            <w:r w:rsidRPr="00CA5B87">
              <w:rPr>
                <w:color w:val="000000" w:themeColor="text1"/>
                <w:sz w:val="24"/>
                <w:szCs w:val="24"/>
                <w:lang w:eastAsia="uk-UA"/>
              </w:rPr>
              <w:t xml:space="preserve"> у вигляді заборони на здійснення у неї публічних закупівель товарів, робіт і послуг згідно із Законом України «Про санкції»;</w:t>
            </w:r>
          </w:p>
          <w:p w14:paraId="789CBDC6" w14:textId="35278DCF" w:rsidR="00AC01AD" w:rsidRDefault="00AC01AD" w:rsidP="00AC01AD">
            <w:pPr>
              <w:widowControl w:val="0"/>
              <w:spacing w:after="0" w:line="240" w:lineRule="auto"/>
              <w:ind w:firstLine="176"/>
              <w:contextualSpacing/>
              <w:jc w:val="both"/>
              <w:rPr>
                <w:color w:val="000000" w:themeColor="text1"/>
                <w:sz w:val="24"/>
                <w:szCs w:val="24"/>
                <w:lang w:eastAsia="uk-UA"/>
              </w:rPr>
            </w:pPr>
            <w:r w:rsidRPr="0028596F">
              <w:rPr>
                <w:b/>
                <w:color w:val="000000" w:themeColor="text1"/>
                <w:sz w:val="24"/>
                <w:szCs w:val="24"/>
                <w:lang w:eastAsia="uk-UA"/>
              </w:rPr>
              <w:t>12) керівника учасника</w:t>
            </w:r>
            <w:r w:rsidRPr="00CA5B87">
              <w:rPr>
                <w:color w:val="000000" w:themeColor="text1"/>
                <w:sz w:val="24"/>
                <w:szCs w:val="24"/>
                <w:lang w:eastAsia="uk-UA"/>
              </w:rPr>
              <w:t xml:space="preserve"> процедури закупівлі, фізичну особу, яка є учасником процедури закупівлі,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p w14:paraId="49781F3B" w14:textId="77777777" w:rsidR="0028596F" w:rsidRPr="00CA5B87" w:rsidRDefault="0028596F" w:rsidP="00AC01AD">
            <w:pPr>
              <w:widowControl w:val="0"/>
              <w:spacing w:after="0" w:line="240" w:lineRule="auto"/>
              <w:ind w:firstLine="176"/>
              <w:contextualSpacing/>
              <w:jc w:val="both"/>
              <w:rPr>
                <w:color w:val="000000" w:themeColor="text1"/>
                <w:sz w:val="24"/>
                <w:szCs w:val="24"/>
                <w:lang w:eastAsia="uk-UA"/>
              </w:rPr>
            </w:pPr>
          </w:p>
          <w:p w14:paraId="30295B47" w14:textId="77777777" w:rsidR="00AC01AD" w:rsidRPr="00CA5B87" w:rsidRDefault="00AC01AD" w:rsidP="00AC01AD">
            <w:pPr>
              <w:widowControl w:val="0"/>
              <w:spacing w:after="0" w:line="240" w:lineRule="auto"/>
              <w:ind w:firstLine="176"/>
              <w:contextualSpacing/>
              <w:jc w:val="both"/>
              <w:rPr>
                <w:color w:val="000000" w:themeColor="text1"/>
                <w:sz w:val="24"/>
                <w:szCs w:val="24"/>
                <w:lang w:eastAsia="uk-UA"/>
              </w:rPr>
            </w:pPr>
            <w:r w:rsidRPr="0028596F">
              <w:rPr>
                <w:b/>
                <w:color w:val="000000" w:themeColor="text1"/>
                <w:sz w:val="24"/>
                <w:szCs w:val="24"/>
                <w:lang w:eastAsia="uk-UA"/>
              </w:rPr>
              <w:t>Замовник може прийняти рішення про відмову учаснику</w:t>
            </w:r>
            <w:r w:rsidRPr="00CA5B87">
              <w:rPr>
                <w:color w:val="000000" w:themeColor="text1"/>
                <w:sz w:val="24"/>
                <w:szCs w:val="24"/>
                <w:lang w:eastAsia="uk-UA"/>
              </w:rPr>
              <w:t xml:space="preserve"> процедури закупівлі в участі у відкритих торгах </w:t>
            </w:r>
            <w:r w:rsidRPr="0028596F">
              <w:rPr>
                <w:b/>
                <w:color w:val="000000" w:themeColor="text1"/>
                <w:sz w:val="24"/>
                <w:szCs w:val="24"/>
                <w:lang w:eastAsia="uk-UA"/>
              </w:rPr>
              <w:t>та може відхилити тендерну пропозицію</w:t>
            </w:r>
            <w:r w:rsidRPr="00CA5B87">
              <w:rPr>
                <w:color w:val="000000" w:themeColor="text1"/>
                <w:sz w:val="24"/>
                <w:szCs w:val="24"/>
                <w:lang w:eastAsia="uk-UA"/>
              </w:rPr>
              <w:t xml:space="preserve"> учасника процедури закупівлі в разі, коли учасник процедури закупівлі не виконав свої зобов’язання за раніше укладеним договором про закупівлю з цим самим замовником,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Учасник процедури закупівлі, що перебуває в обставинах, зазначених у цьому абзаці, може надати підтвердження вжиття заходів для доведення своєї надійності, незважаючи на наявність відповідної підстави для відмови в участі у відкритих торгах. Для цього учасник (суб’єкт господарювання) повинен довести, що він сплатив або зобов’язався сплатити відповідні зобов’язання та відшкодування завданих збитків. Якщо замовник вважає таке підтвердження достатнім, учаснику процедури закупівлі не може бути відмовлено в участі в процедурі закупівлі.</w:t>
            </w:r>
          </w:p>
          <w:p w14:paraId="3D9F807E" w14:textId="18417D03" w:rsidR="00AC01AD" w:rsidRDefault="00AC01AD" w:rsidP="00AC01AD">
            <w:pPr>
              <w:widowControl w:val="0"/>
              <w:spacing w:after="0" w:line="240" w:lineRule="auto"/>
              <w:ind w:firstLine="156"/>
              <w:contextualSpacing/>
              <w:jc w:val="both"/>
              <w:rPr>
                <w:color w:val="000000" w:themeColor="text1"/>
                <w:sz w:val="24"/>
                <w:szCs w:val="24"/>
                <w:lang w:eastAsia="uk-UA"/>
              </w:rPr>
            </w:pPr>
            <w:r w:rsidRPr="0028596F">
              <w:rPr>
                <w:b/>
                <w:color w:val="000000" w:themeColor="text1"/>
                <w:sz w:val="24"/>
                <w:szCs w:val="24"/>
                <w:lang w:eastAsia="uk-UA"/>
              </w:rPr>
              <w:t>Замовник не вимагає від учасника процедури закупівлі під час подання тендерної пропозиції в електронній системі закупівель будь-яких документів</w:t>
            </w:r>
            <w:r w:rsidRPr="00CA5B87">
              <w:rPr>
                <w:color w:val="000000" w:themeColor="text1"/>
                <w:sz w:val="24"/>
                <w:szCs w:val="24"/>
                <w:lang w:eastAsia="uk-UA"/>
              </w:rPr>
              <w:t>, що підтверджують відсутність підстав, визначених у цьому пункті (</w:t>
            </w:r>
            <w:r w:rsidRPr="0028596F">
              <w:rPr>
                <w:i/>
                <w:color w:val="000000" w:themeColor="text1"/>
                <w:sz w:val="24"/>
                <w:szCs w:val="24"/>
                <w:lang w:eastAsia="uk-UA"/>
              </w:rPr>
              <w:t>крім абзацу чотирнадцятого пункту 44 Особливостей</w:t>
            </w:r>
            <w:r w:rsidRPr="00CA5B87">
              <w:rPr>
                <w:color w:val="000000" w:themeColor="text1"/>
                <w:sz w:val="24"/>
                <w:szCs w:val="24"/>
                <w:lang w:eastAsia="uk-UA"/>
              </w:rPr>
              <w:t xml:space="preserve">), </w:t>
            </w:r>
            <w:r w:rsidRPr="0028596F">
              <w:rPr>
                <w:b/>
                <w:color w:val="000000" w:themeColor="text1"/>
                <w:sz w:val="24"/>
                <w:szCs w:val="24"/>
                <w:lang w:eastAsia="uk-UA"/>
              </w:rPr>
              <w:t>крім самостійного декларування</w:t>
            </w:r>
            <w:r w:rsidRPr="00CA5B87">
              <w:rPr>
                <w:color w:val="000000" w:themeColor="text1"/>
                <w:sz w:val="24"/>
                <w:szCs w:val="24"/>
                <w:lang w:eastAsia="uk-UA"/>
              </w:rPr>
              <w:t xml:space="preserve"> відсутності таких підстав учасником процедури закупівлі відповідно до абзацу шістнадцятого пункту</w:t>
            </w:r>
            <w:r>
              <w:rPr>
                <w:color w:val="000000" w:themeColor="text1"/>
                <w:sz w:val="24"/>
                <w:szCs w:val="24"/>
                <w:lang w:eastAsia="uk-UA"/>
              </w:rPr>
              <w:t xml:space="preserve"> 44 Особливостей</w:t>
            </w:r>
            <w:r w:rsidRPr="00436185">
              <w:rPr>
                <w:color w:val="000000" w:themeColor="text1"/>
                <w:sz w:val="24"/>
                <w:szCs w:val="24"/>
                <w:lang w:eastAsia="uk-UA"/>
              </w:rPr>
              <w:t>.</w:t>
            </w:r>
          </w:p>
          <w:p w14:paraId="23659291" w14:textId="77777777" w:rsidR="0028596F" w:rsidRPr="00436185" w:rsidRDefault="0028596F" w:rsidP="00AC01AD">
            <w:pPr>
              <w:widowControl w:val="0"/>
              <w:spacing w:after="0" w:line="240" w:lineRule="auto"/>
              <w:ind w:firstLine="156"/>
              <w:contextualSpacing/>
              <w:jc w:val="both"/>
              <w:rPr>
                <w:color w:val="000000" w:themeColor="text1"/>
                <w:sz w:val="24"/>
                <w:szCs w:val="24"/>
                <w:lang w:eastAsia="uk-UA"/>
              </w:rPr>
            </w:pPr>
          </w:p>
          <w:p w14:paraId="2B11497A" w14:textId="77777777" w:rsidR="00AC01AD" w:rsidRPr="003A753F" w:rsidRDefault="00AC01AD" w:rsidP="00AC01AD">
            <w:pPr>
              <w:widowControl w:val="0"/>
              <w:spacing w:after="0" w:line="240" w:lineRule="auto"/>
              <w:ind w:firstLine="176"/>
              <w:contextualSpacing/>
              <w:jc w:val="both"/>
              <w:rPr>
                <w:i/>
                <w:color w:val="000000" w:themeColor="text1"/>
                <w:sz w:val="24"/>
                <w:szCs w:val="24"/>
                <w:lang w:eastAsia="uk-UA"/>
              </w:rPr>
            </w:pPr>
            <w:bookmarkStart w:id="24" w:name="n1263"/>
            <w:bookmarkEnd w:id="24"/>
            <w:r w:rsidRPr="003A753F">
              <w:rPr>
                <w:i/>
                <w:color w:val="000000" w:themeColor="text1"/>
                <w:sz w:val="24"/>
                <w:szCs w:val="24"/>
                <w:lang w:eastAsia="uk-UA"/>
              </w:rPr>
              <w:t>Для учасників:</w:t>
            </w:r>
          </w:p>
          <w:p w14:paraId="513C8FC8" w14:textId="55EB8B13" w:rsidR="00AC01AD" w:rsidRDefault="00AC01AD" w:rsidP="00AC01AD">
            <w:pPr>
              <w:widowControl w:val="0"/>
              <w:spacing w:after="0" w:line="240" w:lineRule="auto"/>
              <w:ind w:firstLine="176"/>
              <w:contextualSpacing/>
              <w:jc w:val="both"/>
              <w:rPr>
                <w:color w:val="000000" w:themeColor="text1"/>
                <w:sz w:val="24"/>
                <w:szCs w:val="24"/>
                <w:lang w:eastAsia="uk-UA"/>
              </w:rPr>
            </w:pPr>
            <w:r w:rsidRPr="00436185">
              <w:rPr>
                <w:color w:val="000000" w:themeColor="text1"/>
                <w:sz w:val="24"/>
                <w:szCs w:val="24"/>
                <w:lang w:eastAsia="uk-UA"/>
              </w:rPr>
              <w:t xml:space="preserve">Учасник процедури закупівлі підтверджує відсутність підстав, зазначених в пункті </w:t>
            </w:r>
            <w:r>
              <w:rPr>
                <w:color w:val="000000" w:themeColor="text1"/>
                <w:sz w:val="24"/>
                <w:szCs w:val="24"/>
                <w:lang w:eastAsia="uk-UA"/>
              </w:rPr>
              <w:t xml:space="preserve">44 Особливостей </w:t>
            </w:r>
            <w:r w:rsidRPr="00436185">
              <w:rPr>
                <w:color w:val="000000" w:themeColor="text1"/>
                <w:sz w:val="24"/>
                <w:szCs w:val="24"/>
                <w:lang w:eastAsia="uk-UA"/>
              </w:rPr>
              <w:t>(</w:t>
            </w:r>
            <w:r w:rsidRPr="00A13294">
              <w:rPr>
                <w:b/>
                <w:color w:val="000000" w:themeColor="text1"/>
                <w:sz w:val="24"/>
                <w:szCs w:val="24"/>
                <w:lang w:eastAsia="uk-UA"/>
              </w:rPr>
              <w:t>крім абзацу чотирнадцятого цього пункту</w:t>
            </w:r>
            <w:r w:rsidRPr="00436185">
              <w:rPr>
                <w:color w:val="000000" w:themeColor="text1"/>
                <w:sz w:val="24"/>
                <w:szCs w:val="24"/>
                <w:lang w:eastAsia="uk-UA"/>
              </w:rPr>
              <w:t xml:space="preserve">), </w:t>
            </w:r>
            <w:r w:rsidRPr="00A13294">
              <w:rPr>
                <w:b/>
                <w:color w:val="000000" w:themeColor="text1"/>
                <w:sz w:val="24"/>
                <w:szCs w:val="24"/>
                <w:lang w:eastAsia="uk-UA"/>
              </w:rPr>
              <w:t>шляхом самостійного декларування</w:t>
            </w:r>
            <w:r w:rsidRPr="00436185">
              <w:rPr>
                <w:color w:val="000000" w:themeColor="text1"/>
                <w:sz w:val="24"/>
                <w:szCs w:val="24"/>
                <w:lang w:eastAsia="uk-UA"/>
              </w:rPr>
              <w:t xml:space="preserve"> відсутності таких підстав в електронній системі закупівель під ч</w:t>
            </w:r>
            <w:r>
              <w:rPr>
                <w:color w:val="000000" w:themeColor="text1"/>
                <w:sz w:val="24"/>
                <w:szCs w:val="24"/>
                <w:lang w:eastAsia="uk-UA"/>
              </w:rPr>
              <w:t>ас подання тендерної пропозиції відповідно до</w:t>
            </w:r>
            <w:r w:rsidRPr="00995202">
              <w:rPr>
                <w:color w:val="000000" w:themeColor="text1"/>
                <w:sz w:val="24"/>
                <w:szCs w:val="24"/>
                <w:lang w:eastAsia="uk-UA"/>
              </w:rPr>
              <w:t xml:space="preserve"> </w:t>
            </w:r>
            <w:r>
              <w:rPr>
                <w:sz w:val="24"/>
                <w:szCs w:val="24"/>
                <w:lang w:eastAsia="uk-UA"/>
              </w:rPr>
              <w:t>вимог</w:t>
            </w:r>
            <w:r w:rsidR="00A13294">
              <w:rPr>
                <w:sz w:val="24"/>
                <w:szCs w:val="24"/>
                <w:lang w:eastAsia="uk-UA"/>
              </w:rPr>
              <w:t>,</w:t>
            </w:r>
            <w:r>
              <w:rPr>
                <w:sz w:val="24"/>
                <w:szCs w:val="24"/>
                <w:lang w:eastAsia="uk-UA"/>
              </w:rPr>
              <w:t xml:space="preserve"> зазначених у </w:t>
            </w:r>
            <w:r w:rsidRPr="00806872">
              <w:rPr>
                <w:color w:val="000000" w:themeColor="text1"/>
                <w:sz w:val="24"/>
                <w:szCs w:val="24"/>
                <w:lang w:eastAsia="uk-UA"/>
              </w:rPr>
              <w:t xml:space="preserve">відповідних </w:t>
            </w:r>
            <w:r>
              <w:rPr>
                <w:color w:val="000000" w:themeColor="text1"/>
                <w:sz w:val="24"/>
                <w:szCs w:val="24"/>
                <w:lang w:eastAsia="uk-UA"/>
              </w:rPr>
              <w:t xml:space="preserve">електронних полях </w:t>
            </w:r>
            <w:r w:rsidRPr="00806872">
              <w:rPr>
                <w:color w:val="000000" w:themeColor="text1"/>
                <w:sz w:val="24"/>
                <w:szCs w:val="24"/>
                <w:lang w:eastAsia="uk-UA"/>
              </w:rPr>
              <w:t>електронн</w:t>
            </w:r>
            <w:r>
              <w:rPr>
                <w:color w:val="000000" w:themeColor="text1"/>
                <w:sz w:val="24"/>
                <w:szCs w:val="24"/>
                <w:lang w:eastAsia="uk-UA"/>
              </w:rPr>
              <w:t xml:space="preserve">ої системи </w:t>
            </w:r>
            <w:r w:rsidRPr="00806872">
              <w:rPr>
                <w:color w:val="000000" w:themeColor="text1"/>
                <w:sz w:val="24"/>
                <w:szCs w:val="24"/>
                <w:lang w:eastAsia="uk-UA"/>
              </w:rPr>
              <w:t>закупівель</w:t>
            </w:r>
            <w:r w:rsidR="00A13294">
              <w:rPr>
                <w:color w:val="000000" w:themeColor="text1"/>
                <w:sz w:val="24"/>
                <w:szCs w:val="24"/>
                <w:lang w:eastAsia="uk-UA"/>
              </w:rPr>
              <w:t>,</w:t>
            </w:r>
            <w:r w:rsidRPr="00806872">
              <w:rPr>
                <w:color w:val="000000" w:themeColor="text1"/>
                <w:sz w:val="24"/>
                <w:szCs w:val="24"/>
                <w:lang w:eastAsia="uk-UA"/>
              </w:rPr>
              <w:t xml:space="preserve"> та в порядку</w:t>
            </w:r>
            <w:r w:rsidR="004C49AF">
              <w:rPr>
                <w:color w:val="000000" w:themeColor="text1"/>
                <w:sz w:val="24"/>
                <w:szCs w:val="24"/>
                <w:lang w:eastAsia="uk-UA"/>
              </w:rPr>
              <w:t>,</w:t>
            </w:r>
            <w:r w:rsidRPr="00806872">
              <w:rPr>
                <w:color w:val="000000" w:themeColor="text1"/>
                <w:sz w:val="24"/>
                <w:szCs w:val="24"/>
                <w:lang w:eastAsia="uk-UA"/>
              </w:rPr>
              <w:t xml:space="preserve"> визначеному електронною системою закупівель</w:t>
            </w:r>
            <w:r>
              <w:rPr>
                <w:color w:val="000000" w:themeColor="text1"/>
                <w:sz w:val="24"/>
                <w:szCs w:val="24"/>
                <w:lang w:eastAsia="uk-UA"/>
              </w:rPr>
              <w:t>.</w:t>
            </w:r>
            <w:r w:rsidRPr="001616D2">
              <w:rPr>
                <w:color w:val="000000" w:themeColor="text1"/>
                <w:sz w:val="24"/>
                <w:szCs w:val="24"/>
                <w:lang w:eastAsia="uk-UA"/>
              </w:rPr>
              <w:t xml:space="preserve"> </w:t>
            </w:r>
          </w:p>
          <w:p w14:paraId="48433F01" w14:textId="77777777" w:rsidR="004C49AF" w:rsidRDefault="004C49AF" w:rsidP="00AC01AD">
            <w:pPr>
              <w:widowControl w:val="0"/>
              <w:spacing w:after="0" w:line="240" w:lineRule="auto"/>
              <w:ind w:firstLine="176"/>
              <w:contextualSpacing/>
              <w:jc w:val="both"/>
              <w:rPr>
                <w:color w:val="000000" w:themeColor="text1"/>
                <w:sz w:val="24"/>
                <w:szCs w:val="24"/>
                <w:lang w:eastAsia="uk-UA"/>
              </w:rPr>
            </w:pPr>
          </w:p>
          <w:p w14:paraId="1B64C9EB" w14:textId="77777777" w:rsidR="00AC01AD" w:rsidRPr="003A753F" w:rsidRDefault="00AC01AD" w:rsidP="00AC01AD">
            <w:pPr>
              <w:widowControl w:val="0"/>
              <w:spacing w:after="0" w:line="240" w:lineRule="auto"/>
              <w:ind w:firstLine="176"/>
              <w:contextualSpacing/>
              <w:jc w:val="both"/>
              <w:rPr>
                <w:i/>
                <w:color w:val="000000" w:themeColor="text1"/>
                <w:sz w:val="24"/>
                <w:szCs w:val="24"/>
                <w:lang w:eastAsia="uk-UA"/>
              </w:rPr>
            </w:pPr>
            <w:r w:rsidRPr="003A753F">
              <w:rPr>
                <w:i/>
                <w:color w:val="000000" w:themeColor="text1"/>
                <w:sz w:val="24"/>
                <w:szCs w:val="24"/>
                <w:lang w:eastAsia="uk-UA"/>
              </w:rPr>
              <w:t>Для переможця (ів):</w:t>
            </w:r>
          </w:p>
          <w:p w14:paraId="04A3032F" w14:textId="7A473447" w:rsidR="00AC01AD" w:rsidRDefault="00AC01AD" w:rsidP="00AC01AD">
            <w:pPr>
              <w:widowControl w:val="0"/>
              <w:spacing w:after="0" w:line="240" w:lineRule="auto"/>
              <w:ind w:firstLine="176"/>
              <w:contextualSpacing/>
              <w:jc w:val="both"/>
            </w:pPr>
            <w:r w:rsidRPr="00616E1A">
              <w:rPr>
                <w:b/>
                <w:sz w:val="24"/>
                <w:szCs w:val="24"/>
              </w:rPr>
              <w:t>Переможець</w:t>
            </w:r>
            <w:r w:rsidRPr="00A57132">
              <w:rPr>
                <w:sz w:val="24"/>
                <w:szCs w:val="24"/>
              </w:rPr>
              <w:t xml:space="preserve"> процедури закупівлі </w:t>
            </w:r>
            <w:r w:rsidRPr="00616E1A">
              <w:rPr>
                <w:b/>
                <w:sz w:val="24"/>
                <w:szCs w:val="24"/>
              </w:rPr>
              <w:t xml:space="preserve">у строк, що не перевищує </w:t>
            </w:r>
            <w:r w:rsidRPr="00616E1A">
              <w:rPr>
                <w:b/>
                <w:color w:val="000000" w:themeColor="text1"/>
                <w:sz w:val="24"/>
                <w:szCs w:val="24"/>
                <w:lang w:eastAsia="uk-UA"/>
              </w:rPr>
              <w:t xml:space="preserve">чотири дні </w:t>
            </w:r>
            <w:r w:rsidRPr="00616E1A">
              <w:rPr>
                <w:b/>
                <w:sz w:val="24"/>
                <w:szCs w:val="24"/>
              </w:rPr>
              <w:t>з дати</w:t>
            </w:r>
            <w:r w:rsidRPr="00A57132">
              <w:rPr>
                <w:sz w:val="24"/>
                <w:szCs w:val="24"/>
              </w:rPr>
              <w:t xml:space="preserve"> оприлюднення в електронній системі закупівель </w:t>
            </w:r>
            <w:r w:rsidRPr="00616E1A">
              <w:rPr>
                <w:b/>
                <w:sz w:val="24"/>
                <w:szCs w:val="24"/>
              </w:rPr>
              <w:t>повідомлення про намір укласти договір</w:t>
            </w:r>
            <w:r w:rsidRPr="00A57132">
              <w:rPr>
                <w:sz w:val="24"/>
                <w:szCs w:val="24"/>
              </w:rPr>
              <w:t xml:space="preserve"> про закупівлю, повинен надати замовнику шляхом оприлюднення в електронній системі закупівель документи, що підтверджують відсутність підст</w:t>
            </w:r>
            <w:r>
              <w:rPr>
                <w:sz w:val="24"/>
                <w:szCs w:val="24"/>
              </w:rPr>
              <w:t xml:space="preserve">ав, зазначених у підпунктах </w:t>
            </w:r>
            <w:r w:rsidR="00616E1A">
              <w:rPr>
                <w:sz w:val="24"/>
                <w:szCs w:val="24"/>
              </w:rPr>
              <w:t>2,</w:t>
            </w:r>
            <w:r>
              <w:rPr>
                <w:sz w:val="24"/>
                <w:szCs w:val="24"/>
              </w:rPr>
              <w:t xml:space="preserve"> </w:t>
            </w:r>
            <w:r w:rsidR="00616E1A">
              <w:rPr>
                <w:sz w:val="24"/>
                <w:szCs w:val="24"/>
              </w:rPr>
              <w:t>3,</w:t>
            </w:r>
            <w:r>
              <w:rPr>
                <w:sz w:val="24"/>
                <w:szCs w:val="24"/>
              </w:rPr>
              <w:t xml:space="preserve"> 5, 6, 8, 10</w:t>
            </w:r>
            <w:r w:rsidR="00616E1A">
              <w:rPr>
                <w:sz w:val="24"/>
                <w:szCs w:val="24"/>
              </w:rPr>
              <w:t xml:space="preserve"> (</w:t>
            </w:r>
            <w:r w:rsidR="00616E1A" w:rsidRPr="00616E1A">
              <w:rPr>
                <w:i/>
                <w:sz w:val="24"/>
                <w:szCs w:val="24"/>
              </w:rPr>
              <w:t>якщо вартість закупівлі товару (товарів), послуги (послуг) або робіт дорівнює чи перевищує 20 млн. гривень (у тому числі за лотом)</w:t>
            </w:r>
            <w:r w:rsidR="00616E1A">
              <w:rPr>
                <w:sz w:val="24"/>
                <w:szCs w:val="24"/>
              </w:rPr>
              <w:t>)</w:t>
            </w:r>
            <w:r>
              <w:rPr>
                <w:sz w:val="24"/>
                <w:szCs w:val="24"/>
              </w:rPr>
              <w:t xml:space="preserve"> і</w:t>
            </w:r>
            <w:r w:rsidRPr="00A57132">
              <w:rPr>
                <w:sz w:val="24"/>
                <w:szCs w:val="24"/>
              </w:rPr>
              <w:t xml:space="preserve"> 12 </w:t>
            </w:r>
            <w:r>
              <w:rPr>
                <w:sz w:val="24"/>
                <w:szCs w:val="24"/>
              </w:rPr>
              <w:t xml:space="preserve">пункту 44 Особливостей </w:t>
            </w:r>
            <w:r w:rsidRPr="00A57132">
              <w:rPr>
                <w:sz w:val="24"/>
                <w:szCs w:val="24"/>
              </w:rPr>
              <w:t xml:space="preserve">та </w:t>
            </w:r>
            <w:r>
              <w:rPr>
                <w:sz w:val="24"/>
                <w:szCs w:val="24"/>
              </w:rPr>
              <w:t xml:space="preserve">в абзаці </w:t>
            </w:r>
            <w:r w:rsidRPr="00436185">
              <w:rPr>
                <w:color w:val="000000" w:themeColor="text1"/>
                <w:sz w:val="24"/>
                <w:szCs w:val="24"/>
                <w:lang w:eastAsia="uk-UA"/>
              </w:rPr>
              <w:t>чотирнадцятому пункту</w:t>
            </w:r>
            <w:r>
              <w:rPr>
                <w:color w:val="000000" w:themeColor="text1"/>
                <w:sz w:val="24"/>
                <w:szCs w:val="24"/>
                <w:lang w:eastAsia="uk-UA"/>
              </w:rPr>
              <w:t xml:space="preserve"> 44 Особливостей</w:t>
            </w:r>
            <w:r w:rsidRPr="00995202">
              <w:rPr>
                <w:color w:val="000000" w:themeColor="text1"/>
                <w:sz w:val="24"/>
                <w:szCs w:val="24"/>
                <w:lang w:eastAsia="uk-UA"/>
              </w:rPr>
              <w:t xml:space="preserve"> згідно </w:t>
            </w:r>
            <w:r w:rsidR="001E7C77">
              <w:rPr>
                <w:color w:val="000000" w:themeColor="text1"/>
                <w:sz w:val="24"/>
                <w:szCs w:val="24"/>
                <w:lang w:eastAsia="uk-UA"/>
              </w:rPr>
              <w:t>із додатком</w:t>
            </w:r>
            <w:r w:rsidRPr="007C2178">
              <w:rPr>
                <w:color w:val="000000" w:themeColor="text1"/>
                <w:sz w:val="24"/>
                <w:szCs w:val="24"/>
                <w:lang w:eastAsia="uk-UA"/>
              </w:rPr>
              <w:t xml:space="preserve"> №</w:t>
            </w:r>
            <w:r>
              <w:rPr>
                <w:color w:val="000000" w:themeColor="text1"/>
                <w:sz w:val="24"/>
                <w:szCs w:val="24"/>
                <w:lang w:eastAsia="uk-UA"/>
              </w:rPr>
              <w:t>2.2</w:t>
            </w:r>
            <w:r w:rsidRPr="00995202">
              <w:rPr>
                <w:color w:val="000000" w:themeColor="text1"/>
                <w:sz w:val="24"/>
                <w:szCs w:val="24"/>
                <w:lang w:eastAsia="uk-UA"/>
              </w:rPr>
              <w:t xml:space="preserve"> </w:t>
            </w:r>
            <w:r>
              <w:rPr>
                <w:color w:val="000000" w:themeColor="text1"/>
                <w:sz w:val="24"/>
                <w:szCs w:val="24"/>
                <w:lang w:eastAsia="uk-UA"/>
              </w:rPr>
              <w:t>до тендерної документації.</w:t>
            </w:r>
            <w:r>
              <w:t xml:space="preserve"> </w:t>
            </w:r>
          </w:p>
          <w:p w14:paraId="18AD945C" w14:textId="77777777" w:rsidR="00E1637C" w:rsidRPr="008A2E64" w:rsidRDefault="00E1637C" w:rsidP="00AC01AD">
            <w:pPr>
              <w:widowControl w:val="0"/>
              <w:spacing w:after="0" w:line="240" w:lineRule="auto"/>
              <w:ind w:firstLine="176"/>
              <w:contextualSpacing/>
              <w:jc w:val="both"/>
              <w:rPr>
                <w:color w:val="000000" w:themeColor="text1"/>
                <w:sz w:val="24"/>
                <w:szCs w:val="24"/>
                <w:lang w:eastAsia="uk-UA"/>
              </w:rPr>
            </w:pPr>
          </w:p>
          <w:p w14:paraId="65965AED" w14:textId="77777777" w:rsidR="00AC01AD" w:rsidRPr="003A753F" w:rsidRDefault="00AC01AD" w:rsidP="00AC01AD">
            <w:pPr>
              <w:widowControl w:val="0"/>
              <w:spacing w:after="0" w:line="240" w:lineRule="auto"/>
              <w:ind w:firstLine="176"/>
              <w:contextualSpacing/>
              <w:jc w:val="both"/>
              <w:rPr>
                <w:i/>
                <w:color w:val="000000" w:themeColor="text1"/>
                <w:sz w:val="24"/>
                <w:szCs w:val="24"/>
                <w:lang w:eastAsia="uk-UA"/>
              </w:rPr>
            </w:pPr>
            <w:r w:rsidRPr="003A753F">
              <w:rPr>
                <w:i/>
                <w:color w:val="000000" w:themeColor="text1"/>
                <w:sz w:val="24"/>
                <w:szCs w:val="24"/>
                <w:lang w:eastAsia="uk-UA"/>
              </w:rPr>
              <w:t>Для об’єднань учасників:</w:t>
            </w:r>
          </w:p>
          <w:p w14:paraId="542B34A7" w14:textId="766F795E" w:rsidR="00AC01AD" w:rsidRDefault="00AC01AD" w:rsidP="00AC01AD">
            <w:pPr>
              <w:widowControl w:val="0"/>
              <w:spacing w:after="0" w:line="240" w:lineRule="auto"/>
              <w:ind w:firstLine="176"/>
              <w:contextualSpacing/>
              <w:jc w:val="both"/>
              <w:rPr>
                <w:color w:val="000000" w:themeColor="text1"/>
                <w:sz w:val="24"/>
                <w:szCs w:val="24"/>
                <w:lang w:eastAsia="uk-UA"/>
              </w:rPr>
            </w:pPr>
            <w:r w:rsidRPr="00BB5C1A">
              <w:rPr>
                <w:b/>
                <w:color w:val="000000" w:themeColor="text1"/>
                <w:sz w:val="24"/>
                <w:szCs w:val="24"/>
                <w:lang w:eastAsia="uk-UA"/>
              </w:rPr>
              <w:t>У разі участі об’єднання учасників підтвердження відсутності підстав, визначених пунктом 44 Особливостей</w:t>
            </w:r>
            <w:r w:rsidR="00BB5C1A" w:rsidRPr="00BB5C1A">
              <w:rPr>
                <w:b/>
                <w:color w:val="000000" w:themeColor="text1"/>
                <w:sz w:val="24"/>
                <w:szCs w:val="24"/>
                <w:lang w:eastAsia="uk-UA"/>
              </w:rPr>
              <w:t>,</w:t>
            </w:r>
            <w:r w:rsidRPr="00BB5C1A">
              <w:rPr>
                <w:b/>
                <w:color w:val="000000" w:themeColor="text1"/>
                <w:sz w:val="24"/>
                <w:szCs w:val="24"/>
                <w:lang w:eastAsia="uk-UA"/>
              </w:rPr>
              <w:t xml:space="preserve"> здійснюється </w:t>
            </w:r>
            <w:r w:rsidRPr="00BB5C1A">
              <w:rPr>
                <w:b/>
                <w:color w:val="000000" w:themeColor="text1"/>
                <w:sz w:val="24"/>
                <w:szCs w:val="24"/>
                <w:u w:val="single"/>
                <w:lang w:eastAsia="uk-UA"/>
              </w:rPr>
              <w:t>щодо кожного такого учасника</w:t>
            </w:r>
            <w:r w:rsidRPr="00995202">
              <w:rPr>
                <w:color w:val="000000" w:themeColor="text1"/>
                <w:sz w:val="24"/>
                <w:szCs w:val="24"/>
                <w:lang w:eastAsia="uk-UA"/>
              </w:rPr>
              <w:t>.</w:t>
            </w:r>
          </w:p>
          <w:p w14:paraId="2D8FF9BE" w14:textId="77777777" w:rsidR="00B4379F" w:rsidRDefault="00B4379F" w:rsidP="00AC01AD">
            <w:pPr>
              <w:widowControl w:val="0"/>
              <w:spacing w:after="0" w:line="240" w:lineRule="auto"/>
              <w:ind w:firstLine="176"/>
              <w:contextualSpacing/>
              <w:jc w:val="both"/>
              <w:rPr>
                <w:color w:val="000000" w:themeColor="text1"/>
                <w:sz w:val="24"/>
                <w:szCs w:val="24"/>
                <w:lang w:eastAsia="uk-UA"/>
              </w:rPr>
            </w:pPr>
          </w:p>
          <w:p w14:paraId="36C52484" w14:textId="35DE492E" w:rsidR="00AC01AD" w:rsidRPr="00630B98" w:rsidRDefault="00AC01AD" w:rsidP="00AC01AD">
            <w:pPr>
              <w:widowControl w:val="0"/>
              <w:spacing w:after="0" w:line="240" w:lineRule="auto"/>
              <w:ind w:firstLine="176"/>
              <w:contextualSpacing/>
              <w:jc w:val="both"/>
              <w:rPr>
                <w:color w:val="000000" w:themeColor="text1"/>
                <w:sz w:val="24"/>
                <w:szCs w:val="24"/>
                <w:lang w:eastAsia="uk-UA"/>
              </w:rPr>
            </w:pPr>
            <w:r w:rsidRPr="006A2033">
              <w:rPr>
                <w:color w:val="000000" w:themeColor="text1"/>
                <w:sz w:val="24"/>
                <w:szCs w:val="24"/>
                <w:lang w:eastAsia="uk-UA"/>
              </w:rPr>
              <w:t>Замовник не вимагає документального підтвердження публічної інформації, що оприлюднена у формі відкритих д</w:t>
            </w:r>
            <w:r>
              <w:rPr>
                <w:color w:val="000000" w:themeColor="text1"/>
                <w:sz w:val="24"/>
                <w:szCs w:val="24"/>
                <w:lang w:eastAsia="uk-UA"/>
              </w:rPr>
              <w:t>аних згідно із Законом України «</w:t>
            </w:r>
            <w:r w:rsidRPr="006A2033">
              <w:rPr>
                <w:color w:val="000000" w:themeColor="text1"/>
                <w:sz w:val="24"/>
                <w:szCs w:val="24"/>
                <w:lang w:eastAsia="uk-UA"/>
              </w:rPr>
              <w:t>Про</w:t>
            </w:r>
            <w:r>
              <w:rPr>
                <w:color w:val="000000" w:themeColor="text1"/>
                <w:sz w:val="24"/>
                <w:szCs w:val="24"/>
                <w:lang w:eastAsia="uk-UA"/>
              </w:rPr>
              <w:t xml:space="preserve"> доступ до публічної інформації»</w:t>
            </w:r>
            <w:r w:rsidRPr="006A2033">
              <w:rPr>
                <w:color w:val="000000" w:themeColor="text1"/>
                <w:sz w:val="24"/>
                <w:szCs w:val="24"/>
                <w:lang w:eastAsia="uk-UA"/>
              </w:rPr>
              <w:t xml:space="preserve"> </w:t>
            </w:r>
            <w:r w:rsidRPr="0056369B">
              <w:rPr>
                <w:b/>
                <w:color w:val="000000" w:themeColor="text1"/>
                <w:sz w:val="24"/>
                <w:szCs w:val="24"/>
                <w:lang w:eastAsia="uk-UA"/>
              </w:rPr>
              <w:t>та/або</w:t>
            </w:r>
            <w:r w:rsidRPr="006A2033">
              <w:rPr>
                <w:color w:val="000000" w:themeColor="text1"/>
                <w:sz w:val="24"/>
                <w:szCs w:val="24"/>
                <w:lang w:eastAsia="uk-UA"/>
              </w:rPr>
              <w:t xml:space="preserve"> міститься у відкритих </w:t>
            </w:r>
            <w:r w:rsidRPr="00307320">
              <w:rPr>
                <w:color w:val="000000" w:themeColor="text1"/>
                <w:sz w:val="24"/>
                <w:szCs w:val="24"/>
                <w:lang w:eastAsia="uk-UA"/>
              </w:rPr>
              <w:t>публічних електронних</w:t>
            </w:r>
            <w:r w:rsidRPr="00307320" w:rsidDel="00307320">
              <w:rPr>
                <w:color w:val="000000" w:themeColor="text1"/>
                <w:sz w:val="24"/>
                <w:szCs w:val="24"/>
                <w:lang w:eastAsia="uk-UA"/>
              </w:rPr>
              <w:t xml:space="preserve"> </w:t>
            </w:r>
            <w:r w:rsidRPr="006A2033">
              <w:rPr>
                <w:color w:val="000000" w:themeColor="text1"/>
                <w:sz w:val="24"/>
                <w:szCs w:val="24"/>
                <w:lang w:eastAsia="uk-UA"/>
              </w:rPr>
              <w:t xml:space="preserve">реєстрах, доступ до яких є вільним, </w:t>
            </w:r>
            <w:r w:rsidRPr="0056369B">
              <w:rPr>
                <w:b/>
                <w:color w:val="000000" w:themeColor="text1"/>
                <w:sz w:val="24"/>
                <w:szCs w:val="24"/>
                <w:lang w:eastAsia="uk-UA"/>
              </w:rPr>
              <w:t>або</w:t>
            </w:r>
            <w:r w:rsidRPr="006A2033">
              <w:rPr>
                <w:color w:val="000000" w:themeColor="text1"/>
                <w:sz w:val="24"/>
                <w:szCs w:val="24"/>
                <w:lang w:eastAsia="uk-UA"/>
              </w:rPr>
              <w:t xml:space="preserve"> публічної інформації, що є доступною в електронній системі закупівель, крім випадків, </w:t>
            </w:r>
            <w:r>
              <w:rPr>
                <w:color w:val="000000" w:themeColor="text1"/>
                <w:sz w:val="24"/>
                <w:szCs w:val="24"/>
                <w:lang w:eastAsia="uk-UA"/>
              </w:rPr>
              <w:t>коли</w:t>
            </w:r>
            <w:r w:rsidRPr="006A2033">
              <w:rPr>
                <w:color w:val="000000" w:themeColor="text1"/>
                <w:sz w:val="24"/>
                <w:szCs w:val="24"/>
                <w:lang w:eastAsia="uk-UA"/>
              </w:rPr>
              <w:t xml:space="preserve"> доступ до такої інформації є обмеженим на момент оприлюднення оголошення про проведення відкритих торгів</w:t>
            </w:r>
            <w:r w:rsidR="0056369B">
              <w:rPr>
                <w:color w:val="000000" w:themeColor="text1"/>
                <w:sz w:val="24"/>
                <w:szCs w:val="24"/>
                <w:lang w:eastAsia="uk-UA"/>
              </w:rPr>
              <w:t>,</w:t>
            </w:r>
            <w:r>
              <w:rPr>
                <w:color w:val="000000" w:themeColor="text1"/>
                <w:sz w:val="24"/>
                <w:szCs w:val="24"/>
                <w:lang w:eastAsia="uk-UA"/>
              </w:rPr>
              <w:t xml:space="preserve"> враховуючи </w:t>
            </w:r>
            <w:r w:rsidRPr="00530E06">
              <w:rPr>
                <w:color w:val="000000" w:themeColor="text1"/>
                <w:sz w:val="24"/>
                <w:szCs w:val="24"/>
                <w:lang w:eastAsia="uk-UA"/>
              </w:rPr>
              <w:t>постанов</w:t>
            </w:r>
            <w:r>
              <w:rPr>
                <w:color w:val="000000" w:themeColor="text1"/>
                <w:sz w:val="24"/>
                <w:szCs w:val="24"/>
                <w:lang w:eastAsia="uk-UA"/>
              </w:rPr>
              <w:t>у</w:t>
            </w:r>
            <w:r w:rsidRPr="00530E06">
              <w:rPr>
                <w:color w:val="000000" w:themeColor="text1"/>
                <w:sz w:val="24"/>
                <w:szCs w:val="24"/>
                <w:lang w:eastAsia="uk-UA"/>
              </w:rPr>
              <w:t xml:space="preserve"> Кабінету Міністрів України від 12.03.2022 № 263</w:t>
            </w:r>
            <w:r>
              <w:rPr>
                <w:color w:val="000000" w:themeColor="text1"/>
                <w:sz w:val="24"/>
                <w:szCs w:val="24"/>
                <w:lang w:eastAsia="uk-UA"/>
              </w:rPr>
              <w:t xml:space="preserve"> «</w:t>
            </w:r>
            <w:r w:rsidRPr="00530E06">
              <w:rPr>
                <w:color w:val="000000" w:themeColor="text1"/>
                <w:sz w:val="24"/>
                <w:szCs w:val="24"/>
                <w:lang w:eastAsia="uk-UA"/>
              </w:rPr>
              <w:t xml:space="preserve">Деякі питання забезпечення функціонування інформаційно </w:t>
            </w:r>
            <w:r>
              <w:rPr>
                <w:color w:val="000000" w:themeColor="text1"/>
                <w:sz w:val="24"/>
                <w:szCs w:val="24"/>
                <w:lang w:eastAsia="uk-UA"/>
              </w:rPr>
              <w:t>–</w:t>
            </w:r>
            <w:r w:rsidRPr="00530E06">
              <w:rPr>
                <w:color w:val="000000" w:themeColor="text1"/>
                <w:sz w:val="24"/>
                <w:szCs w:val="24"/>
                <w:lang w:eastAsia="uk-UA"/>
              </w:rPr>
              <w:t xml:space="preserve"> комунікаційних</w:t>
            </w:r>
            <w:r>
              <w:rPr>
                <w:color w:val="000000" w:themeColor="text1"/>
                <w:sz w:val="24"/>
                <w:szCs w:val="24"/>
                <w:lang w:eastAsia="uk-UA"/>
              </w:rPr>
              <w:t xml:space="preserve"> </w:t>
            </w:r>
            <w:r w:rsidRPr="00530E06">
              <w:rPr>
                <w:color w:val="000000" w:themeColor="text1"/>
                <w:sz w:val="24"/>
                <w:szCs w:val="24"/>
                <w:lang w:eastAsia="uk-UA"/>
              </w:rPr>
              <w:t>систем, електронних комунікаційних систем, публічних електронних реєстрів в</w:t>
            </w:r>
            <w:r>
              <w:rPr>
                <w:color w:val="000000" w:themeColor="text1"/>
                <w:sz w:val="24"/>
                <w:szCs w:val="24"/>
                <w:lang w:eastAsia="uk-UA"/>
              </w:rPr>
              <w:t xml:space="preserve"> умовах воєнного стану»</w:t>
            </w:r>
            <w:r w:rsidRPr="00530E06">
              <w:rPr>
                <w:color w:val="000000" w:themeColor="text1"/>
                <w:sz w:val="24"/>
                <w:szCs w:val="24"/>
                <w:lang w:eastAsia="uk-UA"/>
              </w:rPr>
              <w:t xml:space="preserve"> відповідно до Указу Президента України</w:t>
            </w:r>
            <w:r>
              <w:rPr>
                <w:color w:val="000000" w:themeColor="text1"/>
                <w:sz w:val="24"/>
                <w:szCs w:val="24"/>
                <w:lang w:eastAsia="uk-UA"/>
              </w:rPr>
              <w:t xml:space="preserve"> від 24.02. 2022 №64 «</w:t>
            </w:r>
            <w:r w:rsidRPr="00530E06">
              <w:rPr>
                <w:color w:val="000000" w:themeColor="text1"/>
                <w:sz w:val="24"/>
                <w:szCs w:val="24"/>
                <w:lang w:eastAsia="uk-UA"/>
              </w:rPr>
              <w:t>Про введення воєнн</w:t>
            </w:r>
            <w:r>
              <w:rPr>
                <w:color w:val="000000" w:themeColor="text1"/>
                <w:sz w:val="24"/>
                <w:szCs w:val="24"/>
                <w:lang w:eastAsia="uk-UA"/>
              </w:rPr>
              <w:t>ого стану в Україні»</w:t>
            </w:r>
            <w:r w:rsidR="0056369B">
              <w:rPr>
                <w:color w:val="000000" w:themeColor="text1"/>
                <w:sz w:val="24"/>
                <w:szCs w:val="24"/>
                <w:lang w:eastAsia="uk-UA"/>
              </w:rPr>
              <w:t>,</w:t>
            </w:r>
            <w:r w:rsidRPr="00530E06">
              <w:rPr>
                <w:color w:val="000000" w:themeColor="text1"/>
                <w:sz w:val="24"/>
                <w:szCs w:val="24"/>
                <w:lang w:eastAsia="uk-UA"/>
              </w:rPr>
              <w:t xml:space="preserve"> </w:t>
            </w:r>
            <w:r>
              <w:rPr>
                <w:color w:val="000000" w:themeColor="text1"/>
                <w:sz w:val="24"/>
                <w:szCs w:val="24"/>
                <w:lang w:eastAsia="uk-UA"/>
              </w:rPr>
              <w:t xml:space="preserve">де </w:t>
            </w:r>
            <w:r w:rsidRPr="00530E06">
              <w:rPr>
                <w:color w:val="000000" w:themeColor="text1"/>
                <w:sz w:val="24"/>
                <w:szCs w:val="24"/>
                <w:lang w:eastAsia="uk-UA"/>
              </w:rPr>
              <w:t>установлено, що</w:t>
            </w:r>
            <w:r>
              <w:rPr>
                <w:color w:val="000000" w:themeColor="text1"/>
                <w:sz w:val="24"/>
                <w:szCs w:val="24"/>
                <w:lang w:eastAsia="uk-UA"/>
              </w:rPr>
              <w:t xml:space="preserve"> </w:t>
            </w:r>
            <w:r w:rsidRPr="00530E06">
              <w:rPr>
                <w:color w:val="000000" w:themeColor="text1"/>
                <w:sz w:val="24"/>
                <w:szCs w:val="24"/>
                <w:lang w:eastAsia="uk-UA"/>
              </w:rPr>
              <w:t>на період дії воєнного стану міністерства, інші центральні та місцеві органи</w:t>
            </w:r>
            <w:r>
              <w:rPr>
                <w:color w:val="000000" w:themeColor="text1"/>
                <w:sz w:val="24"/>
                <w:szCs w:val="24"/>
                <w:lang w:eastAsia="uk-UA"/>
              </w:rPr>
              <w:t xml:space="preserve"> </w:t>
            </w:r>
            <w:r w:rsidRPr="00530E06">
              <w:rPr>
                <w:color w:val="000000" w:themeColor="text1"/>
                <w:sz w:val="24"/>
                <w:szCs w:val="24"/>
                <w:lang w:eastAsia="uk-UA"/>
              </w:rPr>
              <w:t>виконавчої влади, державні та комунальні підприємства, установи, організації,</w:t>
            </w:r>
            <w:r>
              <w:rPr>
                <w:color w:val="000000" w:themeColor="text1"/>
                <w:sz w:val="24"/>
                <w:szCs w:val="24"/>
                <w:lang w:eastAsia="uk-UA"/>
              </w:rPr>
              <w:t xml:space="preserve"> </w:t>
            </w:r>
            <w:r w:rsidRPr="00530E06">
              <w:rPr>
                <w:color w:val="000000" w:themeColor="text1"/>
                <w:sz w:val="24"/>
                <w:szCs w:val="24"/>
                <w:lang w:eastAsia="uk-UA"/>
              </w:rPr>
              <w:t>що належать до сфери їх управління, для забезпечення належного</w:t>
            </w:r>
            <w:r>
              <w:rPr>
                <w:color w:val="000000" w:themeColor="text1"/>
                <w:sz w:val="24"/>
                <w:szCs w:val="24"/>
                <w:lang w:eastAsia="uk-UA"/>
              </w:rPr>
              <w:t xml:space="preserve"> </w:t>
            </w:r>
            <w:r w:rsidRPr="00530E06">
              <w:rPr>
                <w:color w:val="000000" w:themeColor="text1"/>
                <w:sz w:val="24"/>
                <w:szCs w:val="24"/>
                <w:lang w:eastAsia="uk-UA"/>
              </w:rPr>
              <w:t>функціонування інформаційних, інформаційно-комунікаційних та електронних</w:t>
            </w:r>
            <w:r>
              <w:rPr>
                <w:color w:val="000000" w:themeColor="text1"/>
                <w:sz w:val="24"/>
                <w:szCs w:val="24"/>
                <w:lang w:eastAsia="uk-UA"/>
              </w:rPr>
              <w:t xml:space="preserve"> </w:t>
            </w:r>
            <w:r w:rsidRPr="00530E06">
              <w:rPr>
                <w:color w:val="000000" w:themeColor="text1"/>
                <w:sz w:val="24"/>
                <w:szCs w:val="24"/>
                <w:lang w:eastAsia="uk-UA"/>
              </w:rPr>
              <w:t>комунікаційних систем, публічних електронних реєстрів, володільцями</w:t>
            </w:r>
            <w:r>
              <w:rPr>
                <w:color w:val="000000" w:themeColor="text1"/>
                <w:sz w:val="24"/>
                <w:szCs w:val="24"/>
                <w:lang w:eastAsia="uk-UA"/>
              </w:rPr>
              <w:t xml:space="preserve"> </w:t>
            </w:r>
            <w:r w:rsidRPr="00530E06">
              <w:rPr>
                <w:color w:val="000000" w:themeColor="text1"/>
                <w:sz w:val="24"/>
                <w:szCs w:val="24"/>
                <w:lang w:eastAsia="uk-UA"/>
              </w:rPr>
              <w:t>(держателями) та/або адміністраторами яких вони є, та захисту інформації, що</w:t>
            </w:r>
            <w:r>
              <w:rPr>
                <w:color w:val="000000" w:themeColor="text1"/>
                <w:sz w:val="24"/>
                <w:szCs w:val="24"/>
                <w:lang w:eastAsia="uk-UA"/>
              </w:rPr>
              <w:t xml:space="preserve"> </w:t>
            </w:r>
            <w:r w:rsidRPr="00530E06">
              <w:rPr>
                <w:color w:val="000000" w:themeColor="text1"/>
                <w:sz w:val="24"/>
                <w:szCs w:val="24"/>
                <w:lang w:eastAsia="uk-UA"/>
              </w:rPr>
              <w:t>обробляється в них, а також захисту державних інформаційних ресурсів,</w:t>
            </w:r>
            <w:r>
              <w:rPr>
                <w:color w:val="000000" w:themeColor="text1"/>
                <w:sz w:val="24"/>
                <w:szCs w:val="24"/>
                <w:lang w:eastAsia="uk-UA"/>
              </w:rPr>
              <w:t xml:space="preserve"> </w:t>
            </w:r>
            <w:r w:rsidRPr="00530E06">
              <w:rPr>
                <w:color w:val="000000" w:themeColor="text1"/>
                <w:sz w:val="24"/>
                <w:szCs w:val="24"/>
                <w:lang w:eastAsia="uk-UA"/>
              </w:rPr>
              <w:t>можуть вживати додаткових заходів, зокрема зупиняти, обмежувати роботу</w:t>
            </w:r>
            <w:r>
              <w:rPr>
                <w:color w:val="000000" w:themeColor="text1"/>
                <w:sz w:val="24"/>
                <w:szCs w:val="24"/>
                <w:lang w:eastAsia="uk-UA"/>
              </w:rPr>
              <w:t xml:space="preserve"> </w:t>
            </w:r>
            <w:r w:rsidRPr="00530E06">
              <w:rPr>
                <w:color w:val="000000" w:themeColor="text1"/>
                <w:sz w:val="24"/>
                <w:szCs w:val="24"/>
                <w:lang w:eastAsia="uk-UA"/>
              </w:rPr>
              <w:t>інформаційних, інформаційно-комунікаційних та електронних комунікаційних</w:t>
            </w:r>
            <w:r>
              <w:rPr>
                <w:color w:val="000000" w:themeColor="text1"/>
                <w:sz w:val="24"/>
                <w:szCs w:val="24"/>
                <w:lang w:eastAsia="uk-UA"/>
              </w:rPr>
              <w:t xml:space="preserve"> </w:t>
            </w:r>
            <w:r w:rsidRPr="00530E06">
              <w:rPr>
                <w:color w:val="000000" w:themeColor="text1"/>
                <w:sz w:val="24"/>
                <w:szCs w:val="24"/>
                <w:lang w:eastAsia="uk-UA"/>
              </w:rPr>
              <w:t>систем, а також публічних електронних реєстрів.</w:t>
            </w:r>
          </w:p>
        </w:tc>
      </w:tr>
      <w:tr w:rsidR="00D440C6" w:rsidRPr="00630B98" w14:paraId="3D1CE84A"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33F895E5" w14:textId="7EEA5D5E" w:rsidR="00D440C6" w:rsidRPr="00630B98" w:rsidRDefault="00FD6777" w:rsidP="00D440C6">
            <w:pPr>
              <w:widowControl w:val="0"/>
              <w:spacing w:after="0" w:line="240" w:lineRule="auto"/>
              <w:contextualSpacing/>
              <w:rPr>
                <w:b/>
                <w:color w:val="000000" w:themeColor="text1"/>
                <w:sz w:val="24"/>
                <w:szCs w:val="24"/>
                <w:lang w:eastAsia="uk-UA"/>
              </w:rPr>
            </w:pPr>
            <w:r>
              <w:rPr>
                <w:b/>
                <w:color w:val="000000" w:themeColor="text1"/>
                <w:sz w:val="24"/>
                <w:szCs w:val="24"/>
                <w:lang w:eastAsia="uk-UA"/>
              </w:rPr>
              <w:t>5</w:t>
            </w:r>
          </w:p>
        </w:tc>
        <w:tc>
          <w:tcPr>
            <w:tcW w:w="3612" w:type="dxa"/>
            <w:tcBorders>
              <w:top w:val="single" w:sz="4" w:space="0" w:color="auto"/>
              <w:left w:val="single" w:sz="4" w:space="0" w:color="auto"/>
              <w:bottom w:val="single" w:sz="4" w:space="0" w:color="auto"/>
              <w:right w:val="single" w:sz="4" w:space="0" w:color="auto"/>
            </w:tcBorders>
            <w:hideMark/>
          </w:tcPr>
          <w:p w14:paraId="629B473C" w14:textId="77777777" w:rsidR="00D440C6" w:rsidRPr="00630B98" w:rsidRDefault="00D440C6" w:rsidP="00D440C6">
            <w:pPr>
              <w:widowControl w:val="0"/>
              <w:spacing w:after="0" w:line="240" w:lineRule="auto"/>
              <w:ind w:right="113"/>
              <w:contextualSpacing/>
              <w:rPr>
                <w:b/>
                <w:color w:val="000000" w:themeColor="text1"/>
                <w:sz w:val="24"/>
                <w:szCs w:val="24"/>
                <w:lang w:eastAsia="uk-UA"/>
              </w:rPr>
            </w:pPr>
            <w:r w:rsidRPr="00630B98">
              <w:rPr>
                <w:b/>
                <w:color w:val="000000" w:themeColor="text1"/>
                <w:sz w:val="24"/>
                <w:szCs w:val="24"/>
                <w:lang w:eastAsia="uk-UA"/>
              </w:rPr>
              <w:t>Інформація про технічні, якісні та кількісні характеристики предмета закупівлі</w:t>
            </w:r>
          </w:p>
        </w:tc>
        <w:tc>
          <w:tcPr>
            <w:tcW w:w="6369" w:type="dxa"/>
            <w:tcBorders>
              <w:top w:val="single" w:sz="4" w:space="0" w:color="auto"/>
              <w:left w:val="single" w:sz="4" w:space="0" w:color="auto"/>
              <w:bottom w:val="single" w:sz="4" w:space="0" w:color="auto"/>
              <w:right w:val="single" w:sz="4" w:space="0" w:color="auto"/>
            </w:tcBorders>
            <w:hideMark/>
          </w:tcPr>
          <w:p w14:paraId="30E1E66B" w14:textId="5C9E4551" w:rsidR="009B0646" w:rsidRPr="00286F0D" w:rsidRDefault="00D440C6" w:rsidP="00794E70">
            <w:pPr>
              <w:widowControl w:val="0"/>
              <w:spacing w:after="0" w:line="240" w:lineRule="auto"/>
              <w:ind w:firstLine="176"/>
              <w:contextualSpacing/>
              <w:jc w:val="both"/>
              <w:rPr>
                <w:color w:val="000000" w:themeColor="text1"/>
                <w:sz w:val="24"/>
                <w:szCs w:val="24"/>
                <w:lang w:eastAsia="uk-UA"/>
              </w:rPr>
            </w:pPr>
            <w:r w:rsidRPr="00630B98">
              <w:rPr>
                <w:color w:val="000000" w:themeColor="text1"/>
                <w:sz w:val="24"/>
                <w:szCs w:val="24"/>
                <w:lang w:eastAsia="uk-UA"/>
              </w:rPr>
              <w:t>Учасники процедури закупівлі повинні надати у складі тендерних пропозицій інформацію та документи, які підтверджують відповідність тендерної пропозиції учасника технічним, якісним, кількісним та іншим вимогам до предмета закупівлі, установленим замовником.</w:t>
            </w:r>
          </w:p>
          <w:p w14:paraId="3942AE27" w14:textId="17B4F356" w:rsidR="00D440C6" w:rsidRPr="00630B98" w:rsidRDefault="00950211" w:rsidP="00794E70">
            <w:pPr>
              <w:widowControl w:val="0"/>
              <w:spacing w:after="0" w:line="240" w:lineRule="auto"/>
              <w:ind w:firstLine="176"/>
              <w:contextualSpacing/>
              <w:jc w:val="both"/>
              <w:rPr>
                <w:color w:val="000000" w:themeColor="text1"/>
                <w:sz w:val="24"/>
                <w:szCs w:val="24"/>
                <w:lang w:val="ru-RU" w:eastAsia="uk-UA"/>
              </w:rPr>
            </w:pPr>
            <w:r w:rsidRPr="001F1A3D">
              <w:rPr>
                <w:b/>
                <w:color w:val="000000" w:themeColor="text1"/>
                <w:sz w:val="24"/>
                <w:szCs w:val="24"/>
                <w:lang w:eastAsia="uk-UA"/>
              </w:rPr>
              <w:t xml:space="preserve">Інформація про необхідні технічні, якісні та кількісні характеристики предмета закупівлі </w:t>
            </w:r>
            <w:r w:rsidR="00654128" w:rsidRPr="001F1A3D">
              <w:rPr>
                <w:b/>
                <w:color w:val="000000" w:themeColor="text1"/>
                <w:sz w:val="24"/>
                <w:szCs w:val="24"/>
                <w:lang w:eastAsia="uk-UA"/>
              </w:rPr>
              <w:t xml:space="preserve">викладена </w:t>
            </w:r>
            <w:r w:rsidR="00D440C6" w:rsidRPr="001F1A3D">
              <w:rPr>
                <w:b/>
                <w:color w:val="000000" w:themeColor="text1"/>
                <w:sz w:val="24"/>
                <w:szCs w:val="24"/>
                <w:lang w:eastAsia="uk-UA"/>
              </w:rPr>
              <w:t xml:space="preserve">у </w:t>
            </w:r>
            <w:r w:rsidR="001B03A5" w:rsidRPr="001F1A3D">
              <w:rPr>
                <w:b/>
                <w:color w:val="000000" w:themeColor="text1"/>
                <w:sz w:val="24"/>
                <w:szCs w:val="24"/>
                <w:lang w:eastAsia="uk-UA"/>
              </w:rPr>
              <w:t>д</w:t>
            </w:r>
            <w:r w:rsidR="00D440C6" w:rsidRPr="001F1A3D">
              <w:rPr>
                <w:b/>
                <w:color w:val="000000" w:themeColor="text1"/>
                <w:sz w:val="24"/>
                <w:szCs w:val="24"/>
                <w:lang w:eastAsia="uk-UA"/>
              </w:rPr>
              <w:t xml:space="preserve">одатку </w:t>
            </w:r>
            <w:r w:rsidR="007C2178" w:rsidRPr="001F1A3D">
              <w:rPr>
                <w:b/>
                <w:color w:val="000000" w:themeColor="text1"/>
                <w:sz w:val="24"/>
                <w:szCs w:val="24"/>
                <w:lang w:eastAsia="uk-UA"/>
              </w:rPr>
              <w:t xml:space="preserve">№3 </w:t>
            </w:r>
            <w:r w:rsidR="00D440C6" w:rsidRPr="001F1A3D">
              <w:rPr>
                <w:b/>
                <w:color w:val="000000" w:themeColor="text1"/>
                <w:sz w:val="24"/>
                <w:szCs w:val="24"/>
                <w:lang w:eastAsia="uk-UA"/>
              </w:rPr>
              <w:t>до тендерної документації</w:t>
            </w:r>
            <w:r w:rsidR="00D440C6" w:rsidRPr="00630B98">
              <w:rPr>
                <w:color w:val="000000" w:themeColor="text1"/>
                <w:sz w:val="24"/>
                <w:szCs w:val="24"/>
                <w:lang w:eastAsia="uk-UA"/>
              </w:rPr>
              <w:t>.</w:t>
            </w:r>
            <w:r w:rsidR="00E50B5E">
              <w:t xml:space="preserve"> </w:t>
            </w:r>
            <w:r w:rsidR="00E50B5E" w:rsidRPr="00E50B5E">
              <w:rPr>
                <w:color w:val="000000" w:themeColor="text1"/>
                <w:sz w:val="24"/>
                <w:szCs w:val="24"/>
                <w:lang w:eastAsia="uk-UA"/>
              </w:rPr>
              <w:t>Інформація про маркування, протоколи випробувань або сертифікати, що підтверджують відповідність предмета закупівлі</w:t>
            </w:r>
            <w:r w:rsidR="0059444D">
              <w:rPr>
                <w:color w:val="000000" w:themeColor="text1"/>
                <w:sz w:val="24"/>
                <w:szCs w:val="24"/>
                <w:lang w:eastAsia="uk-UA"/>
              </w:rPr>
              <w:t>,</w:t>
            </w:r>
            <w:r w:rsidR="00E50B5E" w:rsidRPr="00E50B5E">
              <w:rPr>
                <w:color w:val="000000" w:themeColor="text1"/>
                <w:sz w:val="24"/>
                <w:szCs w:val="24"/>
                <w:lang w:eastAsia="uk-UA"/>
              </w:rPr>
              <w:t xml:space="preserve"> може встановлюватись замовником у разі потреби.</w:t>
            </w:r>
          </w:p>
          <w:p w14:paraId="3981A17C" w14:textId="6E9D1E44" w:rsidR="00F8192B" w:rsidRPr="00122EB7" w:rsidRDefault="00D440C6" w:rsidP="00F8192B">
            <w:pPr>
              <w:widowControl w:val="0"/>
              <w:spacing w:after="0" w:line="240" w:lineRule="auto"/>
              <w:ind w:firstLine="176"/>
              <w:contextualSpacing/>
              <w:jc w:val="both"/>
              <w:rPr>
                <w:color w:val="000000" w:themeColor="text1"/>
                <w:sz w:val="24"/>
                <w:szCs w:val="24"/>
                <w:lang w:eastAsia="uk-UA"/>
              </w:rPr>
            </w:pPr>
            <w:r w:rsidRPr="00122EB7">
              <w:rPr>
                <w:color w:val="000000" w:themeColor="text1"/>
                <w:sz w:val="24"/>
                <w:szCs w:val="24"/>
                <w:lang w:eastAsia="uk-UA"/>
              </w:rPr>
              <w:t xml:space="preserve">У разі наявності в предметі закупівлі, його технічних та якісних характеристиках посилань на конкретні марку чи виробника або на конкретний процес, що характеризує продукт чи послугу певного </w:t>
            </w:r>
            <w:r w:rsidR="00794E70" w:rsidRPr="00122EB7">
              <w:rPr>
                <w:color w:val="000000" w:themeColor="text1"/>
                <w:sz w:val="24"/>
                <w:szCs w:val="24"/>
                <w:lang w:eastAsia="uk-UA"/>
              </w:rPr>
              <w:t>суб’єкта</w:t>
            </w:r>
            <w:r w:rsidRPr="00122EB7">
              <w:rPr>
                <w:color w:val="000000" w:themeColor="text1"/>
                <w:sz w:val="24"/>
                <w:szCs w:val="24"/>
                <w:lang w:eastAsia="uk-UA"/>
              </w:rPr>
              <w:t xml:space="preserve"> господарювання, чи на торгові марки, патенти, типи або конкретне місце походження чи спосіб виробництва після такого посилання слід вважати в наявності вираз «або еквівалент».</w:t>
            </w:r>
          </w:p>
        </w:tc>
      </w:tr>
      <w:tr w:rsidR="001F034A" w:rsidRPr="000C7138" w14:paraId="31C28FE5" w14:textId="77777777" w:rsidTr="009B2ECF">
        <w:trPr>
          <w:trHeight w:val="132"/>
        </w:trPr>
        <w:tc>
          <w:tcPr>
            <w:tcW w:w="516" w:type="dxa"/>
            <w:tcBorders>
              <w:top w:val="single" w:sz="4" w:space="0" w:color="auto"/>
              <w:left w:val="single" w:sz="4" w:space="0" w:color="auto"/>
              <w:bottom w:val="single" w:sz="4" w:space="0" w:color="auto"/>
              <w:right w:val="single" w:sz="4" w:space="0" w:color="auto"/>
            </w:tcBorders>
            <w:hideMark/>
          </w:tcPr>
          <w:p w14:paraId="127A7EA7" w14:textId="000CD76A" w:rsidR="001F034A" w:rsidRPr="000C7138" w:rsidRDefault="001F034A" w:rsidP="001F034A">
            <w:pPr>
              <w:widowControl w:val="0"/>
              <w:spacing w:after="0" w:line="240" w:lineRule="auto"/>
              <w:contextualSpacing/>
              <w:rPr>
                <w:b/>
                <w:color w:val="000000" w:themeColor="text1"/>
                <w:sz w:val="24"/>
                <w:szCs w:val="24"/>
                <w:lang w:eastAsia="uk-UA"/>
              </w:rPr>
            </w:pPr>
            <w:r>
              <w:rPr>
                <w:b/>
                <w:color w:val="000000" w:themeColor="text1"/>
                <w:sz w:val="24"/>
                <w:szCs w:val="24"/>
                <w:lang w:eastAsia="uk-UA"/>
              </w:rPr>
              <w:t>6</w:t>
            </w:r>
          </w:p>
        </w:tc>
        <w:tc>
          <w:tcPr>
            <w:tcW w:w="3612" w:type="dxa"/>
            <w:tcBorders>
              <w:top w:val="single" w:sz="4" w:space="0" w:color="auto"/>
              <w:left w:val="single" w:sz="4" w:space="0" w:color="auto"/>
              <w:bottom w:val="single" w:sz="4" w:space="0" w:color="auto"/>
              <w:right w:val="single" w:sz="4" w:space="0" w:color="auto"/>
            </w:tcBorders>
            <w:hideMark/>
          </w:tcPr>
          <w:p w14:paraId="00597A01" w14:textId="41087F6C" w:rsidR="001F034A" w:rsidRPr="000C7138" w:rsidRDefault="001F034A" w:rsidP="001F034A">
            <w:pPr>
              <w:widowControl w:val="0"/>
              <w:spacing w:after="0" w:line="240" w:lineRule="auto"/>
              <w:ind w:right="113"/>
              <w:contextualSpacing/>
              <w:rPr>
                <w:b/>
                <w:color w:val="000000" w:themeColor="text1"/>
                <w:sz w:val="24"/>
                <w:szCs w:val="24"/>
                <w:lang w:eastAsia="uk-UA"/>
              </w:rPr>
            </w:pPr>
            <w:r w:rsidRPr="000C7138">
              <w:rPr>
                <w:b/>
                <w:color w:val="000000" w:themeColor="text1"/>
                <w:sz w:val="24"/>
                <w:szCs w:val="24"/>
                <w:lang w:eastAsia="uk-UA"/>
              </w:rPr>
              <w:t>Внесення змін або відкликання тендерної пропозиції учасником</w:t>
            </w:r>
          </w:p>
        </w:tc>
        <w:tc>
          <w:tcPr>
            <w:tcW w:w="6369" w:type="dxa"/>
            <w:tcBorders>
              <w:top w:val="single" w:sz="4" w:space="0" w:color="auto"/>
              <w:left w:val="single" w:sz="4" w:space="0" w:color="auto"/>
              <w:bottom w:val="single" w:sz="4" w:space="0" w:color="auto"/>
              <w:right w:val="single" w:sz="4" w:space="0" w:color="auto"/>
            </w:tcBorders>
            <w:hideMark/>
          </w:tcPr>
          <w:p w14:paraId="586C888A" w14:textId="77777777" w:rsidR="001F034A" w:rsidRDefault="001F034A" w:rsidP="001F034A">
            <w:pPr>
              <w:widowControl w:val="0"/>
              <w:spacing w:after="0" w:line="240" w:lineRule="auto"/>
              <w:ind w:firstLine="176"/>
              <w:contextualSpacing/>
              <w:jc w:val="both"/>
              <w:rPr>
                <w:color w:val="000000" w:themeColor="text1"/>
                <w:sz w:val="24"/>
                <w:szCs w:val="24"/>
                <w:lang w:eastAsia="uk-UA"/>
              </w:rPr>
            </w:pPr>
            <w:r w:rsidRPr="000C7138">
              <w:rPr>
                <w:color w:val="000000" w:themeColor="text1"/>
                <w:sz w:val="24"/>
                <w:szCs w:val="24"/>
                <w:lang w:eastAsia="uk-UA"/>
              </w:rPr>
              <w:t>Учасник процедури закупівлі має право внести зміни до своєї тендерної пропозиції або відкликати її до закінчення строку її подання без втрати свого забезпечення тендерної пропозиції</w:t>
            </w:r>
            <w:r>
              <w:rPr>
                <w:color w:val="000000" w:themeColor="text1"/>
                <w:sz w:val="24"/>
                <w:szCs w:val="24"/>
                <w:lang w:eastAsia="uk-UA"/>
              </w:rPr>
              <w:t xml:space="preserve"> (у разі встановлення замовником вимоги подання забезпечення тендерної пропозиції)</w:t>
            </w:r>
            <w:r w:rsidRPr="000C7138">
              <w:rPr>
                <w:color w:val="000000" w:themeColor="text1"/>
                <w:sz w:val="24"/>
                <w:szCs w:val="24"/>
                <w:lang w:eastAsia="uk-UA"/>
              </w:rPr>
              <w:t>. Такі зміни або заява про відкликання тендерної пропозиції враховуються якщо вони отримані електронною системою закупівель до закінчення строку подання тендерних пропозицій.</w:t>
            </w:r>
          </w:p>
          <w:p w14:paraId="56BF021A" w14:textId="77777777" w:rsidR="001F034A" w:rsidRDefault="001F034A" w:rsidP="001F034A">
            <w:pPr>
              <w:widowControl w:val="0"/>
              <w:spacing w:after="0" w:line="240" w:lineRule="auto"/>
              <w:ind w:firstLine="176"/>
              <w:contextualSpacing/>
              <w:jc w:val="both"/>
              <w:rPr>
                <w:color w:val="000000"/>
                <w:sz w:val="24"/>
                <w:szCs w:val="24"/>
                <w:lang w:eastAsia="uk-UA"/>
              </w:rPr>
            </w:pPr>
            <w:r w:rsidRPr="001F034A">
              <w:rPr>
                <w:b/>
                <w:color w:val="000000"/>
                <w:sz w:val="24"/>
                <w:szCs w:val="24"/>
                <w:lang w:eastAsia="uk-UA"/>
              </w:rPr>
              <w:t>Учасник процедури закупівлі виправляє невідповідності</w:t>
            </w:r>
            <w:r w:rsidRPr="00EE037E">
              <w:rPr>
                <w:color w:val="000000"/>
                <w:sz w:val="24"/>
                <w:szCs w:val="24"/>
                <w:lang w:eastAsia="uk-UA"/>
              </w:rPr>
              <w:t xml:space="preserve"> в інформації та/або документах, </w:t>
            </w:r>
            <w:r w:rsidRPr="001F034A">
              <w:rPr>
                <w:color w:val="000000"/>
                <w:sz w:val="24"/>
                <w:szCs w:val="24"/>
                <w:lang w:eastAsia="uk-UA"/>
              </w:rPr>
              <w:t xml:space="preserve">що подані ним у своїй тендерній пропозиції, </w:t>
            </w:r>
            <w:r w:rsidRPr="001F034A">
              <w:rPr>
                <w:b/>
                <w:color w:val="000000"/>
                <w:sz w:val="24"/>
                <w:szCs w:val="24"/>
                <w:lang w:eastAsia="uk-UA"/>
              </w:rPr>
              <w:t xml:space="preserve">виявлені замовником після розкриття </w:t>
            </w:r>
            <w:r w:rsidRPr="00EE037E">
              <w:rPr>
                <w:color w:val="000000"/>
                <w:sz w:val="24"/>
                <w:szCs w:val="24"/>
                <w:lang w:eastAsia="uk-UA"/>
              </w:rPr>
              <w:t xml:space="preserve">тендерних пропозицій, </w:t>
            </w:r>
            <w:r w:rsidRPr="001F034A">
              <w:rPr>
                <w:b/>
                <w:color w:val="000000"/>
                <w:sz w:val="24"/>
                <w:szCs w:val="24"/>
                <w:lang w:eastAsia="uk-UA"/>
              </w:rPr>
              <w:t xml:space="preserve">шляхом завантаження </w:t>
            </w:r>
            <w:r w:rsidRPr="00EE037E">
              <w:rPr>
                <w:color w:val="000000"/>
                <w:sz w:val="24"/>
                <w:szCs w:val="24"/>
                <w:lang w:eastAsia="uk-UA"/>
              </w:rPr>
              <w:t xml:space="preserve">через електронну систему закупівель </w:t>
            </w:r>
            <w:r w:rsidRPr="001F034A">
              <w:rPr>
                <w:b/>
                <w:color w:val="000000"/>
                <w:sz w:val="24"/>
                <w:szCs w:val="24"/>
                <w:lang w:eastAsia="uk-UA"/>
              </w:rPr>
              <w:t>уточнених або нових документів в електронній системі закупівель протягом 24 годин з моменту розміщення замовником</w:t>
            </w:r>
            <w:r w:rsidRPr="00EE037E">
              <w:rPr>
                <w:color w:val="000000"/>
                <w:sz w:val="24"/>
                <w:szCs w:val="24"/>
                <w:lang w:eastAsia="uk-UA"/>
              </w:rPr>
              <w:t xml:space="preserve"> в електронній системі закупівель </w:t>
            </w:r>
            <w:r w:rsidRPr="001F034A">
              <w:rPr>
                <w:b/>
                <w:color w:val="000000"/>
                <w:sz w:val="24"/>
                <w:szCs w:val="24"/>
                <w:lang w:eastAsia="uk-UA"/>
              </w:rPr>
              <w:t>повідомлення</w:t>
            </w:r>
            <w:r w:rsidRPr="00EE037E">
              <w:rPr>
                <w:color w:val="000000"/>
                <w:sz w:val="24"/>
                <w:szCs w:val="24"/>
                <w:lang w:eastAsia="uk-UA"/>
              </w:rPr>
              <w:t xml:space="preserve"> з вимогою про усунення таких невідповідностей.</w:t>
            </w:r>
          </w:p>
          <w:p w14:paraId="78C095D4" w14:textId="77777777" w:rsidR="001F034A" w:rsidRPr="00EE037E" w:rsidRDefault="001F034A" w:rsidP="001F034A">
            <w:pPr>
              <w:widowControl w:val="0"/>
              <w:spacing w:after="0" w:line="240" w:lineRule="auto"/>
              <w:ind w:firstLine="176"/>
              <w:contextualSpacing/>
              <w:jc w:val="both"/>
              <w:rPr>
                <w:color w:val="000000" w:themeColor="text1"/>
                <w:sz w:val="24"/>
                <w:szCs w:val="24"/>
                <w:lang w:eastAsia="uk-UA"/>
              </w:rPr>
            </w:pPr>
            <w:r w:rsidRPr="001F034A">
              <w:rPr>
                <w:b/>
                <w:color w:val="000000" w:themeColor="text1"/>
                <w:sz w:val="24"/>
                <w:szCs w:val="24"/>
                <w:lang w:eastAsia="uk-UA"/>
              </w:rPr>
              <w:t>Під невідповідністю</w:t>
            </w:r>
            <w:r w:rsidRPr="00ED60BF">
              <w:rPr>
                <w:color w:val="000000" w:themeColor="text1"/>
                <w:sz w:val="24"/>
                <w:szCs w:val="24"/>
                <w:lang w:eastAsia="uk-UA"/>
              </w:rPr>
              <w:t xml:space="preserve"> в інформації та/або документах, що подані учасником процедури закупівлі у складі тендерній пропозиції та/або подання яких вимагається тендерною документацією, </w:t>
            </w:r>
            <w:r w:rsidRPr="001F034A">
              <w:rPr>
                <w:b/>
                <w:color w:val="000000" w:themeColor="text1"/>
                <w:sz w:val="24"/>
                <w:szCs w:val="24"/>
                <w:lang w:eastAsia="uk-UA"/>
              </w:rPr>
              <w:t>розуміється</w:t>
            </w:r>
            <w:r w:rsidRPr="00ED60BF">
              <w:rPr>
                <w:color w:val="000000" w:themeColor="text1"/>
                <w:sz w:val="24"/>
                <w:szCs w:val="24"/>
                <w:lang w:eastAsia="uk-UA"/>
              </w:rPr>
              <w:t xml:space="preserve"> у тому числі відсутність у складі тендерної пропозиції інформації та/або документів, подання яких передбачається тендерною документацією (</w:t>
            </w:r>
            <w:r w:rsidRPr="001F034A">
              <w:rPr>
                <w:b/>
                <w:color w:val="000000" w:themeColor="text1"/>
                <w:sz w:val="24"/>
                <w:szCs w:val="24"/>
                <w:lang w:eastAsia="uk-UA"/>
              </w:rPr>
              <w:t>крім випадків відсутності забезпечення тендерної пропозиції</w:t>
            </w:r>
            <w:r w:rsidRPr="00ED60BF">
              <w:rPr>
                <w:color w:val="000000" w:themeColor="text1"/>
                <w:sz w:val="24"/>
                <w:szCs w:val="24"/>
                <w:lang w:eastAsia="uk-UA"/>
              </w:rPr>
              <w:t xml:space="preserve">, якщо таке забезпечення вимагалося замовником, </w:t>
            </w:r>
            <w:r w:rsidRPr="001F034A">
              <w:rPr>
                <w:b/>
                <w:color w:val="000000" w:themeColor="text1"/>
                <w:sz w:val="24"/>
                <w:szCs w:val="24"/>
                <w:lang w:eastAsia="uk-UA"/>
              </w:rPr>
              <w:t>та/або відсутності інформації</w:t>
            </w:r>
            <w:r w:rsidRPr="001F034A" w:rsidDel="00AD6EB5">
              <w:rPr>
                <w:b/>
                <w:color w:val="000000" w:themeColor="text1"/>
                <w:sz w:val="24"/>
                <w:szCs w:val="24"/>
                <w:lang w:eastAsia="uk-UA"/>
              </w:rPr>
              <w:t xml:space="preserve"> </w:t>
            </w:r>
            <w:r w:rsidRPr="001F034A">
              <w:rPr>
                <w:b/>
                <w:color w:val="000000" w:themeColor="text1"/>
                <w:sz w:val="24"/>
                <w:szCs w:val="24"/>
                <w:lang w:eastAsia="uk-UA"/>
              </w:rPr>
              <w:t>(та/або документів) про технічні та якісні характеристики предмета закупівлі, що пропонується учасником процедури в його тендерній пропозиції</w:t>
            </w:r>
            <w:r w:rsidRPr="00ED60BF">
              <w:rPr>
                <w:color w:val="000000" w:themeColor="text1"/>
                <w:sz w:val="24"/>
                <w:szCs w:val="24"/>
                <w:lang w:eastAsia="uk-UA"/>
              </w:rPr>
              <w:t xml:space="preserve">). </w:t>
            </w:r>
            <w:r w:rsidRPr="001F034A">
              <w:rPr>
                <w:b/>
                <w:color w:val="000000" w:themeColor="text1"/>
                <w:sz w:val="24"/>
                <w:szCs w:val="24"/>
                <w:lang w:eastAsia="uk-UA"/>
              </w:rPr>
              <w:t>Невідповідністю</w:t>
            </w:r>
            <w:r w:rsidRPr="00ED60BF">
              <w:rPr>
                <w:color w:val="000000" w:themeColor="text1"/>
                <w:sz w:val="24"/>
                <w:szCs w:val="24"/>
                <w:lang w:eastAsia="uk-UA"/>
              </w:rPr>
              <w:t xml:space="preserve"> в інформації та/або документах, які надаються учасником процедури закупівлі на виконання вимог технічної специфікації до предмета закупівлі, </w:t>
            </w:r>
            <w:r w:rsidRPr="001F034A">
              <w:rPr>
                <w:b/>
                <w:color w:val="000000" w:themeColor="text1"/>
                <w:sz w:val="24"/>
                <w:szCs w:val="24"/>
                <w:lang w:eastAsia="uk-UA"/>
              </w:rPr>
              <w:t xml:space="preserve">вважаються помилки, виправлення яких не призводить до зміни предмета закупівлі, запропонованого учасником процедури закупівлі у складі його тендерної пропозиції, найменування товару, марки, моделі </w:t>
            </w:r>
            <w:r w:rsidRPr="00ED60BF">
              <w:rPr>
                <w:color w:val="000000" w:themeColor="text1"/>
                <w:sz w:val="24"/>
                <w:szCs w:val="24"/>
                <w:lang w:eastAsia="uk-UA"/>
              </w:rPr>
              <w:t>тощо.</w:t>
            </w:r>
          </w:p>
          <w:p w14:paraId="0F40E5EC" w14:textId="77777777" w:rsidR="001F034A" w:rsidRDefault="001F034A" w:rsidP="001F034A">
            <w:pPr>
              <w:shd w:val="clear" w:color="auto" w:fill="FFFFFF"/>
              <w:spacing w:after="0" w:line="240" w:lineRule="auto"/>
              <w:ind w:firstLine="176"/>
              <w:jc w:val="both"/>
              <w:rPr>
                <w:color w:val="000000"/>
                <w:sz w:val="24"/>
                <w:szCs w:val="24"/>
                <w:lang w:eastAsia="uk-UA"/>
              </w:rPr>
            </w:pPr>
            <w:bookmarkStart w:id="25" w:name="n1478"/>
            <w:bookmarkEnd w:id="25"/>
            <w:r w:rsidRPr="00EE037E">
              <w:rPr>
                <w:color w:val="000000"/>
                <w:sz w:val="24"/>
                <w:szCs w:val="24"/>
                <w:lang w:eastAsia="uk-UA"/>
              </w:rPr>
              <w:t>Замовник розглядає подані тендерні пропозиції з урахуванням виправлення або невиправлення учасниками виявлених невідповідностей.</w:t>
            </w:r>
            <w:bookmarkStart w:id="26" w:name="n1479"/>
            <w:bookmarkEnd w:id="26"/>
          </w:p>
          <w:p w14:paraId="03AA27B9" w14:textId="3CF989AB" w:rsidR="001F034A" w:rsidRPr="00EE037E" w:rsidRDefault="001F034A" w:rsidP="001F034A">
            <w:pPr>
              <w:shd w:val="clear" w:color="auto" w:fill="FFFFFF"/>
              <w:spacing w:after="0" w:line="240" w:lineRule="auto"/>
              <w:ind w:firstLine="176"/>
              <w:jc w:val="both"/>
              <w:rPr>
                <w:color w:val="000000"/>
                <w:sz w:val="24"/>
                <w:szCs w:val="24"/>
                <w:lang w:eastAsia="uk-UA"/>
              </w:rPr>
            </w:pPr>
            <w:r w:rsidRPr="0099486F">
              <w:rPr>
                <w:color w:val="000000" w:themeColor="text1"/>
                <w:sz w:val="24"/>
                <w:szCs w:val="24"/>
                <w:lang w:eastAsia="uk-UA"/>
              </w:rPr>
              <w:t xml:space="preserve">Замовник та учасники </w:t>
            </w:r>
            <w:r w:rsidR="00784AB3" w:rsidRPr="0099486F">
              <w:rPr>
                <w:color w:val="000000" w:themeColor="text1"/>
                <w:sz w:val="24"/>
                <w:szCs w:val="24"/>
                <w:lang w:eastAsia="uk-UA"/>
              </w:rPr>
              <w:t>НЕ</w:t>
            </w:r>
            <w:r w:rsidRPr="0099486F">
              <w:rPr>
                <w:color w:val="000000" w:themeColor="text1"/>
                <w:sz w:val="24"/>
                <w:szCs w:val="24"/>
                <w:lang w:eastAsia="uk-UA"/>
              </w:rPr>
              <w:t xml:space="preserve"> можуть ініціювати будь-які переговори з питань внесення змін до змісту або ці</w:t>
            </w:r>
            <w:r>
              <w:rPr>
                <w:color w:val="000000" w:themeColor="text1"/>
                <w:sz w:val="24"/>
                <w:szCs w:val="24"/>
                <w:lang w:eastAsia="uk-UA"/>
              </w:rPr>
              <w:t>ни поданої тендерної пропозиції</w:t>
            </w:r>
            <w:r w:rsidRPr="0099486F">
              <w:rPr>
                <w:color w:val="000000" w:themeColor="text1"/>
                <w:sz w:val="24"/>
                <w:szCs w:val="24"/>
                <w:lang w:eastAsia="uk-UA"/>
              </w:rPr>
              <w:t>.</w:t>
            </w:r>
            <w:bookmarkStart w:id="27" w:name="n1480"/>
            <w:bookmarkStart w:id="28" w:name="n1481"/>
            <w:bookmarkStart w:id="29" w:name="n1482"/>
            <w:bookmarkEnd w:id="27"/>
            <w:bookmarkEnd w:id="28"/>
            <w:bookmarkEnd w:id="29"/>
          </w:p>
        </w:tc>
      </w:tr>
      <w:tr w:rsidR="00FE484E" w:rsidRPr="00DA3F3D" w14:paraId="5DB730D6" w14:textId="77777777" w:rsidTr="009B2ECF">
        <w:trPr>
          <w:trHeight w:val="140"/>
        </w:trPr>
        <w:tc>
          <w:tcPr>
            <w:tcW w:w="1049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170212" w14:textId="39164F4D" w:rsidR="00FE484E" w:rsidRPr="001539C0" w:rsidRDefault="00FE484E" w:rsidP="00FE484E">
            <w:pPr>
              <w:widowControl w:val="0"/>
              <w:spacing w:after="0" w:line="240" w:lineRule="auto"/>
              <w:ind w:left="34" w:hanging="23"/>
              <w:contextualSpacing/>
              <w:jc w:val="center"/>
              <w:rPr>
                <w:b/>
                <w:color w:val="000000" w:themeColor="text1"/>
                <w:sz w:val="24"/>
                <w:szCs w:val="24"/>
              </w:rPr>
            </w:pPr>
            <w:r w:rsidRPr="001539C0">
              <w:rPr>
                <w:b/>
                <w:color w:val="000000" w:themeColor="text1"/>
                <w:sz w:val="24"/>
                <w:szCs w:val="24"/>
                <w:bdr w:val="none" w:sz="0" w:space="0" w:color="auto" w:frame="1"/>
                <w:lang w:eastAsia="uk-UA"/>
              </w:rPr>
              <w:t xml:space="preserve">Розділ ІV. </w:t>
            </w:r>
            <w:r w:rsidRPr="001539C0">
              <w:rPr>
                <w:b/>
                <w:color w:val="000000" w:themeColor="text1"/>
                <w:sz w:val="24"/>
                <w:szCs w:val="24"/>
              </w:rPr>
              <w:t>Подання та розкриття тендерних пропозицій</w:t>
            </w:r>
          </w:p>
        </w:tc>
      </w:tr>
      <w:tr w:rsidR="00FE484E" w:rsidRPr="001557F7" w14:paraId="6A49506C"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57D95E17" w14:textId="77777777" w:rsidR="00FE484E" w:rsidRPr="001557F7" w:rsidRDefault="00FE484E" w:rsidP="00FE484E">
            <w:pPr>
              <w:widowControl w:val="0"/>
              <w:spacing w:after="0" w:line="240" w:lineRule="auto"/>
              <w:contextualSpacing/>
              <w:rPr>
                <w:b/>
                <w:color w:val="000000" w:themeColor="text1"/>
                <w:sz w:val="24"/>
                <w:szCs w:val="24"/>
                <w:lang w:eastAsia="uk-UA"/>
              </w:rPr>
            </w:pPr>
            <w:r w:rsidRPr="001557F7">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48FB8081" w14:textId="4D8B3B7E" w:rsidR="00FE484E" w:rsidRPr="001557F7" w:rsidRDefault="00FE484E" w:rsidP="00FE484E">
            <w:pPr>
              <w:pStyle w:val="a3"/>
              <w:widowControl w:val="0"/>
              <w:ind w:right="113"/>
              <w:contextualSpacing/>
              <w:rPr>
                <w:rFonts w:ascii="Times New Roman" w:hAnsi="Times New Roman"/>
                <w:b/>
                <w:color w:val="000000" w:themeColor="text1"/>
                <w:sz w:val="24"/>
                <w:szCs w:val="24"/>
                <w:lang w:eastAsia="uk-UA"/>
              </w:rPr>
            </w:pPr>
            <w:r w:rsidRPr="001557F7">
              <w:rPr>
                <w:rStyle w:val="rvts0"/>
                <w:b/>
                <w:color w:val="000000" w:themeColor="text1"/>
                <w:sz w:val="24"/>
                <w:szCs w:val="24"/>
              </w:rPr>
              <w:t>Кінцевий строк подання тендерних пропозицій</w:t>
            </w:r>
          </w:p>
        </w:tc>
        <w:tc>
          <w:tcPr>
            <w:tcW w:w="6369" w:type="dxa"/>
            <w:tcBorders>
              <w:top w:val="single" w:sz="4" w:space="0" w:color="auto"/>
              <w:left w:val="single" w:sz="4" w:space="0" w:color="auto"/>
              <w:bottom w:val="single" w:sz="4" w:space="0" w:color="auto"/>
              <w:right w:val="single" w:sz="4" w:space="0" w:color="auto"/>
            </w:tcBorders>
            <w:hideMark/>
          </w:tcPr>
          <w:p w14:paraId="4296559D" w14:textId="3EA86FC6" w:rsidR="006C19CA" w:rsidRDefault="00FE484E" w:rsidP="006C19CA">
            <w:pPr>
              <w:widowControl w:val="0"/>
              <w:spacing w:after="0" w:line="240" w:lineRule="auto"/>
              <w:ind w:firstLine="176"/>
              <w:contextualSpacing/>
              <w:jc w:val="both"/>
              <w:rPr>
                <w:color w:val="000000" w:themeColor="text1"/>
                <w:sz w:val="24"/>
                <w:szCs w:val="24"/>
                <w:lang w:eastAsia="uk-UA"/>
              </w:rPr>
            </w:pPr>
            <w:r w:rsidRPr="00F1374E">
              <w:rPr>
                <w:b/>
                <w:color w:val="000000" w:themeColor="text1"/>
                <w:sz w:val="24"/>
                <w:szCs w:val="24"/>
                <w:lang w:eastAsia="uk-UA"/>
              </w:rPr>
              <w:t>Кінцевий строк подання тендерних пропозицій</w:t>
            </w:r>
            <w:r w:rsidR="00ED287E">
              <w:rPr>
                <w:b/>
                <w:color w:val="000000" w:themeColor="text1"/>
                <w:sz w:val="24"/>
                <w:szCs w:val="24"/>
                <w:lang w:eastAsia="uk-UA"/>
              </w:rPr>
              <w:t xml:space="preserve"> зазначено в п. </w:t>
            </w:r>
            <w:r w:rsidR="00F1374E" w:rsidRPr="00F1374E">
              <w:rPr>
                <w:b/>
                <w:color w:val="000000" w:themeColor="text1"/>
                <w:sz w:val="24"/>
                <w:szCs w:val="24"/>
                <w:lang w:eastAsia="uk-UA"/>
              </w:rPr>
              <w:t>5</w:t>
            </w:r>
            <w:r w:rsidRPr="00F1374E">
              <w:rPr>
                <w:b/>
                <w:color w:val="000000" w:themeColor="text1"/>
                <w:sz w:val="24"/>
                <w:szCs w:val="24"/>
                <w:lang w:eastAsia="uk-UA"/>
              </w:rPr>
              <w:t xml:space="preserve"> розділу І</w:t>
            </w:r>
            <w:r>
              <w:rPr>
                <w:color w:val="000000" w:themeColor="text1"/>
                <w:sz w:val="24"/>
                <w:szCs w:val="24"/>
                <w:lang w:eastAsia="uk-UA"/>
              </w:rPr>
              <w:t xml:space="preserve"> цієї тендерної документації.</w:t>
            </w:r>
            <w:r w:rsidRPr="001557F7">
              <w:rPr>
                <w:color w:val="000000" w:themeColor="text1"/>
                <w:sz w:val="24"/>
                <w:szCs w:val="24"/>
                <w:lang w:eastAsia="uk-UA"/>
              </w:rPr>
              <w:t xml:space="preserve"> </w:t>
            </w:r>
            <w:r w:rsidR="006C19CA" w:rsidRPr="006C19CA">
              <w:rPr>
                <w:color w:val="000000" w:themeColor="text1"/>
                <w:sz w:val="24"/>
                <w:szCs w:val="24"/>
                <w:lang w:eastAsia="uk-UA"/>
              </w:rPr>
              <w:t>Тендерні пропозиції після закінчення кінцевого строку їх подання не приймаються електронною системою закупівель.</w:t>
            </w:r>
          </w:p>
          <w:p w14:paraId="3A672140" w14:textId="2294D824" w:rsidR="00FE484E" w:rsidRPr="001557F7" w:rsidRDefault="00FE484E" w:rsidP="00FE484E">
            <w:pPr>
              <w:widowControl w:val="0"/>
              <w:spacing w:after="0" w:line="240" w:lineRule="auto"/>
              <w:ind w:firstLine="176"/>
              <w:contextualSpacing/>
              <w:jc w:val="both"/>
              <w:rPr>
                <w:color w:val="000000" w:themeColor="text1"/>
                <w:sz w:val="24"/>
                <w:szCs w:val="24"/>
                <w:lang w:eastAsia="uk-UA"/>
              </w:rPr>
            </w:pPr>
            <w:r w:rsidRPr="001557F7">
              <w:rPr>
                <w:color w:val="000000" w:themeColor="text1"/>
                <w:sz w:val="24"/>
                <w:szCs w:val="24"/>
                <w:lang w:eastAsia="uk-UA"/>
              </w:rPr>
              <w:t>Отримана тендерна пропозиція автоматично вноситься до реєстру отриманих тендерних пропозицій електронною системою закупівель.</w:t>
            </w:r>
          </w:p>
          <w:p w14:paraId="61CF56FF" w14:textId="0B307F06" w:rsidR="00FE484E" w:rsidRPr="001557F7" w:rsidRDefault="00FE484E" w:rsidP="009B2ECF">
            <w:pPr>
              <w:widowControl w:val="0"/>
              <w:spacing w:after="0" w:line="240" w:lineRule="auto"/>
              <w:ind w:firstLine="176"/>
              <w:contextualSpacing/>
              <w:jc w:val="both"/>
              <w:rPr>
                <w:color w:val="000000" w:themeColor="text1"/>
                <w:sz w:val="24"/>
                <w:szCs w:val="24"/>
                <w:lang w:eastAsia="uk-UA"/>
              </w:rPr>
            </w:pPr>
            <w:r w:rsidRPr="001557F7">
              <w:rPr>
                <w:color w:val="000000" w:themeColor="text1"/>
                <w:sz w:val="24"/>
                <w:szCs w:val="24"/>
                <w:lang w:eastAsia="uk-UA"/>
              </w:rPr>
              <w:t xml:space="preserve">Електронна система закупівель автоматично формує та надсилає повідомлення учаснику про отримання його </w:t>
            </w:r>
            <w:r>
              <w:rPr>
                <w:color w:val="000000" w:themeColor="text1"/>
                <w:sz w:val="24"/>
                <w:szCs w:val="24"/>
                <w:lang w:eastAsia="uk-UA"/>
              </w:rPr>
              <w:t xml:space="preserve">тендерної </w:t>
            </w:r>
            <w:r w:rsidRPr="001557F7">
              <w:rPr>
                <w:color w:val="000000" w:themeColor="text1"/>
                <w:sz w:val="24"/>
                <w:szCs w:val="24"/>
                <w:lang w:eastAsia="uk-UA"/>
              </w:rPr>
              <w:t>пропозиції із зазначенням дати та часу.</w:t>
            </w:r>
            <w:r w:rsidR="00F2369C" w:rsidRPr="001557F7" w:rsidDel="00F2369C">
              <w:rPr>
                <w:color w:val="000000" w:themeColor="text1"/>
                <w:sz w:val="24"/>
                <w:szCs w:val="24"/>
                <w:lang w:eastAsia="uk-UA"/>
              </w:rPr>
              <w:t xml:space="preserve"> </w:t>
            </w:r>
          </w:p>
        </w:tc>
      </w:tr>
      <w:tr w:rsidR="00FE484E" w:rsidRPr="008C306C" w14:paraId="0D5655E6"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199F2CA2" w14:textId="77777777" w:rsidR="00FE484E" w:rsidRPr="008C306C" w:rsidRDefault="00FE484E" w:rsidP="00FE484E">
            <w:pPr>
              <w:widowControl w:val="0"/>
              <w:spacing w:after="0" w:line="240" w:lineRule="auto"/>
              <w:contextualSpacing/>
              <w:rPr>
                <w:b/>
                <w:color w:val="000000" w:themeColor="text1"/>
                <w:sz w:val="24"/>
                <w:szCs w:val="24"/>
                <w:lang w:eastAsia="uk-UA"/>
              </w:rPr>
            </w:pPr>
            <w:r w:rsidRPr="008C306C">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hideMark/>
          </w:tcPr>
          <w:p w14:paraId="0A7FFDD3" w14:textId="77777777" w:rsidR="00FE484E" w:rsidRPr="008C306C" w:rsidRDefault="00FE484E" w:rsidP="00FE484E">
            <w:pPr>
              <w:widowControl w:val="0"/>
              <w:spacing w:after="0" w:line="240" w:lineRule="auto"/>
              <w:ind w:right="113"/>
              <w:contextualSpacing/>
              <w:rPr>
                <w:b/>
                <w:color w:val="000000" w:themeColor="text1"/>
                <w:sz w:val="24"/>
                <w:szCs w:val="24"/>
              </w:rPr>
            </w:pPr>
            <w:r w:rsidRPr="008C306C">
              <w:rPr>
                <w:b/>
                <w:color w:val="000000" w:themeColor="text1"/>
                <w:sz w:val="24"/>
                <w:szCs w:val="24"/>
              </w:rPr>
              <w:t>Дата та час розкриття тендерної пропозиції</w:t>
            </w:r>
          </w:p>
        </w:tc>
        <w:tc>
          <w:tcPr>
            <w:tcW w:w="6369" w:type="dxa"/>
            <w:tcBorders>
              <w:top w:val="single" w:sz="4" w:space="0" w:color="auto"/>
              <w:left w:val="single" w:sz="4" w:space="0" w:color="auto"/>
              <w:bottom w:val="single" w:sz="4" w:space="0" w:color="auto"/>
              <w:right w:val="single" w:sz="4" w:space="0" w:color="auto"/>
            </w:tcBorders>
            <w:hideMark/>
          </w:tcPr>
          <w:p w14:paraId="704E0770" w14:textId="494F97E9" w:rsidR="006C19CA" w:rsidRDefault="00FE484E" w:rsidP="000A6C87">
            <w:pPr>
              <w:widowControl w:val="0"/>
              <w:spacing w:after="0" w:line="240" w:lineRule="auto"/>
              <w:ind w:firstLine="176"/>
              <w:contextualSpacing/>
              <w:jc w:val="both"/>
              <w:rPr>
                <w:color w:val="000000" w:themeColor="text1"/>
                <w:sz w:val="24"/>
                <w:szCs w:val="24"/>
                <w:lang w:eastAsia="uk-UA"/>
              </w:rPr>
            </w:pPr>
            <w:r w:rsidRPr="008C306C">
              <w:rPr>
                <w:color w:val="000000" w:themeColor="text1"/>
                <w:sz w:val="24"/>
                <w:szCs w:val="24"/>
                <w:lang w:eastAsia="uk-UA"/>
              </w:rPr>
              <w:t>Дата і час розкриття тендерних пропозицій</w:t>
            </w:r>
            <w:r w:rsidR="000A6C87">
              <w:rPr>
                <w:color w:val="000000" w:themeColor="text1"/>
                <w:sz w:val="24"/>
                <w:szCs w:val="24"/>
                <w:lang w:eastAsia="uk-UA"/>
              </w:rPr>
              <w:t xml:space="preserve"> здійснюється </w:t>
            </w:r>
            <w:r w:rsidRPr="008C306C">
              <w:rPr>
                <w:color w:val="000000" w:themeColor="text1"/>
                <w:sz w:val="24"/>
                <w:szCs w:val="24"/>
                <w:lang w:eastAsia="uk-UA"/>
              </w:rPr>
              <w:t xml:space="preserve"> електронною системою закупівель </w:t>
            </w:r>
            <w:r w:rsidR="000A6C87">
              <w:rPr>
                <w:color w:val="000000" w:themeColor="text1"/>
                <w:sz w:val="24"/>
                <w:szCs w:val="24"/>
                <w:lang w:eastAsia="uk-UA"/>
              </w:rPr>
              <w:t>після закінчення строку для подання тендерних пропозицій, визначеного</w:t>
            </w:r>
            <w:r w:rsidR="006C19CA" w:rsidRPr="006C19CA">
              <w:rPr>
                <w:color w:val="000000" w:themeColor="text1"/>
                <w:sz w:val="24"/>
                <w:szCs w:val="24"/>
                <w:lang w:eastAsia="uk-UA"/>
              </w:rPr>
              <w:t xml:space="preserve"> замовником </w:t>
            </w:r>
            <w:r w:rsidR="000A6C87">
              <w:rPr>
                <w:color w:val="000000" w:themeColor="text1"/>
                <w:sz w:val="24"/>
                <w:szCs w:val="24"/>
                <w:lang w:eastAsia="uk-UA"/>
              </w:rPr>
              <w:t xml:space="preserve">в </w:t>
            </w:r>
            <w:r w:rsidR="006C19CA" w:rsidRPr="006C19CA">
              <w:rPr>
                <w:color w:val="000000" w:themeColor="text1"/>
                <w:sz w:val="24"/>
                <w:szCs w:val="24"/>
                <w:lang w:eastAsia="uk-UA"/>
              </w:rPr>
              <w:t>оголошенн</w:t>
            </w:r>
            <w:r w:rsidR="000A6C87">
              <w:rPr>
                <w:color w:val="000000" w:themeColor="text1"/>
                <w:sz w:val="24"/>
                <w:szCs w:val="24"/>
                <w:lang w:eastAsia="uk-UA"/>
              </w:rPr>
              <w:t>і</w:t>
            </w:r>
            <w:r w:rsidR="006C19CA" w:rsidRPr="006C19CA">
              <w:rPr>
                <w:color w:val="000000" w:themeColor="text1"/>
                <w:sz w:val="24"/>
                <w:szCs w:val="24"/>
                <w:lang w:eastAsia="uk-UA"/>
              </w:rPr>
              <w:t xml:space="preserve"> про проведення відкритих торгів</w:t>
            </w:r>
            <w:r w:rsidR="000A6C87">
              <w:rPr>
                <w:color w:val="000000" w:themeColor="text1"/>
                <w:sz w:val="24"/>
                <w:szCs w:val="24"/>
                <w:lang w:eastAsia="uk-UA"/>
              </w:rPr>
              <w:t>.</w:t>
            </w:r>
          </w:p>
          <w:p w14:paraId="6B393941" w14:textId="52C40701" w:rsidR="000A6C87" w:rsidRPr="0075124A" w:rsidRDefault="00993593" w:rsidP="000A6C87">
            <w:pPr>
              <w:widowControl w:val="0"/>
              <w:spacing w:after="0" w:line="240" w:lineRule="auto"/>
              <w:ind w:firstLine="176"/>
              <w:contextualSpacing/>
              <w:jc w:val="both"/>
              <w:rPr>
                <w:color w:val="000000" w:themeColor="text1"/>
                <w:sz w:val="24"/>
                <w:szCs w:val="24"/>
                <w:lang w:eastAsia="uk-UA"/>
              </w:rPr>
            </w:pPr>
            <w:r w:rsidRPr="00993593">
              <w:rPr>
                <w:b/>
                <w:color w:val="000000" w:themeColor="text1"/>
                <w:sz w:val="24"/>
                <w:szCs w:val="24"/>
                <w:lang w:eastAsia="uk-UA"/>
              </w:rPr>
              <w:t>ВІДКРИТІ ТОРГИ ПРОВОДЯТЬСЯ БЕЗ ЗАСТОСУВАННЯ ЕЛЕКТРОННОГО АУКЦІОНУ</w:t>
            </w:r>
            <w:r w:rsidR="000A6C87" w:rsidRPr="00B867FB">
              <w:rPr>
                <w:color w:val="000000" w:themeColor="text1"/>
                <w:sz w:val="24"/>
                <w:szCs w:val="24"/>
                <w:lang w:eastAsia="uk-UA"/>
              </w:rPr>
              <w:t>.</w:t>
            </w:r>
          </w:p>
        </w:tc>
      </w:tr>
      <w:tr w:rsidR="0050533B" w:rsidRPr="004F7381" w14:paraId="4E681B63" w14:textId="77777777" w:rsidTr="009B2ECF">
        <w:trPr>
          <w:trHeight w:val="274"/>
        </w:trPr>
        <w:tc>
          <w:tcPr>
            <w:tcW w:w="516" w:type="dxa"/>
            <w:tcBorders>
              <w:top w:val="single" w:sz="4" w:space="0" w:color="auto"/>
              <w:left w:val="single" w:sz="4" w:space="0" w:color="auto"/>
              <w:bottom w:val="single" w:sz="4" w:space="0" w:color="auto"/>
              <w:right w:val="single" w:sz="4" w:space="0" w:color="auto"/>
            </w:tcBorders>
          </w:tcPr>
          <w:p w14:paraId="4429FF98" w14:textId="77777777" w:rsidR="0050533B" w:rsidRPr="004F7381" w:rsidRDefault="0050533B" w:rsidP="0050533B">
            <w:pPr>
              <w:widowControl w:val="0"/>
              <w:spacing w:after="0" w:line="240" w:lineRule="auto"/>
              <w:contextualSpacing/>
              <w:rPr>
                <w:b/>
                <w:color w:val="000000"/>
                <w:sz w:val="24"/>
                <w:szCs w:val="24"/>
                <w:lang w:eastAsia="uk-UA"/>
              </w:rPr>
            </w:pPr>
            <w:r w:rsidRPr="004F7381">
              <w:rPr>
                <w:b/>
                <w:color w:val="000000"/>
                <w:sz w:val="24"/>
                <w:szCs w:val="24"/>
                <w:lang w:eastAsia="uk-UA"/>
              </w:rPr>
              <w:t>3</w:t>
            </w:r>
          </w:p>
        </w:tc>
        <w:tc>
          <w:tcPr>
            <w:tcW w:w="3612" w:type="dxa"/>
            <w:tcBorders>
              <w:top w:val="single" w:sz="4" w:space="0" w:color="auto"/>
              <w:left w:val="single" w:sz="4" w:space="0" w:color="auto"/>
              <w:bottom w:val="single" w:sz="4" w:space="0" w:color="auto"/>
              <w:right w:val="single" w:sz="4" w:space="0" w:color="auto"/>
            </w:tcBorders>
          </w:tcPr>
          <w:p w14:paraId="1A3F360C" w14:textId="78FC38BA" w:rsidR="0050533B" w:rsidRPr="004F7381" w:rsidRDefault="0050533B" w:rsidP="0050533B">
            <w:pPr>
              <w:widowControl w:val="0"/>
              <w:spacing w:after="0" w:line="240" w:lineRule="auto"/>
              <w:ind w:right="113"/>
              <w:contextualSpacing/>
              <w:rPr>
                <w:b/>
                <w:sz w:val="24"/>
                <w:szCs w:val="24"/>
              </w:rPr>
            </w:pPr>
            <w:r w:rsidRPr="004F7381">
              <w:rPr>
                <w:b/>
                <w:sz w:val="24"/>
                <w:szCs w:val="24"/>
              </w:rPr>
              <w:t>Розкриття тендерної пропозиції</w:t>
            </w:r>
          </w:p>
        </w:tc>
        <w:tc>
          <w:tcPr>
            <w:tcW w:w="6369" w:type="dxa"/>
            <w:tcBorders>
              <w:top w:val="single" w:sz="4" w:space="0" w:color="auto"/>
              <w:left w:val="single" w:sz="4" w:space="0" w:color="auto"/>
              <w:bottom w:val="single" w:sz="4" w:space="0" w:color="auto"/>
              <w:right w:val="single" w:sz="4" w:space="0" w:color="auto"/>
            </w:tcBorders>
          </w:tcPr>
          <w:p w14:paraId="042A47F1" w14:textId="0FA35E41" w:rsidR="0050533B" w:rsidRPr="00B853A6" w:rsidRDefault="0050533B" w:rsidP="0050533B">
            <w:pPr>
              <w:autoSpaceDE w:val="0"/>
              <w:autoSpaceDN w:val="0"/>
              <w:adjustRightInd w:val="0"/>
              <w:spacing w:after="0" w:line="240" w:lineRule="auto"/>
              <w:ind w:firstLine="166"/>
              <w:jc w:val="both"/>
              <w:rPr>
                <w:rFonts w:eastAsiaTheme="minorHAnsi"/>
                <w:color w:val="000000"/>
                <w:sz w:val="24"/>
                <w:szCs w:val="24"/>
              </w:rPr>
            </w:pPr>
            <w:r w:rsidRPr="00B853A6">
              <w:rPr>
                <w:rFonts w:eastAsiaTheme="minorHAnsi"/>
                <w:color w:val="000000"/>
                <w:sz w:val="24"/>
                <w:szCs w:val="24"/>
              </w:rPr>
              <w:t>Електронною системою закупівель після за</w:t>
            </w:r>
            <w:r>
              <w:rPr>
                <w:rFonts w:eastAsiaTheme="minorHAnsi"/>
                <w:color w:val="000000"/>
                <w:sz w:val="24"/>
                <w:szCs w:val="24"/>
              </w:rPr>
              <w:t>кінчення строку для подання тен</w:t>
            </w:r>
            <w:r w:rsidRPr="00B853A6">
              <w:rPr>
                <w:rFonts w:eastAsiaTheme="minorHAnsi"/>
                <w:color w:val="000000"/>
                <w:sz w:val="24"/>
                <w:szCs w:val="24"/>
              </w:rPr>
              <w:t>дерних пропозицій, визначеного замовником в о</w:t>
            </w:r>
            <w:r>
              <w:rPr>
                <w:rFonts w:eastAsiaTheme="minorHAnsi"/>
                <w:color w:val="000000"/>
                <w:sz w:val="24"/>
                <w:szCs w:val="24"/>
              </w:rPr>
              <w:t>голошенні про проведення відкри</w:t>
            </w:r>
            <w:r w:rsidRPr="00B853A6">
              <w:rPr>
                <w:rFonts w:eastAsiaTheme="minorHAnsi"/>
                <w:color w:val="000000"/>
                <w:sz w:val="24"/>
                <w:szCs w:val="24"/>
              </w:rPr>
              <w:t>тих торгів, розкривається вся інформація, зазнач</w:t>
            </w:r>
            <w:r>
              <w:rPr>
                <w:rFonts w:eastAsiaTheme="minorHAnsi"/>
                <w:color w:val="000000"/>
                <w:sz w:val="24"/>
                <w:szCs w:val="24"/>
              </w:rPr>
              <w:t>ена в тендерній пропозиції (тен</w:t>
            </w:r>
            <w:r w:rsidRPr="00B853A6">
              <w:rPr>
                <w:rFonts w:eastAsiaTheme="minorHAnsi"/>
                <w:color w:val="000000"/>
                <w:sz w:val="24"/>
                <w:szCs w:val="24"/>
              </w:rPr>
              <w:t xml:space="preserve">дерних пропозиціях), у тому числі інформація про ціну/приведену ціну тендерної пропозиції (тендерних пропозицій). </w:t>
            </w:r>
          </w:p>
          <w:p w14:paraId="6516962E" w14:textId="4B5A6410" w:rsidR="0050533B" w:rsidRPr="009B2ECF" w:rsidRDefault="0050533B" w:rsidP="0050533B">
            <w:pPr>
              <w:widowControl w:val="0"/>
              <w:spacing w:after="0" w:line="240" w:lineRule="auto"/>
              <w:ind w:firstLine="176"/>
              <w:contextualSpacing/>
              <w:jc w:val="both"/>
              <w:rPr>
                <w:rFonts w:eastAsiaTheme="minorHAnsi"/>
                <w:color w:val="000000"/>
                <w:sz w:val="24"/>
                <w:szCs w:val="24"/>
              </w:rPr>
            </w:pPr>
            <w:r w:rsidRPr="00B853A6">
              <w:rPr>
                <w:rFonts w:eastAsiaTheme="minorHAnsi"/>
                <w:color w:val="000000"/>
                <w:sz w:val="24"/>
                <w:szCs w:val="24"/>
              </w:rPr>
              <w:t>Не підлягає розкриттю інформація, що обґрунтовано визначена учасником як конфіденційна, у тому числі інформація, що міс</w:t>
            </w:r>
            <w:r>
              <w:rPr>
                <w:rFonts w:eastAsiaTheme="minorHAnsi"/>
                <w:color w:val="000000"/>
                <w:sz w:val="24"/>
                <w:szCs w:val="24"/>
              </w:rPr>
              <w:t xml:space="preserve">тить персональні дані. </w:t>
            </w:r>
            <w:r w:rsidRPr="0050533B">
              <w:rPr>
                <w:rFonts w:eastAsiaTheme="minorHAnsi"/>
                <w:b/>
                <w:color w:val="000000"/>
                <w:sz w:val="24"/>
                <w:szCs w:val="24"/>
              </w:rPr>
              <w:t>Конфіденційною не може бути визначена інформація про запропоновану ціну, інші критерії оцінки, технічні умови, технічні специфікації та документи, що підтверджують відповідність кваліфікаційним критеріям відповідно до статті 16 Закону, і документи, що підтверджують відсутність підстав, визначених пунктом 44 Особливостей</w:t>
            </w:r>
            <w:r>
              <w:rPr>
                <w:rFonts w:eastAsiaTheme="minorHAnsi"/>
                <w:color w:val="000000"/>
                <w:sz w:val="24"/>
                <w:szCs w:val="24"/>
              </w:rPr>
              <w:t>. Замов</w:t>
            </w:r>
            <w:r w:rsidRPr="00B853A6">
              <w:rPr>
                <w:rFonts w:eastAsiaTheme="minorHAnsi"/>
                <w:color w:val="000000"/>
                <w:sz w:val="24"/>
                <w:szCs w:val="24"/>
              </w:rPr>
              <w:t>ник, орган оскарження та Держаудитслужба м</w:t>
            </w:r>
            <w:r w:rsidR="00FB17EC">
              <w:rPr>
                <w:rFonts w:eastAsiaTheme="minorHAnsi"/>
                <w:color w:val="000000"/>
                <w:sz w:val="24"/>
                <w:szCs w:val="24"/>
              </w:rPr>
              <w:t>ають доступ в електронній систе</w:t>
            </w:r>
            <w:r w:rsidRPr="00B853A6">
              <w:rPr>
                <w:rFonts w:eastAsiaTheme="minorHAnsi"/>
                <w:color w:val="000000"/>
                <w:sz w:val="24"/>
                <w:szCs w:val="24"/>
              </w:rPr>
              <w:t>мі закупівель до інформації, яка визначена уч</w:t>
            </w:r>
            <w:r w:rsidR="00FB17EC">
              <w:rPr>
                <w:rFonts w:eastAsiaTheme="minorHAnsi"/>
                <w:color w:val="000000"/>
                <w:sz w:val="24"/>
                <w:szCs w:val="24"/>
              </w:rPr>
              <w:t>асником процедури закупівлі кон</w:t>
            </w:r>
            <w:r w:rsidRPr="00B853A6">
              <w:rPr>
                <w:rFonts w:eastAsiaTheme="minorHAnsi"/>
                <w:color w:val="000000"/>
                <w:sz w:val="24"/>
                <w:szCs w:val="24"/>
              </w:rPr>
              <w:t xml:space="preserve">фіденційною. </w:t>
            </w:r>
          </w:p>
          <w:p w14:paraId="2E8C544E" w14:textId="77777777" w:rsidR="0050533B" w:rsidRPr="00950211" w:rsidRDefault="0050533B" w:rsidP="0050533B">
            <w:pPr>
              <w:widowControl w:val="0"/>
              <w:spacing w:after="0" w:line="240" w:lineRule="auto"/>
              <w:ind w:firstLine="176"/>
              <w:contextualSpacing/>
              <w:jc w:val="both"/>
              <w:rPr>
                <w:sz w:val="24"/>
                <w:szCs w:val="24"/>
                <w:lang w:eastAsia="uk-UA"/>
              </w:rPr>
            </w:pPr>
            <w:r w:rsidRPr="004F7381">
              <w:rPr>
                <w:sz w:val="24"/>
                <w:szCs w:val="24"/>
                <w:lang w:eastAsia="uk-UA"/>
              </w:rPr>
              <w:t>У разі визначення учасником конфіденційною інформацію про запропоновану ціну, інші критерії оцінки, технічні умови, технічні специфікації та документи, що підтверджують відповідність кваліфікаційним критеріям відповідно до статті 16 Закону</w:t>
            </w:r>
            <w:r>
              <w:rPr>
                <w:sz w:val="24"/>
                <w:szCs w:val="24"/>
                <w:lang w:eastAsia="uk-UA"/>
              </w:rPr>
              <w:t xml:space="preserve"> </w:t>
            </w:r>
            <w:r w:rsidRPr="004F7381">
              <w:rPr>
                <w:sz w:val="24"/>
                <w:szCs w:val="24"/>
                <w:lang w:eastAsia="uk-UA"/>
              </w:rPr>
              <w:t>, тендерна пропозиція такого учасника від</w:t>
            </w:r>
            <w:r>
              <w:rPr>
                <w:sz w:val="24"/>
                <w:szCs w:val="24"/>
                <w:lang w:eastAsia="uk-UA"/>
              </w:rPr>
              <w:t xml:space="preserve">хиляється у відповідності </w:t>
            </w:r>
            <w:r w:rsidRPr="004041A0">
              <w:rPr>
                <w:sz w:val="24"/>
                <w:szCs w:val="24"/>
                <w:lang w:eastAsia="uk-UA"/>
              </w:rPr>
              <w:t>п. 41 Особливостей</w:t>
            </w:r>
            <w:r>
              <w:rPr>
                <w:sz w:val="24"/>
                <w:szCs w:val="24"/>
                <w:lang w:eastAsia="uk-UA"/>
              </w:rPr>
              <w:t>.</w:t>
            </w:r>
          </w:p>
          <w:p w14:paraId="1C3F95F2" w14:textId="588AF5E6" w:rsidR="0050533B" w:rsidRPr="004F7381" w:rsidRDefault="0050533B" w:rsidP="0050533B">
            <w:pPr>
              <w:widowControl w:val="0"/>
              <w:spacing w:after="0" w:line="240" w:lineRule="auto"/>
              <w:ind w:firstLine="176"/>
              <w:contextualSpacing/>
              <w:jc w:val="both"/>
              <w:rPr>
                <w:sz w:val="24"/>
                <w:szCs w:val="24"/>
                <w:lang w:eastAsia="uk-UA"/>
              </w:rPr>
            </w:pPr>
            <w:r w:rsidRPr="00FE10EA">
              <w:rPr>
                <w:sz w:val="24"/>
                <w:szCs w:val="24"/>
                <w:lang w:eastAsia="uk-UA"/>
              </w:rPr>
              <w:t>Протокол</w:t>
            </w:r>
            <w:r>
              <w:rPr>
                <w:sz w:val="24"/>
                <w:szCs w:val="24"/>
                <w:lang w:eastAsia="uk-UA"/>
              </w:rPr>
              <w:t xml:space="preserve"> розкриття тендерних пропозицій</w:t>
            </w:r>
            <w:r w:rsidRPr="00FE10EA">
              <w:rPr>
                <w:sz w:val="24"/>
                <w:szCs w:val="24"/>
                <w:lang w:eastAsia="uk-UA"/>
              </w:rPr>
              <w:t xml:space="preserve"> формується та оприлюднюється електронною системою закупівель автоматично в день</w:t>
            </w:r>
            <w:r>
              <w:rPr>
                <w:sz w:val="24"/>
                <w:szCs w:val="24"/>
                <w:lang w:eastAsia="uk-UA"/>
              </w:rPr>
              <w:t xml:space="preserve"> розкриття тендерних пропозицій</w:t>
            </w:r>
            <w:r w:rsidRPr="00FE10EA">
              <w:rPr>
                <w:sz w:val="24"/>
                <w:szCs w:val="24"/>
                <w:lang w:eastAsia="uk-UA"/>
              </w:rPr>
              <w:t>.</w:t>
            </w:r>
          </w:p>
        </w:tc>
      </w:tr>
      <w:tr w:rsidR="00FE484E" w:rsidRPr="008D0562" w14:paraId="212E1305" w14:textId="77777777" w:rsidTr="009B2ECF">
        <w:trPr>
          <w:trHeight w:val="168"/>
        </w:trPr>
        <w:tc>
          <w:tcPr>
            <w:tcW w:w="1049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EF80D5" w14:textId="413479AC" w:rsidR="00FE484E" w:rsidRPr="008D0562" w:rsidRDefault="00FE484E" w:rsidP="00FE484E">
            <w:pPr>
              <w:widowControl w:val="0"/>
              <w:spacing w:after="0" w:line="240" w:lineRule="auto"/>
              <w:ind w:right="113"/>
              <w:contextualSpacing/>
              <w:jc w:val="center"/>
              <w:rPr>
                <w:b/>
                <w:color w:val="000000" w:themeColor="text1"/>
                <w:sz w:val="24"/>
                <w:szCs w:val="24"/>
              </w:rPr>
            </w:pPr>
            <w:r w:rsidRPr="008D0562">
              <w:rPr>
                <w:b/>
                <w:color w:val="000000" w:themeColor="text1"/>
                <w:sz w:val="24"/>
                <w:szCs w:val="24"/>
                <w:bdr w:val="none" w:sz="0" w:space="0" w:color="auto" w:frame="1"/>
                <w:lang w:eastAsia="uk-UA"/>
              </w:rPr>
              <w:t xml:space="preserve">Розділ V. </w:t>
            </w:r>
            <w:r>
              <w:rPr>
                <w:b/>
                <w:color w:val="000000" w:themeColor="text1"/>
                <w:sz w:val="24"/>
                <w:szCs w:val="24"/>
                <w:bdr w:val="none" w:sz="0" w:space="0" w:color="auto" w:frame="1"/>
                <w:lang w:eastAsia="uk-UA"/>
              </w:rPr>
              <w:t xml:space="preserve">Розгляд та </w:t>
            </w:r>
            <w:r>
              <w:rPr>
                <w:b/>
                <w:color w:val="000000" w:themeColor="text1"/>
                <w:sz w:val="24"/>
                <w:szCs w:val="24"/>
              </w:rPr>
              <w:t>о</w:t>
            </w:r>
            <w:r w:rsidRPr="008D0562">
              <w:rPr>
                <w:b/>
                <w:color w:val="000000" w:themeColor="text1"/>
                <w:sz w:val="24"/>
                <w:szCs w:val="24"/>
              </w:rPr>
              <w:t>цінка тендерн</w:t>
            </w:r>
            <w:r>
              <w:rPr>
                <w:b/>
                <w:color w:val="000000" w:themeColor="text1"/>
                <w:sz w:val="24"/>
                <w:szCs w:val="24"/>
              </w:rPr>
              <w:t>их</w:t>
            </w:r>
            <w:r w:rsidRPr="008D0562">
              <w:rPr>
                <w:b/>
                <w:color w:val="000000" w:themeColor="text1"/>
                <w:sz w:val="24"/>
                <w:szCs w:val="24"/>
              </w:rPr>
              <w:t xml:space="preserve"> пропозиці</w:t>
            </w:r>
            <w:r>
              <w:rPr>
                <w:b/>
                <w:color w:val="000000" w:themeColor="text1"/>
                <w:sz w:val="24"/>
                <w:szCs w:val="24"/>
              </w:rPr>
              <w:t>й</w:t>
            </w:r>
          </w:p>
        </w:tc>
      </w:tr>
      <w:tr w:rsidR="00FE484E" w:rsidRPr="008D0562" w14:paraId="7AAAB381" w14:textId="77777777" w:rsidTr="009B2ECF">
        <w:trPr>
          <w:trHeight w:val="274"/>
        </w:trPr>
        <w:tc>
          <w:tcPr>
            <w:tcW w:w="516" w:type="dxa"/>
            <w:tcBorders>
              <w:top w:val="single" w:sz="4" w:space="0" w:color="auto"/>
              <w:left w:val="single" w:sz="4" w:space="0" w:color="auto"/>
              <w:bottom w:val="single" w:sz="4" w:space="0" w:color="auto"/>
              <w:right w:val="single" w:sz="4" w:space="0" w:color="auto"/>
            </w:tcBorders>
            <w:hideMark/>
          </w:tcPr>
          <w:p w14:paraId="7F9C5DA9" w14:textId="77777777" w:rsidR="00FE484E" w:rsidRPr="008D0562" w:rsidRDefault="00FE484E" w:rsidP="00FE484E">
            <w:pPr>
              <w:widowControl w:val="0"/>
              <w:spacing w:after="0" w:line="240" w:lineRule="auto"/>
              <w:contextualSpacing/>
              <w:rPr>
                <w:b/>
                <w:color w:val="000000" w:themeColor="text1"/>
                <w:sz w:val="24"/>
                <w:szCs w:val="24"/>
                <w:lang w:eastAsia="uk-UA"/>
              </w:rPr>
            </w:pPr>
            <w:r w:rsidRPr="008D0562">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2CC21B1A" w14:textId="5163A63D" w:rsidR="00FE484E" w:rsidRPr="008D0562" w:rsidRDefault="00FE484E" w:rsidP="00FE484E">
            <w:pPr>
              <w:widowControl w:val="0"/>
              <w:spacing w:after="0" w:line="240" w:lineRule="auto"/>
              <w:ind w:right="113"/>
              <w:contextualSpacing/>
              <w:rPr>
                <w:b/>
                <w:color w:val="000000" w:themeColor="text1"/>
                <w:sz w:val="24"/>
                <w:szCs w:val="24"/>
                <w:lang w:eastAsia="uk-UA"/>
              </w:rPr>
            </w:pPr>
            <w:r w:rsidRPr="008D0562">
              <w:rPr>
                <w:b/>
                <w:color w:val="000000" w:themeColor="text1"/>
                <w:sz w:val="24"/>
                <w:szCs w:val="24"/>
                <w:lang w:eastAsia="uk-UA"/>
              </w:rPr>
              <w:t>Перелік критеріїв та методика оцінки тендерн</w:t>
            </w:r>
            <w:r>
              <w:rPr>
                <w:b/>
                <w:color w:val="000000" w:themeColor="text1"/>
                <w:sz w:val="24"/>
                <w:szCs w:val="24"/>
                <w:lang w:eastAsia="uk-UA"/>
              </w:rPr>
              <w:t>их</w:t>
            </w:r>
            <w:r w:rsidRPr="008D0562">
              <w:rPr>
                <w:b/>
                <w:color w:val="000000" w:themeColor="text1"/>
                <w:sz w:val="24"/>
                <w:szCs w:val="24"/>
                <w:lang w:eastAsia="uk-UA"/>
              </w:rPr>
              <w:t xml:space="preserve"> пропозиці</w:t>
            </w:r>
            <w:r>
              <w:rPr>
                <w:b/>
                <w:color w:val="000000" w:themeColor="text1"/>
                <w:sz w:val="24"/>
                <w:szCs w:val="24"/>
                <w:lang w:eastAsia="uk-UA"/>
              </w:rPr>
              <w:t>й</w:t>
            </w:r>
            <w:r w:rsidRPr="008D0562">
              <w:rPr>
                <w:b/>
                <w:color w:val="000000" w:themeColor="text1"/>
                <w:sz w:val="24"/>
                <w:szCs w:val="24"/>
                <w:lang w:eastAsia="uk-UA"/>
              </w:rPr>
              <w:t xml:space="preserve"> із зазначенням питомої ваги критерію</w:t>
            </w:r>
            <w:r>
              <w:rPr>
                <w:b/>
                <w:color w:val="000000" w:themeColor="text1"/>
                <w:sz w:val="24"/>
                <w:szCs w:val="24"/>
                <w:lang w:eastAsia="uk-UA"/>
              </w:rPr>
              <w:t xml:space="preserve"> (у разі застосування)</w:t>
            </w:r>
          </w:p>
        </w:tc>
        <w:tc>
          <w:tcPr>
            <w:tcW w:w="6369" w:type="dxa"/>
            <w:tcBorders>
              <w:top w:val="single" w:sz="4" w:space="0" w:color="auto"/>
              <w:left w:val="single" w:sz="4" w:space="0" w:color="auto"/>
              <w:bottom w:val="single" w:sz="4" w:space="0" w:color="auto"/>
              <w:right w:val="single" w:sz="4" w:space="0" w:color="auto"/>
            </w:tcBorders>
            <w:hideMark/>
          </w:tcPr>
          <w:p w14:paraId="3A3CDD7F" w14:textId="09747CED" w:rsidR="00FE484E" w:rsidRPr="009B2ECF" w:rsidRDefault="00841F9D" w:rsidP="00FE484E">
            <w:pPr>
              <w:widowControl w:val="0"/>
              <w:spacing w:after="0" w:line="240" w:lineRule="auto"/>
              <w:ind w:firstLine="176"/>
              <w:contextualSpacing/>
              <w:jc w:val="both"/>
              <w:rPr>
                <w:color w:val="000000" w:themeColor="text1"/>
                <w:sz w:val="24"/>
                <w:szCs w:val="24"/>
                <w:lang w:eastAsia="uk-UA"/>
              </w:rPr>
            </w:pPr>
            <w:r w:rsidRPr="00816CC5">
              <w:rPr>
                <w:b/>
                <w:sz w:val="24"/>
                <w:szCs w:val="24"/>
              </w:rPr>
              <w:t>Оцінка тендерної пропозиції проводиться електронною системою закупівель автоматично на основі критеріїв і методики оцінки, визначених замовником у тендерній документації, шляхом визначення тендерн</w:t>
            </w:r>
            <w:r w:rsidR="00816CC5">
              <w:rPr>
                <w:b/>
                <w:sz w:val="24"/>
                <w:szCs w:val="24"/>
              </w:rPr>
              <w:t>ої пропозиції найбільш економіч</w:t>
            </w:r>
            <w:r w:rsidRPr="00816CC5">
              <w:rPr>
                <w:b/>
                <w:sz w:val="24"/>
                <w:szCs w:val="24"/>
              </w:rPr>
              <w:t>но вигідною</w:t>
            </w:r>
            <w:r w:rsidRPr="009B2ECF">
              <w:rPr>
                <w:sz w:val="24"/>
                <w:szCs w:val="24"/>
              </w:rPr>
              <w:t>. Найбільш економічно вигідною тендерною пр</w:t>
            </w:r>
            <w:r w:rsidR="003D66E8" w:rsidRPr="009B2ECF">
              <w:rPr>
                <w:sz w:val="24"/>
                <w:szCs w:val="24"/>
              </w:rPr>
              <w:t>опозицією електронна система за</w:t>
            </w:r>
            <w:r w:rsidRPr="009B2ECF">
              <w:rPr>
                <w:sz w:val="24"/>
                <w:szCs w:val="24"/>
              </w:rPr>
              <w:t>купівель визначає тендерну пропозицію, ціна/приведена ціна якої є найнижчою.</w:t>
            </w:r>
            <w:r w:rsidR="00816CC5">
              <w:rPr>
                <w:rFonts w:ascii="Helios Cond" w:hAnsi="Helios Cond" w:cs="Helios Cond"/>
                <w:sz w:val="24"/>
                <w:szCs w:val="24"/>
              </w:rPr>
              <w:t xml:space="preserve"> </w:t>
            </w:r>
            <w:r w:rsidR="00FE484E" w:rsidRPr="00816CC5">
              <w:rPr>
                <w:b/>
                <w:color w:val="000000" w:themeColor="text1"/>
                <w:sz w:val="24"/>
                <w:szCs w:val="24"/>
                <w:lang w:eastAsia="uk-UA"/>
              </w:rPr>
              <w:t>Єдиним критерієм оцінки згідно цієї процедури закупівлі є ціна. Питома вага цінового критерію – 100%.</w:t>
            </w:r>
          </w:p>
          <w:p w14:paraId="46BA786C" w14:textId="52617988" w:rsidR="00FE484E" w:rsidRPr="008D0562" w:rsidRDefault="00FE484E" w:rsidP="00FE484E">
            <w:pPr>
              <w:widowControl w:val="0"/>
              <w:spacing w:after="0" w:line="240" w:lineRule="auto"/>
              <w:ind w:firstLine="176"/>
              <w:contextualSpacing/>
              <w:jc w:val="both"/>
              <w:rPr>
                <w:color w:val="000000" w:themeColor="text1"/>
                <w:sz w:val="24"/>
                <w:szCs w:val="24"/>
                <w:lang w:eastAsia="uk-UA"/>
              </w:rPr>
            </w:pPr>
            <w:r w:rsidRPr="009B2ECF">
              <w:rPr>
                <w:color w:val="000000" w:themeColor="text1"/>
                <w:sz w:val="24"/>
                <w:szCs w:val="24"/>
                <w:lang w:eastAsia="uk-UA"/>
              </w:rPr>
              <w:t>До оцінки тендерних пропозицій приймається сума, що становить загальну вартість тендерної пропозиції кожного окремого учасника, розрахована з урахуванням вимог щодо технічних, якісних та</w:t>
            </w:r>
            <w:r w:rsidRPr="008D0562">
              <w:rPr>
                <w:color w:val="000000" w:themeColor="text1"/>
                <w:sz w:val="24"/>
                <w:szCs w:val="24"/>
                <w:lang w:eastAsia="uk-UA"/>
              </w:rPr>
              <w:t xml:space="preserve"> кількісних характеристик предмету закупівлі, визначених цією </w:t>
            </w:r>
            <w:r>
              <w:rPr>
                <w:color w:val="000000" w:themeColor="text1"/>
                <w:sz w:val="24"/>
                <w:szCs w:val="24"/>
                <w:lang w:eastAsia="uk-UA"/>
              </w:rPr>
              <w:t xml:space="preserve">тендерної </w:t>
            </w:r>
            <w:r w:rsidRPr="008D0562">
              <w:rPr>
                <w:color w:val="000000" w:themeColor="text1"/>
                <w:sz w:val="24"/>
                <w:szCs w:val="24"/>
                <w:lang w:eastAsia="uk-UA"/>
              </w:rPr>
              <w:t xml:space="preserve">документацією, в тому числі </w:t>
            </w:r>
            <w:r w:rsidRPr="00CA621F">
              <w:rPr>
                <w:b/>
                <w:color w:val="000000" w:themeColor="text1"/>
                <w:sz w:val="24"/>
                <w:szCs w:val="24"/>
                <w:lang w:eastAsia="uk-UA"/>
              </w:rPr>
              <w:t>з урахуванням</w:t>
            </w:r>
            <w:r w:rsidRPr="008D0562">
              <w:rPr>
                <w:color w:val="000000" w:themeColor="text1"/>
                <w:sz w:val="24"/>
                <w:szCs w:val="24"/>
                <w:lang w:eastAsia="uk-UA"/>
              </w:rPr>
              <w:t xml:space="preserve"> </w:t>
            </w:r>
            <w:r w:rsidRPr="00CA621F">
              <w:rPr>
                <w:b/>
                <w:color w:val="000000" w:themeColor="text1"/>
                <w:sz w:val="24"/>
                <w:szCs w:val="24"/>
                <w:lang w:eastAsia="uk-UA"/>
              </w:rPr>
              <w:t>включення до ціни</w:t>
            </w:r>
            <w:r w:rsidRPr="008D0562">
              <w:rPr>
                <w:color w:val="000000" w:themeColor="text1"/>
                <w:sz w:val="24"/>
                <w:szCs w:val="24"/>
                <w:lang w:eastAsia="uk-UA"/>
              </w:rPr>
              <w:t xml:space="preserve"> податку на додану вартість (ПДВ), якщо учасник є платником ПДВ, інших податків та зборів, що передбачені чинним законодавством, та мають бути включені таким</w:t>
            </w:r>
            <w:r w:rsidR="00CA621F">
              <w:rPr>
                <w:color w:val="000000" w:themeColor="text1"/>
                <w:sz w:val="24"/>
                <w:szCs w:val="24"/>
                <w:lang w:eastAsia="uk-UA"/>
              </w:rPr>
              <w:t xml:space="preserve"> учасником до вартості товарів (</w:t>
            </w:r>
            <w:r w:rsidRPr="008D0562">
              <w:rPr>
                <w:color w:val="000000" w:themeColor="text1"/>
                <w:sz w:val="24"/>
                <w:szCs w:val="24"/>
                <w:lang w:eastAsia="uk-UA"/>
              </w:rPr>
              <w:t>робіт або послуг</w:t>
            </w:r>
            <w:r w:rsidR="00CA621F" w:rsidRPr="00CA621F">
              <w:rPr>
                <w:color w:val="000000" w:themeColor="text1"/>
                <w:sz w:val="24"/>
                <w:szCs w:val="24"/>
                <w:lang w:eastAsia="uk-UA"/>
              </w:rPr>
              <w:t>)</w:t>
            </w:r>
            <w:r>
              <w:rPr>
                <w:color w:val="000000" w:themeColor="text1"/>
                <w:sz w:val="24"/>
                <w:szCs w:val="24"/>
                <w:lang w:eastAsia="uk-UA"/>
              </w:rPr>
              <w:t xml:space="preserve"> </w:t>
            </w:r>
            <w:r w:rsidR="00BE615C" w:rsidRPr="00933A47">
              <w:rPr>
                <w:b/>
                <w:color w:val="000000" w:themeColor="text1"/>
                <w:sz w:val="24"/>
                <w:szCs w:val="24"/>
                <w:lang w:eastAsia="uk-UA"/>
              </w:rPr>
              <w:t>ТА З УРАХУВАННЯМ РОЗ’ЯСНЕНЬ ВІДПОВІДНО ДО П. 2 РОЗДІЛУ VІІ ЦІЄЇ ТЕНДЕРНОЇ ДОКУМЕНТАЦІЇ</w:t>
            </w:r>
            <w:r>
              <w:rPr>
                <w:color w:val="000000" w:themeColor="text1"/>
                <w:sz w:val="24"/>
                <w:szCs w:val="24"/>
                <w:lang w:eastAsia="uk-UA"/>
              </w:rPr>
              <w:t>.</w:t>
            </w:r>
          </w:p>
        </w:tc>
      </w:tr>
      <w:tr w:rsidR="00F8066E" w:rsidRPr="00172960" w14:paraId="3FDB7F5A"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01B547C4" w14:textId="77777777" w:rsidR="00F8066E" w:rsidRPr="00172960" w:rsidRDefault="00F8066E" w:rsidP="00F8066E">
            <w:pPr>
              <w:widowControl w:val="0"/>
              <w:spacing w:after="0" w:line="240" w:lineRule="auto"/>
              <w:contextualSpacing/>
              <w:rPr>
                <w:b/>
                <w:color w:val="000000" w:themeColor="text1"/>
                <w:sz w:val="24"/>
                <w:szCs w:val="24"/>
                <w:lang w:eastAsia="uk-UA"/>
              </w:rPr>
            </w:pPr>
            <w:r w:rsidRPr="00172960">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hideMark/>
          </w:tcPr>
          <w:p w14:paraId="228ECCE6" w14:textId="4BB8278B" w:rsidR="00F8066E" w:rsidRPr="00172960" w:rsidRDefault="00F8066E" w:rsidP="00F8066E">
            <w:pPr>
              <w:widowControl w:val="0"/>
              <w:spacing w:after="0" w:line="240" w:lineRule="auto"/>
              <w:ind w:right="113"/>
              <w:contextualSpacing/>
              <w:rPr>
                <w:b/>
                <w:color w:val="000000" w:themeColor="text1"/>
                <w:sz w:val="24"/>
                <w:szCs w:val="24"/>
                <w:lang w:eastAsia="uk-UA"/>
              </w:rPr>
            </w:pPr>
            <w:r>
              <w:rPr>
                <w:b/>
                <w:color w:val="000000" w:themeColor="text1"/>
                <w:sz w:val="24"/>
                <w:szCs w:val="24"/>
                <w:lang w:eastAsia="uk-UA"/>
              </w:rPr>
              <w:t>Розгляд тендерних пропозицій</w:t>
            </w:r>
            <w:r w:rsidRPr="00172960">
              <w:rPr>
                <w:b/>
                <w:color w:val="000000" w:themeColor="text1"/>
                <w:sz w:val="24"/>
                <w:szCs w:val="24"/>
                <w:lang w:eastAsia="uk-UA"/>
              </w:rPr>
              <w:t xml:space="preserve"> </w:t>
            </w:r>
            <w:r>
              <w:rPr>
                <w:b/>
                <w:color w:val="000000" w:themeColor="text1"/>
                <w:sz w:val="24"/>
                <w:szCs w:val="24"/>
                <w:lang w:eastAsia="uk-UA"/>
              </w:rPr>
              <w:t xml:space="preserve">та рішення щодо </w:t>
            </w:r>
            <w:r w:rsidRPr="000333F8">
              <w:rPr>
                <w:b/>
                <w:color w:val="000000" w:themeColor="text1"/>
                <w:sz w:val="24"/>
                <w:szCs w:val="24"/>
                <w:lang w:eastAsia="uk-UA"/>
              </w:rPr>
              <w:t>намір</w:t>
            </w:r>
            <w:r>
              <w:rPr>
                <w:b/>
                <w:color w:val="000000" w:themeColor="text1"/>
                <w:sz w:val="24"/>
                <w:szCs w:val="24"/>
                <w:lang w:eastAsia="uk-UA"/>
              </w:rPr>
              <w:t>у</w:t>
            </w:r>
            <w:r w:rsidRPr="000333F8">
              <w:rPr>
                <w:b/>
                <w:color w:val="000000" w:themeColor="text1"/>
                <w:sz w:val="24"/>
                <w:szCs w:val="24"/>
                <w:lang w:eastAsia="uk-UA"/>
              </w:rPr>
              <w:t xml:space="preserve"> укласти договір про закупівлю</w:t>
            </w:r>
          </w:p>
        </w:tc>
        <w:tc>
          <w:tcPr>
            <w:tcW w:w="6369" w:type="dxa"/>
            <w:tcBorders>
              <w:top w:val="single" w:sz="4" w:space="0" w:color="auto"/>
              <w:left w:val="single" w:sz="4" w:space="0" w:color="auto"/>
              <w:bottom w:val="single" w:sz="4" w:space="0" w:color="auto"/>
              <w:right w:val="single" w:sz="4" w:space="0" w:color="auto"/>
            </w:tcBorders>
            <w:hideMark/>
          </w:tcPr>
          <w:p w14:paraId="7757CC3D" w14:textId="7F0FC8B9" w:rsidR="00F8066E" w:rsidRPr="0091205D" w:rsidRDefault="00F8066E" w:rsidP="00F8066E">
            <w:pPr>
              <w:autoSpaceDE w:val="0"/>
              <w:autoSpaceDN w:val="0"/>
              <w:adjustRightInd w:val="0"/>
              <w:spacing w:after="0" w:line="240" w:lineRule="auto"/>
              <w:ind w:firstLine="166"/>
              <w:jc w:val="both"/>
              <w:rPr>
                <w:rFonts w:eastAsiaTheme="minorHAnsi"/>
                <w:color w:val="000000"/>
                <w:sz w:val="24"/>
                <w:szCs w:val="24"/>
              </w:rPr>
            </w:pPr>
            <w:r w:rsidRPr="0091205D">
              <w:rPr>
                <w:rFonts w:eastAsiaTheme="minorHAnsi"/>
                <w:color w:val="000000"/>
                <w:sz w:val="24"/>
                <w:szCs w:val="24"/>
              </w:rPr>
              <w:t>Замовник розглядає тендерну пропозиці</w:t>
            </w:r>
            <w:r w:rsidR="00BE0950">
              <w:rPr>
                <w:rFonts w:eastAsiaTheme="minorHAnsi"/>
                <w:color w:val="000000"/>
                <w:sz w:val="24"/>
                <w:szCs w:val="24"/>
              </w:rPr>
              <w:t>ю, яка визначена найбільш еконо</w:t>
            </w:r>
            <w:r w:rsidRPr="0091205D">
              <w:rPr>
                <w:rFonts w:eastAsiaTheme="minorHAnsi"/>
                <w:color w:val="000000"/>
                <w:sz w:val="24"/>
                <w:szCs w:val="24"/>
              </w:rPr>
              <w:t xml:space="preserve">мічно вигідною відповідно до </w:t>
            </w:r>
            <w:r>
              <w:rPr>
                <w:rFonts w:eastAsiaTheme="minorHAnsi"/>
                <w:color w:val="000000"/>
                <w:sz w:val="24"/>
                <w:szCs w:val="24"/>
              </w:rPr>
              <w:t>О</w:t>
            </w:r>
            <w:r w:rsidRPr="0091205D">
              <w:rPr>
                <w:rFonts w:eastAsiaTheme="minorHAnsi"/>
                <w:color w:val="000000"/>
                <w:sz w:val="24"/>
                <w:szCs w:val="24"/>
              </w:rPr>
              <w:t>собливостей</w:t>
            </w:r>
            <w:r w:rsidR="00BE0950">
              <w:rPr>
                <w:rFonts w:eastAsiaTheme="minorHAnsi"/>
                <w:color w:val="000000"/>
                <w:sz w:val="24"/>
                <w:szCs w:val="24"/>
              </w:rPr>
              <w:t xml:space="preserve"> (далі — найбільш економічно ви</w:t>
            </w:r>
            <w:r w:rsidRPr="0091205D">
              <w:rPr>
                <w:rFonts w:eastAsiaTheme="minorHAnsi"/>
                <w:color w:val="000000"/>
                <w:sz w:val="24"/>
                <w:szCs w:val="24"/>
              </w:rPr>
              <w:t xml:space="preserve">гідна тендерна пропозиція), щодо її відповідності вимогам тендерної документації. </w:t>
            </w:r>
          </w:p>
          <w:p w14:paraId="7E433D5D" w14:textId="02318B47" w:rsidR="00F8066E" w:rsidRPr="0091205D" w:rsidRDefault="00F8066E" w:rsidP="00F8066E">
            <w:pPr>
              <w:autoSpaceDE w:val="0"/>
              <w:autoSpaceDN w:val="0"/>
              <w:adjustRightInd w:val="0"/>
              <w:spacing w:after="0" w:line="240" w:lineRule="auto"/>
              <w:ind w:firstLine="166"/>
              <w:jc w:val="both"/>
              <w:rPr>
                <w:rFonts w:eastAsiaTheme="minorHAnsi"/>
                <w:color w:val="000000"/>
                <w:sz w:val="24"/>
                <w:szCs w:val="24"/>
              </w:rPr>
            </w:pPr>
            <w:r w:rsidRPr="0091205D">
              <w:rPr>
                <w:rFonts w:eastAsiaTheme="minorHAnsi"/>
                <w:color w:val="000000"/>
                <w:sz w:val="24"/>
                <w:szCs w:val="24"/>
              </w:rPr>
              <w:t>Строк розгляду найбільш економічно вигідної тендерної пропозиції не повинен перевищувати п’яти робочих днів з дня визначен</w:t>
            </w:r>
            <w:r w:rsidR="00457B25">
              <w:rPr>
                <w:rFonts w:eastAsiaTheme="minorHAnsi"/>
                <w:color w:val="000000"/>
                <w:sz w:val="24"/>
                <w:szCs w:val="24"/>
              </w:rPr>
              <w:t>ня її електронною системою заку</w:t>
            </w:r>
            <w:r w:rsidRPr="0091205D">
              <w:rPr>
                <w:rFonts w:eastAsiaTheme="minorHAnsi"/>
                <w:color w:val="000000"/>
                <w:sz w:val="24"/>
                <w:szCs w:val="24"/>
              </w:rPr>
              <w:t xml:space="preserve">півель найбільш економічно вигідною. </w:t>
            </w:r>
            <w:r w:rsidRPr="00457B25">
              <w:rPr>
                <w:rFonts w:eastAsiaTheme="minorHAnsi"/>
                <w:b/>
                <w:color w:val="000000"/>
                <w:sz w:val="24"/>
                <w:szCs w:val="24"/>
              </w:rPr>
              <w:t>Такий ст</w:t>
            </w:r>
            <w:r w:rsidR="00457B25" w:rsidRPr="00457B25">
              <w:rPr>
                <w:rFonts w:eastAsiaTheme="minorHAnsi"/>
                <w:b/>
                <w:color w:val="000000"/>
                <w:sz w:val="24"/>
                <w:szCs w:val="24"/>
              </w:rPr>
              <w:t>рок може бути аргументовано про</w:t>
            </w:r>
            <w:r w:rsidRPr="00457B25">
              <w:rPr>
                <w:rFonts w:eastAsiaTheme="minorHAnsi"/>
                <w:b/>
                <w:color w:val="000000"/>
                <w:sz w:val="24"/>
                <w:szCs w:val="24"/>
              </w:rPr>
              <w:t>довжено замовником до 20 робочих днів. У разі продовження строку замовник оприлюднює повідомлення в електронній системі закупівель протягом одного дня з дня прийняття відповідного рішення</w:t>
            </w:r>
            <w:r w:rsidRPr="0091205D">
              <w:rPr>
                <w:rFonts w:eastAsiaTheme="minorHAnsi"/>
                <w:color w:val="000000"/>
                <w:sz w:val="24"/>
                <w:szCs w:val="24"/>
              </w:rPr>
              <w:t xml:space="preserve">. </w:t>
            </w:r>
          </w:p>
          <w:p w14:paraId="749606B4" w14:textId="67CA6596" w:rsidR="00F8066E" w:rsidRPr="0091205D" w:rsidRDefault="00F8066E" w:rsidP="00F8066E">
            <w:pPr>
              <w:autoSpaceDE w:val="0"/>
              <w:autoSpaceDN w:val="0"/>
              <w:adjustRightInd w:val="0"/>
              <w:spacing w:after="0" w:line="240" w:lineRule="auto"/>
              <w:ind w:firstLine="166"/>
              <w:jc w:val="both"/>
              <w:rPr>
                <w:rFonts w:eastAsiaTheme="minorHAnsi"/>
                <w:color w:val="000000"/>
                <w:sz w:val="24"/>
                <w:szCs w:val="24"/>
              </w:rPr>
            </w:pPr>
            <w:r w:rsidRPr="0091205D">
              <w:rPr>
                <w:rFonts w:eastAsiaTheme="minorHAnsi"/>
                <w:color w:val="000000"/>
                <w:sz w:val="24"/>
                <w:szCs w:val="24"/>
              </w:rPr>
              <w:t>У разі відхилення замовником найбільш економ</w:t>
            </w:r>
            <w:r w:rsidR="00457B25">
              <w:rPr>
                <w:rFonts w:eastAsiaTheme="minorHAnsi"/>
                <w:color w:val="000000"/>
                <w:sz w:val="24"/>
                <w:szCs w:val="24"/>
              </w:rPr>
              <w:t>ічно вигідної тендерної пропози</w:t>
            </w:r>
            <w:r w:rsidRPr="0091205D">
              <w:rPr>
                <w:rFonts w:eastAsiaTheme="minorHAnsi"/>
                <w:color w:val="000000"/>
                <w:sz w:val="24"/>
                <w:szCs w:val="24"/>
              </w:rPr>
              <w:t>ції відповідно до цих особливостей замовник ро</w:t>
            </w:r>
            <w:r w:rsidR="0032484E">
              <w:rPr>
                <w:rFonts w:eastAsiaTheme="minorHAnsi"/>
                <w:color w:val="000000"/>
                <w:sz w:val="24"/>
                <w:szCs w:val="24"/>
              </w:rPr>
              <w:t>зглядає наступну тендерну пропо</w:t>
            </w:r>
            <w:r w:rsidRPr="0091205D">
              <w:rPr>
                <w:rFonts w:eastAsiaTheme="minorHAnsi"/>
                <w:color w:val="000000"/>
                <w:sz w:val="24"/>
                <w:szCs w:val="24"/>
              </w:rPr>
              <w:t xml:space="preserve">зицію у списку пропозицій, що розташовані за результатами їх оцінки, починаючи з найкращої, у порядку та строки, визначені </w:t>
            </w:r>
            <w:r>
              <w:rPr>
                <w:rFonts w:eastAsiaTheme="minorHAnsi"/>
                <w:color w:val="000000"/>
                <w:sz w:val="24"/>
                <w:szCs w:val="24"/>
              </w:rPr>
              <w:t>О</w:t>
            </w:r>
            <w:r w:rsidRPr="0091205D">
              <w:rPr>
                <w:rFonts w:eastAsiaTheme="minorHAnsi"/>
                <w:color w:val="000000"/>
                <w:sz w:val="24"/>
                <w:szCs w:val="24"/>
              </w:rPr>
              <w:t xml:space="preserve">собливостями. </w:t>
            </w:r>
          </w:p>
          <w:p w14:paraId="3A8C1337" w14:textId="77777777" w:rsidR="00F8066E" w:rsidRDefault="00F8066E" w:rsidP="00F8066E">
            <w:pPr>
              <w:autoSpaceDE w:val="0"/>
              <w:autoSpaceDN w:val="0"/>
              <w:adjustRightInd w:val="0"/>
              <w:spacing w:after="0" w:line="240" w:lineRule="auto"/>
              <w:ind w:firstLine="166"/>
              <w:jc w:val="both"/>
              <w:rPr>
                <w:rFonts w:eastAsiaTheme="minorHAnsi"/>
                <w:color w:val="000000"/>
                <w:sz w:val="24"/>
                <w:szCs w:val="24"/>
              </w:rPr>
            </w:pPr>
            <w:r w:rsidRPr="00172960">
              <w:rPr>
                <w:color w:val="000000" w:themeColor="text1"/>
                <w:sz w:val="24"/>
                <w:szCs w:val="24"/>
                <w:lang w:eastAsia="uk-UA"/>
              </w:rPr>
              <w:t xml:space="preserve">Замовник </w:t>
            </w:r>
            <w:r>
              <w:rPr>
                <w:color w:val="000000" w:themeColor="text1"/>
                <w:sz w:val="24"/>
                <w:szCs w:val="24"/>
                <w:lang w:eastAsia="uk-UA"/>
              </w:rPr>
              <w:t>має</w:t>
            </w:r>
            <w:r w:rsidRPr="00172960">
              <w:rPr>
                <w:color w:val="000000" w:themeColor="text1"/>
                <w:sz w:val="24"/>
                <w:szCs w:val="24"/>
                <w:lang w:eastAsia="uk-UA"/>
              </w:rPr>
              <w:t xml:space="preserve"> право </w:t>
            </w:r>
            <w:r w:rsidRPr="003A693B">
              <w:rPr>
                <w:color w:val="000000" w:themeColor="text1"/>
                <w:sz w:val="24"/>
                <w:szCs w:val="24"/>
                <w:lang w:eastAsia="uk-UA"/>
              </w:rPr>
              <w:t xml:space="preserve">звернутися за підтвердженням інформації, </w:t>
            </w:r>
            <w:r w:rsidRPr="00172960">
              <w:rPr>
                <w:color w:val="000000" w:themeColor="text1"/>
                <w:sz w:val="24"/>
                <w:szCs w:val="24"/>
                <w:lang w:eastAsia="uk-UA"/>
              </w:rPr>
              <w:t>надан</w:t>
            </w:r>
            <w:r>
              <w:rPr>
                <w:color w:val="000000" w:themeColor="text1"/>
                <w:sz w:val="24"/>
                <w:szCs w:val="24"/>
                <w:lang w:eastAsia="uk-UA"/>
              </w:rPr>
              <w:t>ої</w:t>
            </w:r>
            <w:r w:rsidRPr="00172960">
              <w:rPr>
                <w:color w:val="000000" w:themeColor="text1"/>
                <w:sz w:val="24"/>
                <w:szCs w:val="24"/>
                <w:lang w:eastAsia="uk-UA"/>
              </w:rPr>
              <w:t xml:space="preserve"> учасником</w:t>
            </w:r>
            <w:r>
              <w:rPr>
                <w:color w:val="000000" w:themeColor="text1"/>
                <w:sz w:val="24"/>
                <w:szCs w:val="24"/>
                <w:lang w:eastAsia="uk-UA"/>
              </w:rPr>
              <w:t xml:space="preserve"> процедури закупівлі,</w:t>
            </w:r>
            <w:r w:rsidRPr="00172960">
              <w:rPr>
                <w:color w:val="000000" w:themeColor="text1"/>
                <w:sz w:val="24"/>
                <w:szCs w:val="24"/>
                <w:lang w:eastAsia="uk-UA"/>
              </w:rPr>
              <w:t xml:space="preserve"> до органів державної влади, підприємств, установ, організацій відповідно до їх компетенції.</w:t>
            </w:r>
            <w:r>
              <w:rPr>
                <w:color w:val="000000" w:themeColor="text1"/>
                <w:sz w:val="24"/>
                <w:szCs w:val="24"/>
                <w:lang w:eastAsia="uk-UA"/>
              </w:rPr>
              <w:t xml:space="preserve"> </w:t>
            </w:r>
            <w:r w:rsidRPr="0091205D">
              <w:rPr>
                <w:rFonts w:eastAsiaTheme="minorHAnsi"/>
                <w:color w:val="000000"/>
                <w:sz w:val="24"/>
                <w:szCs w:val="24"/>
              </w:rPr>
              <w:t>Замовник та учасники процедури закупівлі не можуть ініціювати будь-які пе</w:t>
            </w:r>
            <w:r w:rsidRPr="0091205D">
              <w:rPr>
                <w:rFonts w:eastAsiaTheme="minorHAnsi"/>
                <w:color w:val="000000"/>
                <w:sz w:val="24"/>
                <w:szCs w:val="24"/>
              </w:rPr>
              <w:softHyphen/>
              <w:t xml:space="preserve">реговори з питань внесення змін до змісту або ціни поданої тендерної пропозиції. </w:t>
            </w:r>
          </w:p>
          <w:p w14:paraId="1A175925" w14:textId="77777777" w:rsidR="0032484E" w:rsidRDefault="00F8066E" w:rsidP="00F8066E">
            <w:pPr>
              <w:widowControl w:val="0"/>
              <w:spacing w:after="0" w:line="240" w:lineRule="auto"/>
              <w:ind w:firstLine="176"/>
              <w:contextualSpacing/>
              <w:jc w:val="both"/>
              <w:rPr>
                <w:rFonts w:eastAsiaTheme="minorHAnsi"/>
                <w:color w:val="000000"/>
                <w:sz w:val="24"/>
                <w:szCs w:val="24"/>
              </w:rPr>
            </w:pPr>
            <w:r w:rsidRPr="00AD6EB5">
              <w:rPr>
                <w:rFonts w:eastAsiaTheme="minorHAnsi"/>
                <w:color w:val="000000"/>
                <w:sz w:val="24"/>
                <w:szCs w:val="24"/>
              </w:rPr>
              <w:t xml:space="preserve">У разі отримання достовірної інформації про невідповідність учасника процедури закупівлі вимогам кваліфікаційних критеріїв, наявність підстав, визначених пунктом 44 </w:t>
            </w:r>
            <w:r>
              <w:rPr>
                <w:rFonts w:eastAsiaTheme="minorHAnsi"/>
                <w:color w:val="000000"/>
                <w:sz w:val="24"/>
                <w:szCs w:val="24"/>
              </w:rPr>
              <w:t>О</w:t>
            </w:r>
            <w:r w:rsidRPr="00AD6EB5">
              <w:rPr>
                <w:rFonts w:eastAsiaTheme="minorHAnsi"/>
                <w:color w:val="000000"/>
                <w:sz w:val="24"/>
                <w:szCs w:val="24"/>
              </w:rPr>
              <w:t>собливостей, або факту зазначення у тендерній пропозиції будь-якої недостовірної інформації, що є суттєвою під час визначення результатів відкритих торгів, замовник відхиляє тендерну пропозицію такого</w:t>
            </w:r>
            <w:r>
              <w:rPr>
                <w:rFonts w:eastAsiaTheme="minorHAnsi"/>
                <w:color w:val="000000"/>
                <w:sz w:val="24"/>
                <w:szCs w:val="24"/>
              </w:rPr>
              <w:t xml:space="preserve"> учасника процедури закупівлі. </w:t>
            </w:r>
            <w:bookmarkStart w:id="30" w:name="n1551"/>
            <w:bookmarkEnd w:id="30"/>
          </w:p>
          <w:p w14:paraId="2AC9E725" w14:textId="1E316E7F" w:rsidR="00F8066E" w:rsidRDefault="00F8066E" w:rsidP="0032484E">
            <w:pPr>
              <w:widowControl w:val="0"/>
              <w:spacing w:after="0" w:line="240" w:lineRule="auto"/>
              <w:ind w:firstLine="176"/>
              <w:contextualSpacing/>
              <w:jc w:val="both"/>
              <w:rPr>
                <w:color w:val="000000" w:themeColor="text1"/>
                <w:sz w:val="24"/>
                <w:szCs w:val="24"/>
                <w:lang w:eastAsia="uk-UA"/>
              </w:rPr>
            </w:pPr>
            <w:r w:rsidRPr="00976B7C">
              <w:rPr>
                <w:b/>
                <w:color w:val="000000" w:themeColor="text1"/>
                <w:sz w:val="24"/>
                <w:szCs w:val="24"/>
                <w:lang w:eastAsia="uk-UA"/>
              </w:rPr>
              <w:t>Учасник, який надав найбільш економічно вигідну тендерну пропозицію, що є аномально низькою</w:t>
            </w:r>
            <w:r>
              <w:rPr>
                <w:color w:val="000000" w:themeColor="text1"/>
                <w:sz w:val="24"/>
                <w:szCs w:val="24"/>
                <w:lang w:eastAsia="uk-UA"/>
              </w:rPr>
              <w:t xml:space="preserve"> (</w:t>
            </w:r>
            <w:r w:rsidRPr="00976B7C">
              <w:rPr>
                <w:i/>
                <w:color w:val="000000" w:themeColor="text1"/>
                <w:sz w:val="24"/>
                <w:szCs w:val="24"/>
                <w:lang w:eastAsia="uk-UA"/>
              </w:rPr>
              <w:t>ціна/приведена</w:t>
            </w:r>
            <w:r w:rsidR="0032484E" w:rsidRPr="00976B7C">
              <w:rPr>
                <w:i/>
                <w:color w:val="000000" w:themeColor="text1"/>
                <w:sz w:val="24"/>
                <w:szCs w:val="24"/>
                <w:lang w:eastAsia="uk-UA"/>
              </w:rPr>
              <w:t xml:space="preserve"> ціна</w:t>
            </w:r>
            <w:r w:rsidRPr="00976B7C">
              <w:rPr>
                <w:i/>
                <w:color w:val="000000" w:themeColor="text1"/>
                <w:sz w:val="24"/>
                <w:szCs w:val="24"/>
                <w:lang w:eastAsia="uk-UA"/>
              </w:rPr>
              <w:t xml:space="preserve"> найбільш економічно вигідної тендерної пропозиції, яка є меншою на 40 або більше відсотків середньоарифметичного значення ціни/приведеної ціни тендерних пропозицій інших учасників процедури закупівлі, та/або є меншою на 30 або більше відсотків наступної ціни/приведеної ціни тендерної пропозиції. </w:t>
            </w:r>
            <w:r w:rsidR="0032484E" w:rsidRPr="00976B7C">
              <w:rPr>
                <w:i/>
                <w:color w:val="000000" w:themeColor="text1"/>
                <w:sz w:val="24"/>
                <w:szCs w:val="24"/>
                <w:lang w:eastAsia="uk-UA"/>
              </w:rPr>
              <w:t>Аномально низька ціна визначається електронною системою закупівель автоматично за умови наявності не менше двох учасників, які подали свої тендерні пропозиції щодо предмета закупівлі або його частини (лота)</w:t>
            </w:r>
            <w:r w:rsidR="00976B7C">
              <w:rPr>
                <w:i/>
                <w:color w:val="000000" w:themeColor="text1"/>
                <w:sz w:val="24"/>
                <w:szCs w:val="24"/>
                <w:lang w:eastAsia="uk-UA"/>
              </w:rPr>
              <w:t>.)</w:t>
            </w:r>
            <w:r w:rsidR="0032484E">
              <w:rPr>
                <w:color w:val="000000" w:themeColor="text1"/>
                <w:sz w:val="24"/>
                <w:szCs w:val="24"/>
                <w:lang w:eastAsia="uk-UA"/>
              </w:rPr>
              <w:t xml:space="preserve">, </w:t>
            </w:r>
            <w:r w:rsidRPr="00CD317E">
              <w:rPr>
                <w:b/>
                <w:color w:val="000000" w:themeColor="text1"/>
                <w:sz w:val="24"/>
                <w:szCs w:val="24"/>
                <w:lang w:eastAsia="uk-UA"/>
              </w:rPr>
              <w:t>повинен надати протягом одного робочого дня</w:t>
            </w:r>
            <w:r w:rsidRPr="00172960">
              <w:rPr>
                <w:color w:val="000000" w:themeColor="text1"/>
                <w:sz w:val="24"/>
                <w:szCs w:val="24"/>
                <w:lang w:eastAsia="uk-UA"/>
              </w:rPr>
              <w:t xml:space="preserve"> з дня визначення найбільш економічно вигідної тендерної пропозиції обґрунтування в довільній формі щодо цін або вартості відповідних товарів, робіт чи послуг пропозиції.</w:t>
            </w:r>
          </w:p>
          <w:p w14:paraId="1EB538D5" w14:textId="5F069BFF" w:rsidR="00F8066E" w:rsidRPr="009B2ECF" w:rsidRDefault="00F8066E" w:rsidP="00F8066E">
            <w:pPr>
              <w:autoSpaceDE w:val="0"/>
              <w:autoSpaceDN w:val="0"/>
              <w:adjustRightInd w:val="0"/>
              <w:spacing w:after="0" w:line="240" w:lineRule="auto"/>
              <w:ind w:firstLine="166"/>
              <w:jc w:val="both"/>
              <w:rPr>
                <w:rFonts w:eastAsiaTheme="minorHAnsi"/>
                <w:color w:val="000000"/>
                <w:sz w:val="24"/>
                <w:szCs w:val="24"/>
              </w:rPr>
            </w:pPr>
            <w:r w:rsidRPr="0091205D">
              <w:rPr>
                <w:rFonts w:eastAsiaTheme="minorHAnsi"/>
                <w:color w:val="000000"/>
                <w:sz w:val="24"/>
                <w:szCs w:val="24"/>
              </w:rPr>
              <w:t>Замовник може відхилити аномально низьку</w:t>
            </w:r>
            <w:r w:rsidR="00CD317E">
              <w:rPr>
                <w:rFonts w:eastAsiaTheme="minorHAnsi"/>
                <w:color w:val="000000"/>
                <w:sz w:val="24"/>
                <w:szCs w:val="24"/>
              </w:rPr>
              <w:t xml:space="preserve"> тендерну пропозицію, якщо учас</w:t>
            </w:r>
            <w:r w:rsidRPr="0091205D">
              <w:rPr>
                <w:rFonts w:eastAsiaTheme="minorHAnsi"/>
                <w:color w:val="000000"/>
                <w:sz w:val="24"/>
                <w:szCs w:val="24"/>
              </w:rPr>
              <w:t xml:space="preserve">ник не надав належного обґрунтування зазначеної в </w:t>
            </w:r>
            <w:r w:rsidR="00CD317E">
              <w:rPr>
                <w:rFonts w:eastAsiaTheme="minorHAnsi"/>
                <w:color w:val="000000"/>
                <w:sz w:val="24"/>
                <w:szCs w:val="24"/>
              </w:rPr>
              <w:t>ній ціни або вартості, та відхи</w:t>
            </w:r>
            <w:r w:rsidRPr="0091205D">
              <w:rPr>
                <w:rFonts w:eastAsiaTheme="minorHAnsi"/>
                <w:color w:val="000000"/>
                <w:sz w:val="24"/>
                <w:szCs w:val="24"/>
              </w:rPr>
              <w:t xml:space="preserve">ляє аномально низьку тендерну пропозицію </w:t>
            </w:r>
            <w:r w:rsidRPr="0017384E">
              <w:rPr>
                <w:rFonts w:eastAsiaTheme="minorHAnsi"/>
                <w:b/>
                <w:color w:val="000000"/>
                <w:sz w:val="24"/>
                <w:szCs w:val="24"/>
              </w:rPr>
              <w:t>в разі ненадходження такого обґру</w:t>
            </w:r>
            <w:r w:rsidR="00CD317E" w:rsidRPr="0017384E">
              <w:rPr>
                <w:rFonts w:eastAsiaTheme="minorHAnsi"/>
                <w:b/>
                <w:color w:val="000000"/>
                <w:sz w:val="24"/>
                <w:szCs w:val="24"/>
              </w:rPr>
              <w:t>нту</w:t>
            </w:r>
            <w:r w:rsidRPr="0017384E">
              <w:rPr>
                <w:rFonts w:eastAsiaTheme="minorHAnsi"/>
                <w:b/>
                <w:color w:val="000000"/>
                <w:sz w:val="24"/>
                <w:szCs w:val="24"/>
              </w:rPr>
              <w:t>вання</w:t>
            </w:r>
            <w:r w:rsidRPr="0091205D">
              <w:rPr>
                <w:rFonts w:eastAsiaTheme="minorHAnsi"/>
                <w:color w:val="000000"/>
                <w:sz w:val="24"/>
                <w:szCs w:val="24"/>
              </w:rPr>
              <w:t xml:space="preserve"> </w:t>
            </w:r>
            <w:r w:rsidRPr="0017384E">
              <w:rPr>
                <w:rFonts w:eastAsiaTheme="minorHAnsi"/>
                <w:b/>
                <w:color w:val="000000"/>
                <w:sz w:val="24"/>
                <w:szCs w:val="24"/>
              </w:rPr>
              <w:t>протягом строку, визначеного абзацом п’ятим пункту 38 Особливостей</w:t>
            </w:r>
            <w:r w:rsidRPr="0091205D">
              <w:rPr>
                <w:rFonts w:eastAsiaTheme="minorHAnsi"/>
                <w:color w:val="000000"/>
                <w:sz w:val="24"/>
                <w:szCs w:val="24"/>
              </w:rPr>
              <w:t xml:space="preserve">. </w:t>
            </w:r>
          </w:p>
          <w:p w14:paraId="2951F44F" w14:textId="77777777" w:rsidR="00F8066E" w:rsidRPr="00172960" w:rsidRDefault="00F8066E" w:rsidP="00F8066E">
            <w:pPr>
              <w:widowControl w:val="0"/>
              <w:spacing w:after="0" w:line="240" w:lineRule="auto"/>
              <w:ind w:firstLine="176"/>
              <w:contextualSpacing/>
              <w:jc w:val="both"/>
              <w:rPr>
                <w:color w:val="000000" w:themeColor="text1"/>
                <w:sz w:val="24"/>
                <w:szCs w:val="24"/>
                <w:lang w:eastAsia="uk-UA"/>
              </w:rPr>
            </w:pPr>
            <w:r w:rsidRPr="00172960">
              <w:rPr>
                <w:color w:val="000000" w:themeColor="text1"/>
                <w:sz w:val="24"/>
                <w:szCs w:val="24"/>
                <w:lang w:eastAsia="uk-UA"/>
              </w:rPr>
              <w:t>Обґрунтування аномально низької тендерної пропозиції може містити інформацію про:</w:t>
            </w:r>
          </w:p>
          <w:p w14:paraId="481645A1" w14:textId="77777777" w:rsidR="00F8066E" w:rsidRPr="00172960" w:rsidRDefault="00F8066E" w:rsidP="00F8066E">
            <w:pPr>
              <w:widowControl w:val="0"/>
              <w:tabs>
                <w:tab w:val="left" w:pos="567"/>
              </w:tabs>
              <w:spacing w:after="0" w:line="240" w:lineRule="auto"/>
              <w:ind w:left="283"/>
              <w:contextualSpacing/>
              <w:jc w:val="both"/>
              <w:rPr>
                <w:color w:val="000000" w:themeColor="text1"/>
                <w:sz w:val="24"/>
                <w:szCs w:val="24"/>
                <w:lang w:eastAsia="uk-UA"/>
              </w:rPr>
            </w:pPr>
            <w:r w:rsidRPr="00172960">
              <w:rPr>
                <w:color w:val="000000" w:themeColor="text1"/>
                <w:sz w:val="24"/>
                <w:szCs w:val="24"/>
                <w:lang w:eastAsia="uk-UA"/>
              </w:rPr>
              <w:t>1)</w:t>
            </w:r>
            <w:r>
              <w:rPr>
                <w:color w:val="000000" w:themeColor="text1"/>
                <w:sz w:val="24"/>
                <w:szCs w:val="24"/>
                <w:lang w:eastAsia="uk-UA"/>
              </w:rPr>
              <w:t xml:space="preserve"> </w:t>
            </w:r>
            <w:r w:rsidRPr="00172960">
              <w:rPr>
                <w:color w:val="000000" w:themeColor="text1"/>
                <w:sz w:val="24"/>
                <w:szCs w:val="24"/>
                <w:lang w:eastAsia="uk-UA"/>
              </w:rPr>
              <w:t>досягнення економії завдяки застосованому технологічному процесу виробництва товарів, порядку надання послуг чи технології будівництва;</w:t>
            </w:r>
          </w:p>
          <w:p w14:paraId="1979FD8B" w14:textId="77777777" w:rsidR="00F8066E" w:rsidRPr="00172960" w:rsidRDefault="00F8066E" w:rsidP="00F8066E">
            <w:pPr>
              <w:widowControl w:val="0"/>
              <w:tabs>
                <w:tab w:val="left" w:pos="361"/>
                <w:tab w:val="left" w:pos="567"/>
              </w:tabs>
              <w:spacing w:after="0" w:line="240" w:lineRule="auto"/>
              <w:ind w:left="283"/>
              <w:contextualSpacing/>
              <w:jc w:val="both"/>
              <w:rPr>
                <w:color w:val="000000" w:themeColor="text1"/>
                <w:sz w:val="24"/>
                <w:szCs w:val="24"/>
                <w:lang w:eastAsia="uk-UA"/>
              </w:rPr>
            </w:pPr>
            <w:r w:rsidRPr="00172960">
              <w:rPr>
                <w:color w:val="000000" w:themeColor="text1"/>
                <w:sz w:val="24"/>
                <w:szCs w:val="24"/>
                <w:lang w:eastAsia="uk-UA"/>
              </w:rPr>
              <w:t>2) сприятливі умови, за яких учасник може поставити товари, надати послуги чи виконати роботи, зокрема спеціальна цінова пропозиція (знижка) учасника;</w:t>
            </w:r>
          </w:p>
          <w:p w14:paraId="78007EFB" w14:textId="7AC58AB2" w:rsidR="00F8066E" w:rsidRDefault="00F8066E" w:rsidP="00F8066E">
            <w:pPr>
              <w:widowControl w:val="0"/>
              <w:tabs>
                <w:tab w:val="left" w:pos="361"/>
                <w:tab w:val="left" w:pos="567"/>
              </w:tabs>
              <w:spacing w:after="0" w:line="240" w:lineRule="auto"/>
              <w:ind w:left="283"/>
              <w:contextualSpacing/>
              <w:jc w:val="both"/>
              <w:rPr>
                <w:color w:val="000000" w:themeColor="text1"/>
                <w:sz w:val="24"/>
                <w:szCs w:val="24"/>
                <w:lang w:eastAsia="uk-UA"/>
              </w:rPr>
            </w:pPr>
            <w:r w:rsidRPr="00172960">
              <w:rPr>
                <w:color w:val="000000" w:themeColor="text1"/>
                <w:sz w:val="24"/>
                <w:szCs w:val="24"/>
                <w:lang w:eastAsia="uk-UA"/>
              </w:rPr>
              <w:t>3) отримання учасником державної допомоги згідно із законодавством.</w:t>
            </w:r>
          </w:p>
          <w:p w14:paraId="0766C8E0" w14:textId="77777777" w:rsidR="0017384E" w:rsidRDefault="0017384E" w:rsidP="00F8066E">
            <w:pPr>
              <w:widowControl w:val="0"/>
              <w:tabs>
                <w:tab w:val="left" w:pos="361"/>
                <w:tab w:val="left" w:pos="567"/>
              </w:tabs>
              <w:spacing w:after="0" w:line="240" w:lineRule="auto"/>
              <w:ind w:left="283"/>
              <w:contextualSpacing/>
              <w:jc w:val="both"/>
              <w:rPr>
                <w:color w:val="000000" w:themeColor="text1"/>
                <w:sz w:val="24"/>
                <w:szCs w:val="24"/>
                <w:lang w:eastAsia="uk-UA"/>
              </w:rPr>
            </w:pPr>
          </w:p>
          <w:p w14:paraId="461459F2" w14:textId="7E0CE4EB" w:rsidR="00F8066E" w:rsidRPr="0047244D" w:rsidRDefault="00F8066E" w:rsidP="00F8066E">
            <w:pPr>
              <w:widowControl w:val="0"/>
              <w:spacing w:after="0" w:line="240" w:lineRule="auto"/>
              <w:ind w:firstLine="176"/>
              <w:contextualSpacing/>
              <w:jc w:val="both"/>
              <w:rPr>
                <w:color w:val="000000" w:themeColor="text1"/>
                <w:sz w:val="24"/>
                <w:szCs w:val="24"/>
                <w:lang w:eastAsia="uk-UA"/>
              </w:rPr>
            </w:pPr>
            <w:r w:rsidRPr="0047244D">
              <w:rPr>
                <w:color w:val="000000" w:themeColor="text1"/>
                <w:sz w:val="24"/>
                <w:szCs w:val="24"/>
                <w:lang w:eastAsia="uk-UA"/>
              </w:rPr>
              <w:t>Якщо замовником під час розгляду тендерної пропозиції учасника процедури закупівлі виявлено невідповідності в інформації та/або документах, що подані учасником процедури закупівлі у тендерній пропозиції</w:t>
            </w:r>
            <w:r w:rsidR="0017384E">
              <w:rPr>
                <w:color w:val="000000" w:themeColor="text1"/>
                <w:sz w:val="24"/>
                <w:szCs w:val="24"/>
                <w:lang w:eastAsia="uk-UA"/>
              </w:rPr>
              <w:t>,</w:t>
            </w:r>
            <w:r w:rsidRPr="0047244D">
              <w:rPr>
                <w:color w:val="000000" w:themeColor="text1"/>
                <w:sz w:val="24"/>
                <w:szCs w:val="24"/>
                <w:lang w:eastAsia="uk-UA"/>
              </w:rPr>
              <w:t xml:space="preserve"> та/або подання яких </w:t>
            </w:r>
            <w:r>
              <w:rPr>
                <w:color w:val="000000" w:themeColor="text1"/>
                <w:sz w:val="24"/>
                <w:szCs w:val="24"/>
                <w:lang w:eastAsia="uk-UA"/>
              </w:rPr>
              <w:t>передбачалося</w:t>
            </w:r>
            <w:r w:rsidRPr="0047244D">
              <w:rPr>
                <w:color w:val="000000" w:themeColor="text1"/>
                <w:sz w:val="24"/>
                <w:szCs w:val="24"/>
                <w:lang w:eastAsia="uk-UA"/>
              </w:rPr>
              <w:t xml:space="preserve"> тендерною документацією, він розміщує у строк, який не може бути меншим ніж два робочі дні до закінчення строку розгляду тендерних пропозицій, повідомлення з вимогою про усунення таких невідповідностей в </w:t>
            </w:r>
            <w:r>
              <w:rPr>
                <w:color w:val="000000" w:themeColor="text1"/>
                <w:sz w:val="24"/>
                <w:szCs w:val="24"/>
                <w:lang w:eastAsia="uk-UA"/>
              </w:rPr>
              <w:t xml:space="preserve">електронній системі закупівель. </w:t>
            </w:r>
            <w:r w:rsidRPr="00872612">
              <w:rPr>
                <w:color w:val="000000" w:themeColor="text1"/>
                <w:sz w:val="24"/>
                <w:szCs w:val="24"/>
                <w:lang w:eastAsia="uk-UA"/>
              </w:rPr>
              <w:t>Під невідповідністю в інформації та/або документах, що подані учасником процед</w:t>
            </w:r>
            <w:r w:rsidR="0017384E">
              <w:rPr>
                <w:color w:val="000000" w:themeColor="text1"/>
                <w:sz w:val="24"/>
                <w:szCs w:val="24"/>
                <w:lang w:eastAsia="uk-UA"/>
              </w:rPr>
              <w:t>ури закупівлі у складі тендерної</w:t>
            </w:r>
            <w:r w:rsidRPr="00872612">
              <w:rPr>
                <w:color w:val="000000" w:themeColor="text1"/>
                <w:sz w:val="24"/>
                <w:szCs w:val="24"/>
                <w:lang w:eastAsia="uk-UA"/>
              </w:rPr>
              <w:t xml:space="preserve"> пропозиції</w:t>
            </w:r>
            <w:r w:rsidR="0017384E">
              <w:rPr>
                <w:color w:val="000000" w:themeColor="text1"/>
                <w:sz w:val="24"/>
                <w:szCs w:val="24"/>
                <w:lang w:eastAsia="uk-UA"/>
              </w:rPr>
              <w:t>,</w:t>
            </w:r>
            <w:r w:rsidRPr="00872612">
              <w:rPr>
                <w:color w:val="000000" w:themeColor="text1"/>
                <w:sz w:val="24"/>
                <w:szCs w:val="24"/>
                <w:lang w:eastAsia="uk-UA"/>
              </w:rPr>
              <w:t xml:space="preserve"> та/або подання яких вимагається тендерною документацією, розуміється у тому числі відсутність у складі тендерної пропозиції інформації та/або документів, подання яких передбачається тендерною документацією (</w:t>
            </w:r>
            <w:r w:rsidRPr="00F91356">
              <w:rPr>
                <w:b/>
                <w:color w:val="000000" w:themeColor="text1"/>
                <w:sz w:val="24"/>
                <w:szCs w:val="24"/>
                <w:lang w:eastAsia="uk-UA"/>
              </w:rPr>
              <w:t>крім випадків відсутності забезпечення тендерної пропозиції</w:t>
            </w:r>
            <w:r w:rsidRPr="00872612">
              <w:rPr>
                <w:color w:val="000000" w:themeColor="text1"/>
                <w:sz w:val="24"/>
                <w:szCs w:val="24"/>
                <w:lang w:eastAsia="uk-UA"/>
              </w:rPr>
              <w:t xml:space="preserve">, якщо таке забезпечення вимагалося замовником, </w:t>
            </w:r>
            <w:r w:rsidRPr="00F91356">
              <w:rPr>
                <w:b/>
                <w:color w:val="000000" w:themeColor="text1"/>
                <w:sz w:val="24"/>
                <w:szCs w:val="24"/>
                <w:lang w:eastAsia="uk-UA"/>
              </w:rPr>
              <w:t>та/або відсутності інформації</w:t>
            </w:r>
            <w:r w:rsidRPr="00F91356" w:rsidDel="00AD6EB5">
              <w:rPr>
                <w:b/>
                <w:color w:val="000000" w:themeColor="text1"/>
                <w:sz w:val="24"/>
                <w:szCs w:val="24"/>
                <w:lang w:eastAsia="uk-UA"/>
              </w:rPr>
              <w:t xml:space="preserve"> </w:t>
            </w:r>
            <w:r w:rsidRPr="00F91356">
              <w:rPr>
                <w:b/>
                <w:color w:val="000000" w:themeColor="text1"/>
                <w:sz w:val="24"/>
                <w:szCs w:val="24"/>
                <w:lang w:eastAsia="uk-UA"/>
              </w:rPr>
              <w:t>(та/або документів) про технічні та якісні характеристики предмета закупівлі, що пропонується учасником процедури в його тендерній пропозиції</w:t>
            </w:r>
            <w:r w:rsidRPr="00872612">
              <w:rPr>
                <w:color w:val="000000" w:themeColor="text1"/>
                <w:sz w:val="24"/>
                <w:szCs w:val="24"/>
                <w:lang w:eastAsia="uk-UA"/>
              </w:rPr>
              <w:t>). Невідповідністю в інформації та/або документах, які надаються учасником процедури закупівлі на виконання вимог технічної специфікації до предмета закупівлі, вважаються помилки, виправлення яких не призводить до зміни предмета закупівлі, запропонованого учасником процедури закупівлі у складі його тендерної пропозиції, найменування товару, марки, моделі тощо.</w:t>
            </w:r>
          </w:p>
          <w:p w14:paraId="15CB6F02" w14:textId="77777777" w:rsidR="00F8066E" w:rsidRPr="00172960" w:rsidRDefault="00F8066E" w:rsidP="00F8066E">
            <w:pPr>
              <w:widowControl w:val="0"/>
              <w:spacing w:after="0" w:line="240" w:lineRule="auto"/>
              <w:ind w:firstLine="176"/>
              <w:contextualSpacing/>
              <w:jc w:val="both"/>
              <w:rPr>
                <w:color w:val="000000" w:themeColor="text1"/>
                <w:sz w:val="24"/>
                <w:szCs w:val="24"/>
                <w:lang w:eastAsia="uk-UA"/>
              </w:rPr>
            </w:pPr>
            <w:r w:rsidRPr="00F91356">
              <w:rPr>
                <w:b/>
                <w:color w:val="000000" w:themeColor="text1"/>
                <w:sz w:val="24"/>
                <w:szCs w:val="24"/>
                <w:lang w:eastAsia="uk-UA"/>
              </w:rPr>
              <w:t>Замовник не може розміщувати щодо одного і того ж учасника процедури закупівлі більше ніж один раз повідомлення з вимогою про усунення невідповідностей в інформації та/або документах, що подані учасником у складі тендерної пропозиції, крім випадків, пов’язаних з виконанням рішення органу оскарження</w:t>
            </w:r>
            <w:r>
              <w:rPr>
                <w:color w:val="000000" w:themeColor="text1"/>
                <w:sz w:val="24"/>
                <w:szCs w:val="24"/>
                <w:lang w:eastAsia="uk-UA"/>
              </w:rPr>
              <w:t>.</w:t>
            </w:r>
          </w:p>
          <w:p w14:paraId="386E6E41" w14:textId="77777777" w:rsidR="00F8066E" w:rsidRPr="00172960" w:rsidRDefault="00F8066E" w:rsidP="00F8066E">
            <w:pPr>
              <w:widowControl w:val="0"/>
              <w:spacing w:after="0" w:line="240" w:lineRule="auto"/>
              <w:ind w:firstLine="176"/>
              <w:contextualSpacing/>
              <w:jc w:val="both"/>
              <w:rPr>
                <w:color w:val="000000" w:themeColor="text1"/>
                <w:sz w:val="24"/>
                <w:szCs w:val="24"/>
                <w:lang w:eastAsia="uk-UA"/>
              </w:rPr>
            </w:pPr>
            <w:r w:rsidRPr="00172960">
              <w:rPr>
                <w:color w:val="000000" w:themeColor="text1"/>
                <w:sz w:val="24"/>
                <w:szCs w:val="24"/>
                <w:lang w:eastAsia="uk-UA"/>
              </w:rPr>
              <w:t xml:space="preserve">Учасник процедури закупівлі виправляє невідповідності в інформації та/або документах, що подані ним у своїй тендерній пропозиції, виявлені замовником після розкриття тендерних пропозицій, шляхом завантаження через електронну систему закупівель уточнених або нових документів в електронній системі закупівель, протягом 24 годин з моменту розміщення замовником в електронній системі закупівель повідомлення з вимогою про усунення таких невідповідностей. </w:t>
            </w:r>
          </w:p>
          <w:p w14:paraId="7F8874DF" w14:textId="77777777" w:rsidR="00F8066E" w:rsidRDefault="00F8066E" w:rsidP="00F8066E">
            <w:pPr>
              <w:widowControl w:val="0"/>
              <w:spacing w:after="0" w:line="240" w:lineRule="auto"/>
              <w:ind w:firstLine="176"/>
              <w:contextualSpacing/>
              <w:jc w:val="both"/>
              <w:rPr>
                <w:color w:val="000000" w:themeColor="text1"/>
                <w:sz w:val="24"/>
                <w:szCs w:val="24"/>
                <w:lang w:eastAsia="uk-UA"/>
              </w:rPr>
            </w:pPr>
            <w:r w:rsidRPr="00172960">
              <w:rPr>
                <w:color w:val="000000" w:themeColor="text1"/>
                <w:sz w:val="24"/>
                <w:szCs w:val="24"/>
                <w:lang w:eastAsia="uk-UA"/>
              </w:rPr>
              <w:t>Замовник розглядає подані тендерні пропозиції з урахуванням виправлення або невиправлення учасниками виявлених невідповідностей.</w:t>
            </w:r>
          </w:p>
          <w:p w14:paraId="30F8973C" w14:textId="77777777" w:rsidR="00F8066E" w:rsidRDefault="00F8066E" w:rsidP="00F8066E">
            <w:pPr>
              <w:widowControl w:val="0"/>
              <w:spacing w:after="0" w:line="240" w:lineRule="auto"/>
              <w:ind w:firstLine="176"/>
              <w:contextualSpacing/>
              <w:jc w:val="both"/>
              <w:rPr>
                <w:color w:val="000000" w:themeColor="text1"/>
                <w:sz w:val="24"/>
                <w:szCs w:val="24"/>
                <w:lang w:eastAsia="uk-UA"/>
              </w:rPr>
            </w:pPr>
            <w:r w:rsidRPr="00F37360">
              <w:rPr>
                <w:rFonts w:eastAsiaTheme="minorHAnsi"/>
                <w:color w:val="000000"/>
                <w:sz w:val="24"/>
                <w:szCs w:val="24"/>
              </w:rPr>
              <w:t xml:space="preserve">За результатами розгляду та оцінки тендерної пропозиції замовник визначає переможця процедури закупівлі та приймає рішення про намір укласти договір про закупівлю відповідно </w:t>
            </w:r>
            <w:r w:rsidRPr="002B5B8F">
              <w:rPr>
                <w:rFonts w:eastAsiaTheme="minorHAnsi"/>
                <w:color w:val="000000"/>
                <w:sz w:val="24"/>
                <w:szCs w:val="24"/>
              </w:rPr>
              <w:t xml:space="preserve">до </w:t>
            </w:r>
            <w:r>
              <w:rPr>
                <w:rFonts w:eastAsiaTheme="minorHAnsi"/>
                <w:color w:val="000000"/>
                <w:sz w:val="24"/>
                <w:szCs w:val="24"/>
              </w:rPr>
              <w:t>О</w:t>
            </w:r>
            <w:r w:rsidRPr="00F37360">
              <w:rPr>
                <w:rFonts w:eastAsiaTheme="minorHAnsi"/>
                <w:color w:val="000000"/>
                <w:sz w:val="24"/>
                <w:szCs w:val="24"/>
              </w:rPr>
              <w:t>собливостей.</w:t>
            </w:r>
          </w:p>
          <w:p w14:paraId="4BCE94F7" w14:textId="77777777" w:rsidR="00F8066E" w:rsidRDefault="00F8066E" w:rsidP="00F8066E">
            <w:pPr>
              <w:shd w:val="clear" w:color="auto" w:fill="FFFFFF"/>
              <w:spacing w:after="0" w:line="240" w:lineRule="auto"/>
              <w:ind w:firstLine="176"/>
              <w:jc w:val="both"/>
              <w:rPr>
                <w:color w:val="000000"/>
                <w:sz w:val="24"/>
                <w:szCs w:val="24"/>
                <w:lang w:eastAsia="uk-UA"/>
              </w:rPr>
            </w:pPr>
            <w:r w:rsidRPr="00587AD6">
              <w:rPr>
                <w:color w:val="000000"/>
                <w:sz w:val="24"/>
                <w:szCs w:val="24"/>
                <w:lang w:eastAsia="uk-UA"/>
              </w:rPr>
              <w:t>Рішення про намір укласти договір про закупівлю приймається замовником у день визначення учасника</w:t>
            </w:r>
            <w:r>
              <w:rPr>
                <w:color w:val="000000"/>
                <w:sz w:val="24"/>
                <w:szCs w:val="24"/>
                <w:lang w:eastAsia="uk-UA"/>
              </w:rPr>
              <w:t xml:space="preserve"> переможцем процедури закупівлі.</w:t>
            </w:r>
            <w:bookmarkStart w:id="31" w:name="n1613"/>
            <w:bookmarkEnd w:id="31"/>
            <w:r>
              <w:rPr>
                <w:color w:val="000000"/>
                <w:sz w:val="24"/>
                <w:szCs w:val="24"/>
                <w:lang w:eastAsia="uk-UA"/>
              </w:rPr>
              <w:t xml:space="preserve"> </w:t>
            </w:r>
            <w:r w:rsidRPr="00D754B0">
              <w:rPr>
                <w:color w:val="000000"/>
                <w:sz w:val="24"/>
                <w:szCs w:val="24"/>
                <w:lang w:eastAsia="uk-UA"/>
              </w:rPr>
              <w:t xml:space="preserve">Повідомлення про намір укласти договір про закупівлю автоматично формується електронною системою закупівель протягом одного дня з </w:t>
            </w:r>
            <w:r>
              <w:rPr>
                <w:color w:val="000000"/>
                <w:sz w:val="24"/>
                <w:szCs w:val="24"/>
                <w:lang w:eastAsia="uk-UA"/>
              </w:rPr>
              <w:t>дати</w:t>
            </w:r>
            <w:r w:rsidRPr="00D754B0">
              <w:rPr>
                <w:color w:val="000000"/>
                <w:sz w:val="24"/>
                <w:szCs w:val="24"/>
                <w:lang w:eastAsia="uk-UA"/>
              </w:rPr>
              <w:t xml:space="preserve"> оприлюднення замовником рішення про визначення переможця процедури закупівлі в електронній системі закупівель.</w:t>
            </w:r>
          </w:p>
          <w:p w14:paraId="4F359C19" w14:textId="77777777" w:rsidR="00F8066E" w:rsidRDefault="00F8066E" w:rsidP="00F8066E">
            <w:pPr>
              <w:shd w:val="clear" w:color="auto" w:fill="FFFFFF"/>
              <w:spacing w:after="0" w:line="240" w:lineRule="auto"/>
              <w:ind w:firstLine="176"/>
              <w:jc w:val="both"/>
              <w:rPr>
                <w:color w:val="000000"/>
                <w:sz w:val="24"/>
                <w:szCs w:val="24"/>
                <w:lang w:eastAsia="uk-UA"/>
              </w:rPr>
            </w:pPr>
            <w:r w:rsidRPr="0030580A">
              <w:rPr>
                <w:color w:val="000000"/>
                <w:sz w:val="24"/>
                <w:szCs w:val="24"/>
                <w:lang w:eastAsia="uk-UA"/>
              </w:rPr>
              <w:t xml:space="preserve">Учасник, якого не визнано переможцем торгів за результатами оцінки та розгляду його пропозиції, може звернутися через </w:t>
            </w:r>
            <w:r>
              <w:rPr>
                <w:color w:val="000000"/>
                <w:sz w:val="24"/>
                <w:szCs w:val="24"/>
                <w:lang w:eastAsia="uk-UA"/>
              </w:rPr>
              <w:t>електрону систему закупівель</w:t>
            </w:r>
            <w:r w:rsidRPr="0030580A">
              <w:rPr>
                <w:color w:val="000000"/>
                <w:sz w:val="24"/>
                <w:szCs w:val="24"/>
                <w:lang w:eastAsia="uk-UA"/>
              </w:rPr>
              <w:t xml:space="preserve"> до </w:t>
            </w:r>
            <w:r>
              <w:rPr>
                <w:color w:val="000000"/>
                <w:sz w:val="24"/>
                <w:szCs w:val="24"/>
                <w:lang w:eastAsia="uk-UA"/>
              </w:rPr>
              <w:t>Замовника</w:t>
            </w:r>
            <w:r w:rsidRPr="0030580A">
              <w:rPr>
                <w:color w:val="000000"/>
                <w:sz w:val="24"/>
                <w:szCs w:val="24"/>
                <w:lang w:eastAsia="uk-UA"/>
              </w:rPr>
              <w:t xml:space="preserve"> з вимогою щодо надання інформації про пропозицію переможця торгів, у тому числі щодо зазначення її переваг порівняно з пропозицією учасника, який надіслав звернення.</w:t>
            </w:r>
            <w:r>
              <w:rPr>
                <w:color w:val="000000"/>
                <w:sz w:val="24"/>
                <w:szCs w:val="24"/>
                <w:lang w:eastAsia="uk-UA"/>
              </w:rPr>
              <w:t xml:space="preserve"> Замовник зобов’язаний надати йому відповідь не пізніше ніж через п’ять днів з дня надходження такого звернення.</w:t>
            </w:r>
          </w:p>
          <w:p w14:paraId="4C143FAC" w14:textId="15EC8F27" w:rsidR="00F8066E" w:rsidRPr="00CA270E" w:rsidRDefault="00F8066E" w:rsidP="00F8066E">
            <w:pPr>
              <w:shd w:val="clear" w:color="auto" w:fill="FFFFFF"/>
              <w:spacing w:after="0" w:line="240" w:lineRule="auto"/>
              <w:ind w:firstLine="176"/>
              <w:jc w:val="both"/>
              <w:rPr>
                <w:rFonts w:eastAsiaTheme="minorHAnsi"/>
                <w:color w:val="000000"/>
                <w:sz w:val="24"/>
                <w:szCs w:val="24"/>
              </w:rPr>
            </w:pPr>
            <w:r w:rsidRPr="00F37360">
              <w:rPr>
                <w:rFonts w:eastAsiaTheme="minorHAnsi"/>
                <w:color w:val="000000"/>
                <w:sz w:val="24"/>
                <w:szCs w:val="24"/>
              </w:rPr>
              <w:t>У разі коли учасник процедури закупівлі стає</w:t>
            </w:r>
            <w:r w:rsidR="00F91356">
              <w:rPr>
                <w:rFonts w:eastAsiaTheme="minorHAnsi"/>
                <w:color w:val="000000"/>
                <w:sz w:val="24"/>
                <w:szCs w:val="24"/>
              </w:rPr>
              <w:t xml:space="preserve"> переможцем кількох або всіх ло</w:t>
            </w:r>
            <w:r w:rsidRPr="00F37360">
              <w:rPr>
                <w:rFonts w:eastAsiaTheme="minorHAnsi"/>
                <w:color w:val="000000"/>
                <w:sz w:val="24"/>
                <w:szCs w:val="24"/>
              </w:rPr>
              <w:t>тів, замовник може укласти один договір про закупівлю</w:t>
            </w:r>
            <w:r>
              <w:rPr>
                <w:rFonts w:eastAsiaTheme="minorHAnsi"/>
                <w:color w:val="000000"/>
                <w:sz w:val="24"/>
                <w:szCs w:val="24"/>
              </w:rPr>
              <w:t xml:space="preserve"> з переможцем, об’єднавши лоти</w:t>
            </w:r>
            <w:r w:rsidRPr="00F37360">
              <w:rPr>
                <w:rFonts w:eastAsiaTheme="minorHAnsi"/>
                <w:color w:val="000000"/>
                <w:sz w:val="24"/>
                <w:szCs w:val="24"/>
              </w:rPr>
              <w:t>.</w:t>
            </w:r>
          </w:p>
        </w:tc>
      </w:tr>
      <w:tr w:rsidR="005F483C" w:rsidRPr="00FF6700" w14:paraId="3F8B4BDF"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62B17FAD" w14:textId="77777777" w:rsidR="005F483C" w:rsidRPr="00942CA8" w:rsidRDefault="005F483C" w:rsidP="005F483C">
            <w:pPr>
              <w:widowControl w:val="0"/>
              <w:spacing w:after="0" w:line="240" w:lineRule="auto"/>
              <w:contextualSpacing/>
              <w:rPr>
                <w:b/>
                <w:color w:val="000000" w:themeColor="text1"/>
                <w:sz w:val="24"/>
                <w:szCs w:val="24"/>
                <w:lang w:eastAsia="uk-UA"/>
              </w:rPr>
            </w:pPr>
            <w:r w:rsidRPr="00942CA8">
              <w:rPr>
                <w:b/>
                <w:color w:val="000000" w:themeColor="text1"/>
                <w:sz w:val="24"/>
                <w:szCs w:val="24"/>
                <w:lang w:eastAsia="uk-UA"/>
              </w:rPr>
              <w:t>3</w:t>
            </w:r>
          </w:p>
        </w:tc>
        <w:tc>
          <w:tcPr>
            <w:tcW w:w="3612" w:type="dxa"/>
            <w:tcBorders>
              <w:top w:val="single" w:sz="4" w:space="0" w:color="auto"/>
              <w:left w:val="single" w:sz="4" w:space="0" w:color="auto"/>
              <w:bottom w:val="single" w:sz="4" w:space="0" w:color="auto"/>
              <w:right w:val="single" w:sz="4" w:space="0" w:color="auto"/>
            </w:tcBorders>
            <w:hideMark/>
          </w:tcPr>
          <w:p w14:paraId="4E7C03D6" w14:textId="2F9C08FB" w:rsidR="005F483C" w:rsidRPr="00942CA8" w:rsidRDefault="005F483C" w:rsidP="005F483C">
            <w:pPr>
              <w:widowControl w:val="0"/>
              <w:spacing w:after="0" w:line="240" w:lineRule="auto"/>
              <w:ind w:right="113"/>
              <w:contextualSpacing/>
              <w:rPr>
                <w:b/>
                <w:color w:val="000000" w:themeColor="text1"/>
                <w:sz w:val="24"/>
                <w:szCs w:val="24"/>
                <w:lang w:eastAsia="uk-UA"/>
              </w:rPr>
            </w:pPr>
            <w:r w:rsidRPr="00942CA8">
              <w:rPr>
                <w:b/>
                <w:color w:val="000000" w:themeColor="text1"/>
                <w:sz w:val="24"/>
                <w:szCs w:val="24"/>
                <w:lang w:eastAsia="uk-UA"/>
              </w:rPr>
              <w:t>Відхилення тендерних пропозицій</w:t>
            </w:r>
          </w:p>
        </w:tc>
        <w:tc>
          <w:tcPr>
            <w:tcW w:w="6369" w:type="dxa"/>
            <w:tcBorders>
              <w:top w:val="single" w:sz="4" w:space="0" w:color="auto"/>
              <w:left w:val="single" w:sz="4" w:space="0" w:color="auto"/>
              <w:bottom w:val="single" w:sz="4" w:space="0" w:color="auto"/>
              <w:right w:val="single" w:sz="4" w:space="0" w:color="auto"/>
            </w:tcBorders>
            <w:hideMark/>
          </w:tcPr>
          <w:p w14:paraId="02ED9815" w14:textId="0C1E20CD" w:rsidR="005F483C" w:rsidRDefault="005F483C" w:rsidP="005F483C">
            <w:pPr>
              <w:widowControl w:val="0"/>
              <w:spacing w:after="0" w:line="240" w:lineRule="auto"/>
              <w:ind w:firstLine="176"/>
              <w:contextualSpacing/>
              <w:jc w:val="both"/>
              <w:rPr>
                <w:color w:val="000000" w:themeColor="text1"/>
                <w:sz w:val="24"/>
                <w:szCs w:val="24"/>
                <w:lang w:eastAsia="uk-UA"/>
              </w:rPr>
            </w:pPr>
            <w:r w:rsidRPr="005F483C">
              <w:rPr>
                <w:b/>
                <w:color w:val="000000" w:themeColor="text1"/>
                <w:sz w:val="24"/>
                <w:szCs w:val="24"/>
                <w:lang w:eastAsia="uk-UA"/>
              </w:rPr>
              <w:t>Замовник відхиляє тендерну пропозицію із зазначенням аргументації в електронній системі закупівель у разі коли</w:t>
            </w:r>
            <w:r w:rsidRPr="00942CA8">
              <w:rPr>
                <w:color w:val="000000" w:themeColor="text1"/>
                <w:sz w:val="24"/>
                <w:szCs w:val="24"/>
                <w:lang w:eastAsia="uk-UA"/>
              </w:rPr>
              <w:t>:</w:t>
            </w:r>
          </w:p>
          <w:p w14:paraId="7ADD0221" w14:textId="77777777" w:rsidR="005F483C" w:rsidRPr="00942CA8" w:rsidRDefault="005F483C" w:rsidP="005F483C">
            <w:pPr>
              <w:widowControl w:val="0"/>
              <w:spacing w:after="0" w:line="240" w:lineRule="auto"/>
              <w:ind w:firstLine="176"/>
              <w:contextualSpacing/>
              <w:jc w:val="both"/>
              <w:rPr>
                <w:color w:val="000000" w:themeColor="text1"/>
                <w:sz w:val="24"/>
                <w:szCs w:val="24"/>
                <w:lang w:eastAsia="uk-UA"/>
              </w:rPr>
            </w:pPr>
          </w:p>
          <w:p w14:paraId="6FF01B4B" w14:textId="77777777" w:rsidR="005F483C" w:rsidRPr="00F249F1" w:rsidRDefault="005F483C" w:rsidP="005F483C">
            <w:pPr>
              <w:widowControl w:val="0"/>
              <w:spacing w:after="0" w:line="240" w:lineRule="auto"/>
              <w:ind w:firstLine="176"/>
              <w:contextualSpacing/>
              <w:jc w:val="both"/>
              <w:rPr>
                <w:color w:val="000000" w:themeColor="text1"/>
                <w:sz w:val="24"/>
                <w:szCs w:val="24"/>
                <w:lang w:eastAsia="uk-UA"/>
              </w:rPr>
            </w:pPr>
            <w:r w:rsidRPr="00F249F1">
              <w:rPr>
                <w:b/>
                <w:color w:val="000000" w:themeColor="text1"/>
                <w:sz w:val="24"/>
                <w:szCs w:val="24"/>
                <w:lang w:eastAsia="uk-UA"/>
              </w:rPr>
              <w:t>1) учасник процедури закупівлі</w:t>
            </w:r>
            <w:r w:rsidRPr="00F249F1">
              <w:rPr>
                <w:color w:val="000000" w:themeColor="text1"/>
                <w:sz w:val="24"/>
                <w:szCs w:val="24"/>
                <w:lang w:eastAsia="uk-UA"/>
              </w:rPr>
              <w:t>:</w:t>
            </w:r>
          </w:p>
          <w:p w14:paraId="6953F8E4" w14:textId="0993B16C" w:rsidR="005F483C" w:rsidRPr="008F7F71" w:rsidRDefault="005F483C" w:rsidP="005F483C">
            <w:pPr>
              <w:widowControl w:val="0"/>
              <w:spacing w:after="0" w:line="240" w:lineRule="auto"/>
              <w:ind w:firstLine="176"/>
              <w:contextualSpacing/>
              <w:jc w:val="both"/>
              <w:rPr>
                <w:color w:val="000000" w:themeColor="text1"/>
                <w:sz w:val="24"/>
                <w:szCs w:val="24"/>
                <w:lang w:eastAsia="uk-UA"/>
              </w:rPr>
            </w:pPr>
            <w:r w:rsidRPr="00F249F1">
              <w:rPr>
                <w:color w:val="000000" w:themeColor="text1"/>
                <w:sz w:val="24"/>
                <w:szCs w:val="24"/>
                <w:lang w:eastAsia="uk-UA"/>
              </w:rPr>
              <w:t xml:space="preserve">- </w:t>
            </w:r>
            <w:r w:rsidR="008F7F71" w:rsidRPr="00F249F1">
              <w:rPr>
                <w:b/>
                <w:color w:val="333333"/>
                <w:sz w:val="24"/>
                <w:szCs w:val="24"/>
                <w:shd w:val="clear" w:color="auto" w:fill="FFFFFF"/>
              </w:rPr>
              <w:t>зазначив у тендерній пропозиції недостовірну інформацію</w:t>
            </w:r>
            <w:r w:rsidR="008F7F71" w:rsidRPr="00F249F1">
              <w:rPr>
                <w:color w:val="333333"/>
                <w:sz w:val="24"/>
                <w:szCs w:val="24"/>
                <w:shd w:val="clear" w:color="auto" w:fill="FFFFFF"/>
              </w:rPr>
              <w:t>, що є суттєвою для визначення результатів відкритих торгів, яку замовником виявлено згідно з </w:t>
            </w:r>
            <w:hyperlink r:id="rId15" w:anchor="n326" w:history="1">
              <w:r w:rsidR="008F7F71" w:rsidRPr="00F249F1">
                <w:rPr>
                  <w:rStyle w:val="a4"/>
                  <w:color w:val="006600"/>
                  <w:sz w:val="24"/>
                  <w:szCs w:val="24"/>
                  <w:shd w:val="clear" w:color="auto" w:fill="FFFFFF"/>
                </w:rPr>
                <w:t>абзацом другим</w:t>
              </w:r>
            </w:hyperlink>
            <w:r w:rsidR="001719CC" w:rsidRPr="00F249F1">
              <w:rPr>
                <w:color w:val="333333"/>
                <w:sz w:val="24"/>
                <w:szCs w:val="24"/>
                <w:shd w:val="clear" w:color="auto" w:fill="FFFFFF"/>
              </w:rPr>
              <w:t> пункту 39 цих О</w:t>
            </w:r>
            <w:r w:rsidR="008F7F71" w:rsidRPr="00F249F1">
              <w:rPr>
                <w:color w:val="333333"/>
                <w:sz w:val="24"/>
                <w:szCs w:val="24"/>
                <w:shd w:val="clear" w:color="auto" w:fill="FFFFFF"/>
              </w:rPr>
              <w:t>собливостей</w:t>
            </w:r>
            <w:r w:rsidRPr="00F249F1">
              <w:rPr>
                <w:color w:val="000000" w:themeColor="text1"/>
                <w:sz w:val="24"/>
                <w:szCs w:val="24"/>
                <w:lang w:eastAsia="uk-UA"/>
              </w:rPr>
              <w:t>;</w:t>
            </w:r>
          </w:p>
          <w:p w14:paraId="6CABFCC1" w14:textId="75EE51B4" w:rsidR="001B3FCF" w:rsidRPr="008F7F71" w:rsidRDefault="005F483C" w:rsidP="005F483C">
            <w:pPr>
              <w:widowControl w:val="0"/>
              <w:spacing w:after="0" w:line="240" w:lineRule="auto"/>
              <w:ind w:firstLine="176"/>
              <w:contextualSpacing/>
              <w:jc w:val="both"/>
              <w:rPr>
                <w:color w:val="000000" w:themeColor="text1"/>
                <w:sz w:val="24"/>
                <w:szCs w:val="24"/>
                <w:lang w:eastAsia="uk-UA"/>
              </w:rPr>
            </w:pPr>
            <w:r w:rsidRPr="008F7F71">
              <w:rPr>
                <w:color w:val="000000" w:themeColor="text1"/>
                <w:sz w:val="24"/>
                <w:szCs w:val="24"/>
                <w:lang w:eastAsia="uk-UA"/>
              </w:rPr>
              <w:t xml:space="preserve">- </w:t>
            </w:r>
            <w:r w:rsidR="008F7F71" w:rsidRPr="00092536">
              <w:rPr>
                <w:b/>
                <w:color w:val="333333"/>
                <w:sz w:val="24"/>
                <w:szCs w:val="24"/>
                <w:shd w:val="clear" w:color="auto" w:fill="FFFFFF"/>
              </w:rPr>
              <w:t>не надав забезпечення тендерної пропозиції</w:t>
            </w:r>
            <w:r w:rsidR="008F7F71" w:rsidRPr="008F7F71">
              <w:rPr>
                <w:color w:val="333333"/>
                <w:sz w:val="24"/>
                <w:szCs w:val="24"/>
                <w:shd w:val="clear" w:color="auto" w:fill="FFFFFF"/>
              </w:rPr>
              <w:t>, якщо таке забезпечення вимагалося замовником</w:t>
            </w:r>
            <w:r w:rsidRPr="008F7F71">
              <w:rPr>
                <w:color w:val="000000" w:themeColor="text1"/>
                <w:sz w:val="24"/>
                <w:szCs w:val="24"/>
                <w:lang w:eastAsia="uk-UA"/>
              </w:rPr>
              <w:t xml:space="preserve">; </w:t>
            </w:r>
          </w:p>
          <w:p w14:paraId="55804248" w14:textId="57431AAC" w:rsidR="005F483C" w:rsidRPr="008F7F71" w:rsidRDefault="001B3FCF" w:rsidP="005F483C">
            <w:pPr>
              <w:widowControl w:val="0"/>
              <w:spacing w:after="0" w:line="240" w:lineRule="auto"/>
              <w:ind w:firstLine="176"/>
              <w:contextualSpacing/>
              <w:jc w:val="both"/>
              <w:rPr>
                <w:color w:val="000000" w:themeColor="text1"/>
                <w:sz w:val="24"/>
                <w:szCs w:val="24"/>
                <w:lang w:eastAsia="uk-UA"/>
              </w:rPr>
            </w:pPr>
            <w:r w:rsidRPr="008F7F71">
              <w:rPr>
                <w:color w:val="000000" w:themeColor="text1"/>
                <w:sz w:val="24"/>
                <w:szCs w:val="24"/>
                <w:lang w:eastAsia="uk-UA"/>
              </w:rPr>
              <w:t xml:space="preserve">- </w:t>
            </w:r>
            <w:r w:rsidR="008F7F71" w:rsidRPr="00092536">
              <w:rPr>
                <w:b/>
                <w:color w:val="333333"/>
                <w:sz w:val="24"/>
                <w:szCs w:val="24"/>
                <w:shd w:val="clear" w:color="auto" w:fill="FFFFFF"/>
              </w:rPr>
              <w:t>не виправив виявлені замовником після розкриття тендерних пропозицій невідповідності</w:t>
            </w:r>
            <w:r w:rsidR="008F7F71" w:rsidRPr="008F7F71">
              <w:rPr>
                <w:color w:val="333333"/>
                <w:sz w:val="24"/>
                <w:szCs w:val="24"/>
                <w:shd w:val="clear" w:color="auto" w:fill="FFFFFF"/>
              </w:rPr>
              <w:t xml:space="preserve"> в інформації та/або документах, що подані ним у складі своєї тендерної пропозиції, та/або змінив предмет закупівлі (його найменування, марку, модель тощо) під час виправлення виявлених замовником невідповідностей, протягом 24 годин з моменту розміщення замовником в електронній системі закупівель повідомлення з вимогою про усунення таких невідповідностей</w:t>
            </w:r>
            <w:r w:rsidR="005F483C" w:rsidRPr="008F7F71">
              <w:rPr>
                <w:color w:val="000000" w:themeColor="text1"/>
                <w:sz w:val="24"/>
                <w:szCs w:val="24"/>
                <w:lang w:eastAsia="uk-UA"/>
              </w:rPr>
              <w:t>;</w:t>
            </w:r>
          </w:p>
          <w:p w14:paraId="347B9CDF" w14:textId="12ADA959" w:rsidR="005F483C" w:rsidRPr="008F7F71" w:rsidRDefault="005F483C" w:rsidP="005F483C">
            <w:pPr>
              <w:widowControl w:val="0"/>
              <w:spacing w:after="0" w:line="240" w:lineRule="auto"/>
              <w:ind w:firstLine="176"/>
              <w:contextualSpacing/>
              <w:jc w:val="both"/>
              <w:rPr>
                <w:color w:val="000000" w:themeColor="text1"/>
                <w:sz w:val="24"/>
                <w:szCs w:val="24"/>
                <w:lang w:eastAsia="uk-UA"/>
              </w:rPr>
            </w:pPr>
            <w:r w:rsidRPr="008F7F71">
              <w:rPr>
                <w:color w:val="000000" w:themeColor="text1"/>
                <w:sz w:val="24"/>
                <w:szCs w:val="24"/>
                <w:lang w:eastAsia="uk-UA"/>
              </w:rPr>
              <w:t xml:space="preserve">- </w:t>
            </w:r>
            <w:r w:rsidR="008F7F71" w:rsidRPr="00092536">
              <w:rPr>
                <w:b/>
                <w:color w:val="333333"/>
                <w:sz w:val="24"/>
                <w:szCs w:val="24"/>
                <w:shd w:val="clear" w:color="auto" w:fill="FFFFFF"/>
              </w:rPr>
              <w:t>не надав обґрунтування аномально низької ціни</w:t>
            </w:r>
            <w:r w:rsidR="008F7F71" w:rsidRPr="008F7F71">
              <w:rPr>
                <w:color w:val="333333"/>
                <w:sz w:val="24"/>
                <w:szCs w:val="24"/>
                <w:shd w:val="clear" w:color="auto" w:fill="FFFFFF"/>
              </w:rPr>
              <w:t xml:space="preserve"> тендерної пропозиції протягом строку, визначеного </w:t>
            </w:r>
            <w:hyperlink r:id="rId16" w:anchor="n318" w:history="1">
              <w:r w:rsidR="008F7F71" w:rsidRPr="008F7F71">
                <w:rPr>
                  <w:rStyle w:val="a4"/>
                  <w:color w:val="006600"/>
                  <w:sz w:val="24"/>
                  <w:szCs w:val="24"/>
                  <w:shd w:val="clear" w:color="auto" w:fill="FFFFFF"/>
                </w:rPr>
                <w:t>абзацом п’ятим</w:t>
              </w:r>
            </w:hyperlink>
            <w:r w:rsidR="008F7F71" w:rsidRPr="008F7F71">
              <w:rPr>
                <w:color w:val="333333"/>
                <w:sz w:val="24"/>
                <w:szCs w:val="24"/>
                <w:shd w:val="clear" w:color="auto" w:fill="FFFFFF"/>
              </w:rPr>
              <w:t> пункту 38 цих особливостей</w:t>
            </w:r>
            <w:r w:rsidRPr="008F7F71">
              <w:rPr>
                <w:color w:val="000000" w:themeColor="text1"/>
                <w:sz w:val="24"/>
                <w:szCs w:val="24"/>
                <w:lang w:eastAsia="uk-UA"/>
              </w:rPr>
              <w:t>;</w:t>
            </w:r>
          </w:p>
          <w:p w14:paraId="053DF341" w14:textId="6039B190" w:rsidR="005F483C" w:rsidRPr="008F7F71" w:rsidRDefault="005F483C" w:rsidP="005F483C">
            <w:pPr>
              <w:widowControl w:val="0"/>
              <w:spacing w:after="0" w:line="240" w:lineRule="auto"/>
              <w:ind w:firstLine="176"/>
              <w:contextualSpacing/>
              <w:jc w:val="both"/>
              <w:rPr>
                <w:color w:val="000000" w:themeColor="text1"/>
                <w:sz w:val="24"/>
                <w:szCs w:val="24"/>
                <w:lang w:eastAsia="uk-UA"/>
              </w:rPr>
            </w:pPr>
            <w:r w:rsidRPr="008F7F71">
              <w:rPr>
                <w:color w:val="000000" w:themeColor="text1"/>
                <w:sz w:val="24"/>
                <w:szCs w:val="24"/>
                <w:lang w:eastAsia="uk-UA"/>
              </w:rPr>
              <w:t xml:space="preserve">- </w:t>
            </w:r>
            <w:r w:rsidR="008F7F71" w:rsidRPr="00092536">
              <w:rPr>
                <w:b/>
                <w:color w:val="333333"/>
                <w:sz w:val="24"/>
                <w:szCs w:val="24"/>
                <w:shd w:val="clear" w:color="auto" w:fill="FFFFFF"/>
              </w:rPr>
              <w:t>визначив конфіденційною інформацію</w:t>
            </w:r>
            <w:r w:rsidR="008F7F71" w:rsidRPr="008F7F71">
              <w:rPr>
                <w:color w:val="333333"/>
                <w:sz w:val="24"/>
                <w:szCs w:val="24"/>
                <w:shd w:val="clear" w:color="auto" w:fill="FFFFFF"/>
              </w:rPr>
              <w:t>, що не може бути визначена як конфіденційна відповідно до вимог </w:t>
            </w:r>
            <w:hyperlink r:id="rId17" w:anchor="n291" w:history="1">
              <w:r w:rsidR="008F7F71" w:rsidRPr="008F7F71">
                <w:rPr>
                  <w:rStyle w:val="a4"/>
                  <w:color w:val="006600"/>
                  <w:sz w:val="24"/>
                  <w:szCs w:val="24"/>
                  <w:shd w:val="clear" w:color="auto" w:fill="FFFFFF"/>
                </w:rPr>
                <w:t>абзацу другого</w:t>
              </w:r>
            </w:hyperlink>
            <w:r w:rsidR="008F7F71" w:rsidRPr="008F7F71">
              <w:rPr>
                <w:color w:val="333333"/>
                <w:sz w:val="24"/>
                <w:szCs w:val="24"/>
                <w:shd w:val="clear" w:color="auto" w:fill="FFFFFF"/>
              </w:rPr>
              <w:t> пункту 36 цих особливостей</w:t>
            </w:r>
            <w:r w:rsidRPr="008F7F71">
              <w:rPr>
                <w:color w:val="000000" w:themeColor="text1"/>
                <w:sz w:val="24"/>
                <w:szCs w:val="24"/>
                <w:lang w:eastAsia="uk-UA"/>
              </w:rPr>
              <w:t>;</w:t>
            </w:r>
          </w:p>
          <w:p w14:paraId="620E7F5E" w14:textId="65473EFA" w:rsidR="005F483C" w:rsidRPr="008F7F71" w:rsidRDefault="005F483C" w:rsidP="005F483C">
            <w:pPr>
              <w:widowControl w:val="0"/>
              <w:spacing w:after="0" w:line="240" w:lineRule="auto"/>
              <w:ind w:firstLine="176"/>
              <w:contextualSpacing/>
              <w:jc w:val="both"/>
              <w:rPr>
                <w:color w:val="000000" w:themeColor="text1"/>
                <w:sz w:val="24"/>
                <w:szCs w:val="24"/>
                <w:lang w:eastAsia="uk-UA"/>
              </w:rPr>
            </w:pPr>
            <w:r w:rsidRPr="008F7F71">
              <w:rPr>
                <w:color w:val="000000" w:themeColor="text1"/>
                <w:sz w:val="24"/>
                <w:szCs w:val="24"/>
                <w:lang w:eastAsia="uk-UA"/>
              </w:rPr>
              <w:t xml:space="preserve">- </w:t>
            </w:r>
            <w:r w:rsidR="008F7F71" w:rsidRPr="00092536">
              <w:rPr>
                <w:b/>
                <w:color w:val="333333"/>
                <w:sz w:val="24"/>
                <w:szCs w:val="24"/>
                <w:shd w:val="clear" w:color="auto" w:fill="FFFFFF"/>
              </w:rPr>
              <w:t>є громадянином</w:t>
            </w:r>
            <w:r w:rsidR="008F7F71" w:rsidRPr="008F7F71">
              <w:rPr>
                <w:color w:val="333333"/>
                <w:sz w:val="24"/>
                <w:szCs w:val="24"/>
                <w:shd w:val="clear" w:color="auto" w:fill="FFFFFF"/>
              </w:rPr>
              <w:t xml:space="preserve"> Російської Федерації/Республіки Білорусь (крім того, що проживає на території України на законних підставах); </w:t>
            </w:r>
            <w:r w:rsidR="008F7F71" w:rsidRPr="00092536">
              <w:rPr>
                <w:b/>
                <w:color w:val="333333"/>
                <w:sz w:val="24"/>
                <w:szCs w:val="24"/>
                <w:shd w:val="clear" w:color="auto" w:fill="FFFFFF"/>
              </w:rPr>
              <w:t>юридичною особою</w:t>
            </w:r>
            <w:r w:rsidR="008F7F71" w:rsidRPr="008F7F71">
              <w:rPr>
                <w:color w:val="333333"/>
                <w:sz w:val="24"/>
                <w:szCs w:val="24"/>
                <w:shd w:val="clear" w:color="auto" w:fill="FFFFFF"/>
              </w:rPr>
              <w:t xml:space="preserve">, створеною та зареєстрованою </w:t>
            </w:r>
            <w:r w:rsidR="008F7F71" w:rsidRPr="00BF05BE">
              <w:rPr>
                <w:b/>
                <w:color w:val="333333"/>
                <w:sz w:val="24"/>
                <w:szCs w:val="24"/>
                <w:shd w:val="clear" w:color="auto" w:fill="FFFFFF"/>
              </w:rPr>
              <w:t>відповідно до законодавства Російської Федерації/Республіки Білорусь</w:t>
            </w:r>
            <w:r w:rsidR="008F7F71" w:rsidRPr="008F7F71">
              <w:rPr>
                <w:color w:val="333333"/>
                <w:sz w:val="24"/>
                <w:szCs w:val="24"/>
                <w:shd w:val="clear" w:color="auto" w:fill="FFFFFF"/>
              </w:rPr>
              <w:t xml:space="preserve">; </w:t>
            </w:r>
            <w:r w:rsidR="008F7F71" w:rsidRPr="00BF05BE">
              <w:rPr>
                <w:b/>
                <w:color w:val="333333"/>
                <w:sz w:val="24"/>
                <w:szCs w:val="24"/>
                <w:shd w:val="clear" w:color="auto" w:fill="FFFFFF"/>
              </w:rPr>
              <w:t>юридичною особою</w:t>
            </w:r>
            <w:r w:rsidR="008F7F71" w:rsidRPr="008F7F71">
              <w:rPr>
                <w:color w:val="333333"/>
                <w:sz w:val="24"/>
                <w:szCs w:val="24"/>
                <w:shd w:val="clear" w:color="auto" w:fill="FFFFFF"/>
              </w:rPr>
              <w:t xml:space="preserve">, створеною та зареєстрованою відповідно до законодавства України, </w:t>
            </w:r>
            <w:r w:rsidR="008F7F71" w:rsidRPr="00BF05BE">
              <w:rPr>
                <w:b/>
                <w:color w:val="333333"/>
                <w:sz w:val="24"/>
                <w:szCs w:val="24"/>
                <w:shd w:val="clear" w:color="auto" w:fill="FFFFFF"/>
              </w:rPr>
              <w:t>кінцевим бенефіціарним власником</w:t>
            </w:r>
            <w:r w:rsidR="008F7F71" w:rsidRPr="008F7F71">
              <w:rPr>
                <w:color w:val="333333"/>
                <w:sz w:val="24"/>
                <w:szCs w:val="24"/>
                <w:shd w:val="clear" w:color="auto" w:fill="FFFFFF"/>
              </w:rPr>
              <w:t xml:space="preserve">, членом або учасником </w:t>
            </w:r>
            <w:r w:rsidR="008F7F71" w:rsidRPr="00BF05BE">
              <w:rPr>
                <w:b/>
                <w:color w:val="333333"/>
                <w:sz w:val="24"/>
                <w:szCs w:val="24"/>
                <w:shd w:val="clear" w:color="auto" w:fill="FFFFFF"/>
              </w:rPr>
              <w:t>(акціонером), що має частку в статутному капіталі 10 і більше відсотків</w:t>
            </w:r>
            <w:r w:rsidR="008F7F71" w:rsidRPr="008F7F71">
              <w:rPr>
                <w:color w:val="333333"/>
                <w:sz w:val="24"/>
                <w:szCs w:val="24"/>
                <w:shd w:val="clear" w:color="auto" w:fill="FFFFFF"/>
              </w:rPr>
              <w:t xml:space="preserve">, якої </w:t>
            </w:r>
            <w:r w:rsidR="008F7F71" w:rsidRPr="00BF05BE">
              <w:rPr>
                <w:b/>
                <w:color w:val="333333"/>
                <w:sz w:val="24"/>
                <w:szCs w:val="24"/>
                <w:shd w:val="clear" w:color="auto" w:fill="FFFFFF"/>
              </w:rPr>
              <w:t>є Російська Федерація/Республіка Білорусь, громадянин Російської Федерації/Республіки Білорусь</w:t>
            </w:r>
            <w:r w:rsidR="008F7F71" w:rsidRPr="008F7F71">
              <w:rPr>
                <w:color w:val="333333"/>
                <w:sz w:val="24"/>
                <w:szCs w:val="24"/>
                <w:shd w:val="clear" w:color="auto" w:fill="FFFFFF"/>
              </w:rPr>
              <w:t xml:space="preserve"> (крім того, що проживає на території України на законних підставах), або юридичною особою, створеною та зареєстрованою відповідно до законодавства Російської Федерації/Республіки Білорусь; </w:t>
            </w:r>
            <w:r w:rsidR="008F7F71" w:rsidRPr="00BF05BE">
              <w:rPr>
                <w:b/>
                <w:color w:val="333333"/>
                <w:sz w:val="24"/>
                <w:szCs w:val="24"/>
                <w:shd w:val="clear" w:color="auto" w:fill="FFFFFF"/>
              </w:rPr>
              <w:t>або пропонує в тендерній пропозиції товари походженням з Російської Федерації/Республіки Білорусь</w:t>
            </w:r>
            <w:r w:rsidR="008F7F71" w:rsidRPr="008F7F71">
              <w:rPr>
                <w:color w:val="333333"/>
                <w:sz w:val="24"/>
                <w:szCs w:val="24"/>
                <w:shd w:val="clear" w:color="auto" w:fill="FFFFFF"/>
              </w:rPr>
              <w:t xml:space="preserve"> (за винятком товарів, необхідних для ремонту та обслуговування товарів, придбаних до набрання чинності постановою Кабінету Міністрів України від 12 жовтня 2022 р. </w:t>
            </w:r>
            <w:hyperlink r:id="rId18" w:anchor="n2" w:history="1">
              <w:r w:rsidR="008F7F71" w:rsidRPr="008F7F71">
                <w:rPr>
                  <w:rStyle w:val="a4"/>
                  <w:color w:val="006600"/>
                  <w:sz w:val="24"/>
                  <w:szCs w:val="24"/>
                  <w:shd w:val="clear" w:color="auto" w:fill="FFFFFF"/>
                </w:rPr>
                <w:t>№ 1178</w:t>
              </w:r>
            </w:hyperlink>
            <w:r w:rsidR="008F7F71" w:rsidRPr="008F7F71">
              <w:rPr>
                <w:color w:val="333333"/>
                <w:sz w:val="24"/>
                <w:szCs w:val="24"/>
                <w:shd w:val="clear" w:color="auto" w:fill="FFFFFF"/>
              </w:rPr>
              <w:t>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(Офіційний вісник України, 2022 р., № 84, ст. 5176)</w:t>
            </w:r>
            <w:r w:rsidRPr="008F7F71">
              <w:rPr>
                <w:color w:val="000000" w:themeColor="text1"/>
                <w:sz w:val="24"/>
                <w:szCs w:val="24"/>
                <w:lang w:eastAsia="uk-UA"/>
              </w:rPr>
              <w:t xml:space="preserve">; </w:t>
            </w:r>
          </w:p>
          <w:p w14:paraId="277A1283" w14:textId="77777777" w:rsidR="005F483C" w:rsidRDefault="005F483C" w:rsidP="005F483C">
            <w:pPr>
              <w:widowControl w:val="0"/>
              <w:spacing w:after="0" w:line="240" w:lineRule="auto"/>
              <w:ind w:firstLine="176"/>
              <w:contextualSpacing/>
              <w:jc w:val="both"/>
              <w:rPr>
                <w:color w:val="000000" w:themeColor="text1"/>
                <w:sz w:val="24"/>
                <w:szCs w:val="24"/>
                <w:lang w:eastAsia="uk-UA"/>
              </w:rPr>
            </w:pPr>
          </w:p>
          <w:p w14:paraId="34A9A8BB" w14:textId="28503125"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r w:rsidRPr="0037059A">
              <w:rPr>
                <w:b/>
                <w:color w:val="000000" w:themeColor="text1"/>
                <w:sz w:val="24"/>
                <w:szCs w:val="24"/>
                <w:lang w:eastAsia="uk-UA"/>
              </w:rPr>
              <w:t>2) тендерна пропозиція</w:t>
            </w:r>
            <w:r w:rsidRPr="0037059A">
              <w:rPr>
                <w:color w:val="000000" w:themeColor="text1"/>
                <w:sz w:val="24"/>
                <w:szCs w:val="24"/>
                <w:lang w:eastAsia="uk-UA"/>
              </w:rPr>
              <w:t xml:space="preserve">: </w:t>
            </w:r>
          </w:p>
          <w:p w14:paraId="6BBAD689" w14:textId="176FEEEC"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r w:rsidRPr="0037059A">
              <w:rPr>
                <w:color w:val="000000" w:themeColor="text1"/>
                <w:sz w:val="24"/>
                <w:szCs w:val="24"/>
                <w:lang w:eastAsia="uk-UA"/>
              </w:rPr>
              <w:t xml:space="preserve">- </w:t>
            </w:r>
            <w:r w:rsidR="0037059A" w:rsidRPr="0037059A">
              <w:rPr>
                <w:b/>
                <w:color w:val="333333"/>
                <w:sz w:val="24"/>
                <w:szCs w:val="24"/>
                <w:shd w:val="clear" w:color="auto" w:fill="FFFFFF"/>
              </w:rPr>
              <w:t>не відповідає умовам технічної специфікації</w:t>
            </w:r>
            <w:r w:rsidR="0037059A" w:rsidRPr="0037059A">
              <w:rPr>
                <w:color w:val="333333"/>
                <w:sz w:val="24"/>
                <w:szCs w:val="24"/>
                <w:shd w:val="clear" w:color="auto" w:fill="FFFFFF"/>
              </w:rPr>
              <w:t xml:space="preserve"> та іншим вимогам щодо предмета закупівлі тендерної документації, крім невідповідності у інформації та/або документах, що може бути усунена учасником процедури закупівлі відповідно до </w:t>
            </w:r>
            <w:hyperlink r:id="rId19" w:anchor="n131" w:history="1">
              <w:r w:rsidR="0037059A" w:rsidRPr="0037059A">
                <w:rPr>
                  <w:rStyle w:val="a4"/>
                  <w:color w:val="006600"/>
                  <w:sz w:val="24"/>
                  <w:szCs w:val="24"/>
                  <w:shd w:val="clear" w:color="auto" w:fill="FFFFFF"/>
                </w:rPr>
                <w:t>пункту 40</w:t>
              </w:r>
            </w:hyperlink>
            <w:r w:rsidR="0037059A" w:rsidRPr="0037059A">
              <w:rPr>
                <w:color w:val="333333"/>
                <w:sz w:val="24"/>
                <w:szCs w:val="24"/>
                <w:shd w:val="clear" w:color="auto" w:fill="FFFFFF"/>
              </w:rPr>
              <w:t> цих особливостей</w:t>
            </w:r>
            <w:r w:rsidRPr="0037059A">
              <w:rPr>
                <w:color w:val="000000" w:themeColor="text1"/>
                <w:sz w:val="24"/>
                <w:szCs w:val="24"/>
                <w:lang w:eastAsia="uk-UA"/>
              </w:rPr>
              <w:t xml:space="preserve">; </w:t>
            </w:r>
          </w:p>
          <w:p w14:paraId="79C54658" w14:textId="2FFAF0BF"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r w:rsidRPr="0037059A">
              <w:rPr>
                <w:color w:val="000000" w:themeColor="text1"/>
                <w:sz w:val="24"/>
                <w:szCs w:val="24"/>
                <w:lang w:eastAsia="uk-UA"/>
              </w:rPr>
              <w:t xml:space="preserve">- </w:t>
            </w:r>
            <w:r w:rsidR="0037059A" w:rsidRPr="0037059A">
              <w:rPr>
                <w:b/>
                <w:color w:val="333333"/>
                <w:sz w:val="24"/>
                <w:szCs w:val="24"/>
                <w:shd w:val="clear" w:color="auto" w:fill="FFFFFF"/>
              </w:rPr>
              <w:t>є такою, строк дії якої закінчився</w:t>
            </w:r>
            <w:r w:rsidRPr="0037059A">
              <w:rPr>
                <w:color w:val="000000" w:themeColor="text1"/>
                <w:sz w:val="24"/>
                <w:szCs w:val="24"/>
                <w:lang w:eastAsia="uk-UA"/>
              </w:rPr>
              <w:t>;</w:t>
            </w:r>
          </w:p>
          <w:p w14:paraId="2028927C" w14:textId="5277CA10"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r w:rsidRPr="0037059A">
              <w:rPr>
                <w:color w:val="000000" w:themeColor="text1"/>
                <w:sz w:val="24"/>
                <w:szCs w:val="24"/>
                <w:lang w:eastAsia="uk-UA"/>
              </w:rPr>
              <w:t xml:space="preserve">- </w:t>
            </w:r>
            <w:r w:rsidR="0037059A" w:rsidRPr="0037059A">
              <w:rPr>
                <w:b/>
                <w:color w:val="333333"/>
                <w:sz w:val="24"/>
                <w:szCs w:val="24"/>
                <w:shd w:val="clear" w:color="auto" w:fill="FFFFFF"/>
              </w:rPr>
              <w:t>є такою, ціна якої перевищує очікувану вартість</w:t>
            </w:r>
            <w:r w:rsidR="0037059A" w:rsidRPr="0037059A">
              <w:rPr>
                <w:color w:val="333333"/>
                <w:sz w:val="24"/>
                <w:szCs w:val="24"/>
                <w:shd w:val="clear" w:color="auto" w:fill="FFFFFF"/>
              </w:rPr>
              <w:t xml:space="preserve"> предмета закупівлі, визначену замовником в оголошенні про проведення відкритих торгів, якщо замовник у тендерній документації не зазначив про прийняття до розгляду тендерної пропозиції, ціна якої є вищою, ніж очікувана вартість предмета закупівлі, визначена замовником в оголошенні про проведення відкритих торгів, та/або не зазначив прийнятний відсоток перевищення або відсоток перевищення є більшим, ніж зазначений замовником в тендерній документації</w:t>
            </w:r>
            <w:r w:rsidRPr="0037059A">
              <w:rPr>
                <w:color w:val="000000" w:themeColor="text1"/>
                <w:sz w:val="24"/>
                <w:szCs w:val="24"/>
                <w:lang w:eastAsia="uk-UA"/>
              </w:rPr>
              <w:t>;</w:t>
            </w:r>
          </w:p>
          <w:p w14:paraId="4F8863E8" w14:textId="7AF4E190"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r w:rsidRPr="0037059A">
              <w:rPr>
                <w:color w:val="000000" w:themeColor="text1"/>
                <w:sz w:val="24"/>
                <w:szCs w:val="24"/>
                <w:lang w:eastAsia="uk-UA"/>
              </w:rPr>
              <w:t xml:space="preserve">- </w:t>
            </w:r>
            <w:r w:rsidR="0037059A" w:rsidRPr="0037059A">
              <w:rPr>
                <w:b/>
                <w:color w:val="333333"/>
                <w:sz w:val="24"/>
                <w:szCs w:val="24"/>
                <w:shd w:val="clear" w:color="auto" w:fill="FFFFFF"/>
              </w:rPr>
              <w:t>не відповідає вимогам</w:t>
            </w:r>
            <w:r w:rsidR="0037059A" w:rsidRPr="0037059A">
              <w:rPr>
                <w:color w:val="333333"/>
                <w:sz w:val="24"/>
                <w:szCs w:val="24"/>
                <w:shd w:val="clear" w:color="auto" w:fill="FFFFFF"/>
              </w:rPr>
              <w:t>, установленим у тендерній документації відповідно до </w:t>
            </w:r>
            <w:hyperlink r:id="rId20" w:anchor="n1422" w:tgtFrame="_blank" w:history="1">
              <w:r w:rsidR="0037059A" w:rsidRPr="0037059A">
                <w:rPr>
                  <w:rStyle w:val="a4"/>
                  <w:color w:val="000099"/>
                  <w:sz w:val="24"/>
                  <w:szCs w:val="24"/>
                  <w:shd w:val="clear" w:color="auto" w:fill="FFFFFF"/>
                </w:rPr>
                <w:t>абзацу першого</w:t>
              </w:r>
            </w:hyperlink>
            <w:r w:rsidR="0037059A" w:rsidRPr="0037059A">
              <w:rPr>
                <w:color w:val="333333"/>
                <w:sz w:val="24"/>
                <w:szCs w:val="24"/>
                <w:shd w:val="clear" w:color="auto" w:fill="FFFFFF"/>
              </w:rPr>
              <w:t> частини третьої статті 22 Закону</w:t>
            </w:r>
            <w:r w:rsidRPr="0037059A">
              <w:rPr>
                <w:color w:val="000000" w:themeColor="text1"/>
                <w:sz w:val="24"/>
                <w:szCs w:val="24"/>
                <w:lang w:eastAsia="uk-UA"/>
              </w:rPr>
              <w:t xml:space="preserve">; </w:t>
            </w:r>
          </w:p>
          <w:p w14:paraId="2F04F3D9" w14:textId="77777777" w:rsidR="005F483C" w:rsidRPr="0037059A" w:rsidRDefault="005F483C" w:rsidP="005F483C">
            <w:pPr>
              <w:widowControl w:val="0"/>
              <w:spacing w:after="0" w:line="240" w:lineRule="auto"/>
              <w:ind w:firstLine="176"/>
              <w:contextualSpacing/>
              <w:jc w:val="both"/>
              <w:rPr>
                <w:color w:val="000000" w:themeColor="text1"/>
                <w:sz w:val="24"/>
                <w:szCs w:val="24"/>
                <w:lang w:eastAsia="uk-UA"/>
              </w:rPr>
            </w:pPr>
          </w:p>
          <w:p w14:paraId="3E6D9259" w14:textId="77777777" w:rsidR="005F483C" w:rsidRPr="00942CA8" w:rsidRDefault="005F483C" w:rsidP="005F483C">
            <w:pPr>
              <w:widowControl w:val="0"/>
              <w:spacing w:after="0" w:line="240" w:lineRule="auto"/>
              <w:ind w:firstLine="176"/>
              <w:contextualSpacing/>
              <w:jc w:val="both"/>
              <w:rPr>
                <w:color w:val="000000" w:themeColor="text1"/>
                <w:sz w:val="24"/>
                <w:szCs w:val="24"/>
                <w:lang w:eastAsia="uk-UA"/>
              </w:rPr>
            </w:pPr>
            <w:r w:rsidRPr="005F483C">
              <w:rPr>
                <w:b/>
                <w:color w:val="000000" w:themeColor="text1"/>
                <w:sz w:val="24"/>
                <w:szCs w:val="24"/>
                <w:lang w:eastAsia="uk-UA"/>
              </w:rPr>
              <w:t>3) переможець процедури закупівлі</w:t>
            </w:r>
            <w:r w:rsidRPr="00942CA8">
              <w:rPr>
                <w:color w:val="000000" w:themeColor="text1"/>
                <w:sz w:val="24"/>
                <w:szCs w:val="24"/>
                <w:lang w:eastAsia="uk-UA"/>
              </w:rPr>
              <w:t>:</w:t>
            </w:r>
          </w:p>
          <w:p w14:paraId="0C943CB9" w14:textId="52F05F5E" w:rsidR="005F483C" w:rsidRPr="00E50E5B" w:rsidRDefault="00FD03E4" w:rsidP="005F483C">
            <w:pPr>
              <w:widowControl w:val="0"/>
              <w:spacing w:after="0" w:line="240" w:lineRule="auto"/>
              <w:ind w:firstLine="176"/>
              <w:contextualSpacing/>
              <w:jc w:val="both"/>
              <w:rPr>
                <w:color w:val="000000" w:themeColor="text1"/>
                <w:sz w:val="24"/>
                <w:szCs w:val="24"/>
                <w:lang w:eastAsia="uk-UA"/>
              </w:rPr>
            </w:pPr>
            <w:r w:rsidRPr="00E50E5B">
              <w:rPr>
                <w:color w:val="000000" w:themeColor="text1"/>
                <w:sz w:val="24"/>
                <w:szCs w:val="24"/>
                <w:lang w:eastAsia="uk-UA"/>
              </w:rPr>
              <w:t xml:space="preserve">- </w:t>
            </w:r>
            <w:r w:rsidR="00E50E5B" w:rsidRPr="0031292E">
              <w:rPr>
                <w:b/>
                <w:color w:val="333333"/>
                <w:sz w:val="24"/>
                <w:szCs w:val="24"/>
                <w:shd w:val="clear" w:color="auto" w:fill="FFFFFF"/>
              </w:rPr>
              <w:t>відмовився від підписання договору</w:t>
            </w:r>
            <w:r w:rsidR="00E50E5B" w:rsidRPr="00E50E5B">
              <w:rPr>
                <w:color w:val="333333"/>
                <w:sz w:val="24"/>
                <w:szCs w:val="24"/>
                <w:shd w:val="clear" w:color="auto" w:fill="FFFFFF"/>
              </w:rPr>
              <w:t xml:space="preserve"> про закупівлю відповідно до вимог тендерної документації або укладення договору про закупівлю</w:t>
            </w:r>
            <w:r w:rsidR="005F483C" w:rsidRPr="00E50E5B">
              <w:rPr>
                <w:color w:val="000000" w:themeColor="text1"/>
                <w:sz w:val="24"/>
                <w:szCs w:val="24"/>
                <w:lang w:eastAsia="uk-UA"/>
              </w:rPr>
              <w:t>;</w:t>
            </w:r>
          </w:p>
          <w:p w14:paraId="2DEA3743" w14:textId="2E1E8542" w:rsidR="005F483C" w:rsidRPr="00E50E5B" w:rsidRDefault="00FD03E4" w:rsidP="005F483C">
            <w:pPr>
              <w:widowControl w:val="0"/>
              <w:spacing w:after="0" w:line="240" w:lineRule="auto"/>
              <w:ind w:firstLine="176"/>
              <w:contextualSpacing/>
              <w:jc w:val="both"/>
              <w:rPr>
                <w:color w:val="000000" w:themeColor="text1"/>
                <w:sz w:val="24"/>
                <w:szCs w:val="24"/>
                <w:lang w:eastAsia="uk-UA"/>
              </w:rPr>
            </w:pPr>
            <w:r w:rsidRPr="00E50E5B">
              <w:rPr>
                <w:color w:val="000000" w:themeColor="text1"/>
                <w:sz w:val="24"/>
                <w:szCs w:val="24"/>
                <w:lang w:eastAsia="uk-UA"/>
              </w:rPr>
              <w:t xml:space="preserve">- </w:t>
            </w:r>
            <w:r w:rsidR="00E50E5B" w:rsidRPr="0031292E">
              <w:rPr>
                <w:b/>
                <w:color w:val="333333"/>
                <w:sz w:val="24"/>
                <w:szCs w:val="24"/>
                <w:shd w:val="clear" w:color="auto" w:fill="FFFFFF"/>
              </w:rPr>
              <w:t>не надав у спосіб, зазначений в тендерній документації, документи, що підтверджують відсутність підстав</w:t>
            </w:r>
            <w:r w:rsidR="00E50E5B" w:rsidRPr="00E50E5B">
              <w:rPr>
                <w:color w:val="333333"/>
                <w:sz w:val="24"/>
                <w:szCs w:val="24"/>
                <w:shd w:val="clear" w:color="auto" w:fill="FFFFFF"/>
              </w:rPr>
              <w:t>, визначених </w:t>
            </w:r>
            <w:hyperlink r:id="rId21" w:anchor="n159" w:history="1">
              <w:r w:rsidR="00E50E5B" w:rsidRPr="00E50E5B">
                <w:rPr>
                  <w:rStyle w:val="a4"/>
                  <w:color w:val="006600"/>
                  <w:sz w:val="24"/>
                  <w:szCs w:val="24"/>
                  <w:shd w:val="clear" w:color="auto" w:fill="FFFFFF"/>
                </w:rPr>
                <w:t>пунктом 44</w:t>
              </w:r>
            </w:hyperlink>
            <w:r w:rsidR="00E50E5B" w:rsidRPr="00E50E5B">
              <w:rPr>
                <w:color w:val="333333"/>
                <w:sz w:val="24"/>
                <w:szCs w:val="24"/>
                <w:shd w:val="clear" w:color="auto" w:fill="FFFFFF"/>
              </w:rPr>
              <w:t> цих особливостей</w:t>
            </w:r>
            <w:r w:rsidR="005F483C" w:rsidRPr="00E50E5B">
              <w:rPr>
                <w:color w:val="000000" w:themeColor="text1"/>
                <w:sz w:val="24"/>
                <w:szCs w:val="24"/>
                <w:lang w:eastAsia="uk-UA"/>
              </w:rPr>
              <w:t>;</w:t>
            </w:r>
          </w:p>
          <w:p w14:paraId="1D84944D" w14:textId="72404FCF" w:rsidR="00E50E5B" w:rsidRPr="00E50E5B" w:rsidRDefault="00E50E5B" w:rsidP="005F483C">
            <w:pPr>
              <w:widowControl w:val="0"/>
              <w:spacing w:after="0" w:line="240" w:lineRule="auto"/>
              <w:ind w:firstLine="176"/>
              <w:contextualSpacing/>
              <w:jc w:val="both"/>
              <w:rPr>
                <w:color w:val="000000" w:themeColor="text1"/>
                <w:sz w:val="24"/>
                <w:szCs w:val="24"/>
                <w:lang w:eastAsia="uk-UA"/>
              </w:rPr>
            </w:pPr>
            <w:r w:rsidRPr="00E50E5B">
              <w:rPr>
                <w:color w:val="000000" w:themeColor="text1"/>
                <w:sz w:val="24"/>
                <w:szCs w:val="24"/>
                <w:lang w:eastAsia="uk-UA"/>
              </w:rPr>
              <w:t xml:space="preserve">- </w:t>
            </w:r>
            <w:r w:rsidRPr="0031292E">
              <w:rPr>
                <w:b/>
                <w:color w:val="333333"/>
                <w:sz w:val="24"/>
                <w:szCs w:val="24"/>
                <w:shd w:val="clear" w:color="auto" w:fill="FFFFFF"/>
              </w:rPr>
              <w:t>не надав копію ліцензії або документа дозвільного характеру</w:t>
            </w:r>
            <w:r w:rsidRPr="00E50E5B">
              <w:rPr>
                <w:color w:val="333333"/>
                <w:sz w:val="24"/>
                <w:szCs w:val="24"/>
                <w:shd w:val="clear" w:color="auto" w:fill="FFFFFF"/>
              </w:rPr>
              <w:t xml:space="preserve"> (у разі їх наявності) відповідно до </w:t>
            </w:r>
            <w:hyperlink r:id="rId22" w:anchor="n1762" w:tgtFrame="_blank" w:history="1">
              <w:r w:rsidRPr="00E50E5B">
                <w:rPr>
                  <w:rStyle w:val="a4"/>
                  <w:color w:val="000099"/>
                  <w:sz w:val="24"/>
                  <w:szCs w:val="24"/>
                  <w:shd w:val="clear" w:color="auto" w:fill="FFFFFF"/>
                </w:rPr>
                <w:t>частини другої</w:t>
              </w:r>
            </w:hyperlink>
            <w:r w:rsidRPr="00E50E5B">
              <w:rPr>
                <w:color w:val="333333"/>
                <w:sz w:val="24"/>
                <w:szCs w:val="24"/>
                <w:shd w:val="clear" w:color="auto" w:fill="FFFFFF"/>
              </w:rPr>
              <w:t> статті 41 Закону</w:t>
            </w:r>
          </w:p>
          <w:p w14:paraId="0D56C5B5" w14:textId="61F1069A" w:rsidR="005F483C" w:rsidRPr="00E50E5B" w:rsidRDefault="00FD03E4" w:rsidP="005F483C">
            <w:pPr>
              <w:widowControl w:val="0"/>
              <w:spacing w:after="0" w:line="240" w:lineRule="auto"/>
              <w:ind w:firstLine="176"/>
              <w:contextualSpacing/>
              <w:jc w:val="both"/>
              <w:rPr>
                <w:color w:val="000000" w:themeColor="text1"/>
                <w:sz w:val="24"/>
                <w:szCs w:val="24"/>
                <w:lang w:eastAsia="uk-UA"/>
              </w:rPr>
            </w:pPr>
            <w:r w:rsidRPr="00E50E5B">
              <w:rPr>
                <w:color w:val="000000" w:themeColor="text1"/>
                <w:sz w:val="24"/>
                <w:szCs w:val="24"/>
                <w:lang w:eastAsia="uk-UA"/>
              </w:rPr>
              <w:t xml:space="preserve">- </w:t>
            </w:r>
            <w:r w:rsidR="00E50E5B" w:rsidRPr="0031292E">
              <w:rPr>
                <w:b/>
                <w:color w:val="333333"/>
                <w:sz w:val="24"/>
                <w:szCs w:val="24"/>
                <w:shd w:val="clear" w:color="auto" w:fill="FFFFFF"/>
              </w:rPr>
              <w:t>не надав забезпечення виконання договору</w:t>
            </w:r>
            <w:r w:rsidR="00E50E5B" w:rsidRPr="00E50E5B">
              <w:rPr>
                <w:color w:val="333333"/>
                <w:sz w:val="24"/>
                <w:szCs w:val="24"/>
                <w:shd w:val="clear" w:color="auto" w:fill="FFFFFF"/>
              </w:rPr>
              <w:t xml:space="preserve"> про закупівлю, якщо таке забезпечення вимагалося замовником</w:t>
            </w:r>
            <w:r w:rsidR="005F483C" w:rsidRPr="00E50E5B">
              <w:rPr>
                <w:color w:val="000000" w:themeColor="text1"/>
                <w:sz w:val="24"/>
                <w:szCs w:val="24"/>
                <w:lang w:eastAsia="uk-UA"/>
              </w:rPr>
              <w:t>;</w:t>
            </w:r>
          </w:p>
          <w:p w14:paraId="659C1B2A" w14:textId="275E0466" w:rsidR="005F483C" w:rsidRPr="00E50E5B" w:rsidRDefault="00FD03E4" w:rsidP="005F483C">
            <w:pPr>
              <w:widowControl w:val="0"/>
              <w:spacing w:after="0" w:line="240" w:lineRule="auto"/>
              <w:ind w:firstLine="176"/>
              <w:contextualSpacing/>
              <w:jc w:val="both"/>
              <w:rPr>
                <w:color w:val="000000" w:themeColor="text1"/>
                <w:sz w:val="24"/>
                <w:szCs w:val="24"/>
                <w:lang w:eastAsia="uk-UA"/>
              </w:rPr>
            </w:pPr>
            <w:r w:rsidRPr="00E50E5B">
              <w:rPr>
                <w:color w:val="000000" w:themeColor="text1"/>
                <w:sz w:val="24"/>
                <w:szCs w:val="24"/>
                <w:lang w:eastAsia="uk-UA"/>
              </w:rPr>
              <w:t xml:space="preserve">- </w:t>
            </w:r>
            <w:r w:rsidR="00E50E5B" w:rsidRPr="0031292E">
              <w:rPr>
                <w:b/>
                <w:color w:val="333333"/>
                <w:sz w:val="24"/>
                <w:szCs w:val="24"/>
                <w:shd w:val="clear" w:color="auto" w:fill="FFFFFF"/>
              </w:rPr>
              <w:t>надав недостовірну інформацію</w:t>
            </w:r>
            <w:r w:rsidR="00E50E5B" w:rsidRPr="00E50E5B">
              <w:rPr>
                <w:color w:val="333333"/>
                <w:sz w:val="24"/>
                <w:szCs w:val="24"/>
                <w:shd w:val="clear" w:color="auto" w:fill="FFFFFF"/>
              </w:rPr>
              <w:t>, що є суттєвою для визначення результатів процедури закупівлі, яку замовником виявлено згідно з </w:t>
            </w:r>
            <w:hyperlink r:id="rId23" w:anchor="n326" w:history="1">
              <w:r w:rsidR="00E50E5B" w:rsidRPr="00E50E5B">
                <w:rPr>
                  <w:rStyle w:val="a4"/>
                  <w:color w:val="006600"/>
                  <w:sz w:val="24"/>
                  <w:szCs w:val="24"/>
                  <w:shd w:val="clear" w:color="auto" w:fill="FFFFFF"/>
                </w:rPr>
                <w:t>абзацом другим</w:t>
              </w:r>
            </w:hyperlink>
            <w:r w:rsidR="00E50E5B" w:rsidRPr="00E50E5B">
              <w:rPr>
                <w:color w:val="333333"/>
                <w:sz w:val="24"/>
                <w:szCs w:val="24"/>
                <w:shd w:val="clear" w:color="auto" w:fill="FFFFFF"/>
              </w:rPr>
              <w:t> пункту 39 цих особливостей</w:t>
            </w:r>
            <w:r w:rsidR="005F483C" w:rsidRPr="00E50E5B">
              <w:rPr>
                <w:color w:val="000000" w:themeColor="text1"/>
                <w:sz w:val="24"/>
                <w:szCs w:val="24"/>
                <w:lang w:eastAsia="uk-UA"/>
              </w:rPr>
              <w:t>.</w:t>
            </w:r>
          </w:p>
          <w:p w14:paraId="2CB667FB" w14:textId="77777777" w:rsidR="00FD03E4" w:rsidRPr="004041A0" w:rsidRDefault="00FD03E4" w:rsidP="005F483C">
            <w:pPr>
              <w:widowControl w:val="0"/>
              <w:spacing w:after="0" w:line="240" w:lineRule="auto"/>
              <w:ind w:firstLine="176"/>
              <w:contextualSpacing/>
              <w:jc w:val="both"/>
              <w:rPr>
                <w:color w:val="000000" w:themeColor="text1"/>
                <w:sz w:val="24"/>
                <w:szCs w:val="24"/>
                <w:lang w:eastAsia="uk-UA"/>
              </w:rPr>
            </w:pPr>
          </w:p>
          <w:p w14:paraId="30CB028F" w14:textId="72FD4041" w:rsidR="005F483C" w:rsidRPr="004041A0" w:rsidRDefault="0061759B" w:rsidP="005F483C">
            <w:pPr>
              <w:spacing w:after="0" w:line="240" w:lineRule="auto"/>
              <w:ind w:firstLine="166"/>
              <w:jc w:val="both"/>
              <w:rPr>
                <w:color w:val="000000"/>
                <w:sz w:val="24"/>
                <w:szCs w:val="24"/>
                <w:shd w:val="solid" w:color="FFFFFF" w:fill="FFFFFF"/>
              </w:rPr>
            </w:pPr>
            <w:r>
              <w:rPr>
                <w:color w:val="000000"/>
                <w:sz w:val="24"/>
                <w:szCs w:val="24"/>
                <w:shd w:val="solid" w:color="FFFFFF" w:fill="FFFFFF"/>
              </w:rPr>
              <w:t xml:space="preserve">Якщо замовник </w:t>
            </w:r>
            <w:r w:rsidRPr="0061759B">
              <w:rPr>
                <w:b/>
                <w:color w:val="000000"/>
                <w:sz w:val="24"/>
                <w:szCs w:val="24"/>
                <w:shd w:val="solid" w:color="FFFFFF" w:fill="FFFFFF"/>
              </w:rPr>
              <w:t>НЕ </w:t>
            </w:r>
            <w:r w:rsidR="005F483C" w:rsidRPr="0061759B">
              <w:rPr>
                <w:b/>
                <w:color w:val="000000"/>
                <w:sz w:val="24"/>
                <w:szCs w:val="24"/>
                <w:shd w:val="solid" w:color="FFFFFF" w:fill="FFFFFF"/>
              </w:rPr>
              <w:t>зазначив</w:t>
            </w:r>
            <w:r w:rsidR="005F483C" w:rsidRPr="004041A0">
              <w:rPr>
                <w:color w:val="000000"/>
                <w:sz w:val="24"/>
                <w:szCs w:val="24"/>
                <w:shd w:val="solid" w:color="FFFFFF" w:fill="FFFFFF"/>
              </w:rPr>
              <w:t xml:space="preserve"> про прийняття до розгляду тендерної пропозиції, ціна якої є вищою, ніж очікувана вартість предмета закупівлі, визначена замовником в оголошенні про проведе</w:t>
            </w:r>
            <w:r>
              <w:rPr>
                <w:color w:val="000000"/>
                <w:sz w:val="24"/>
                <w:szCs w:val="24"/>
                <w:shd w:val="solid" w:color="FFFFFF" w:fill="FFFFFF"/>
              </w:rPr>
              <w:t xml:space="preserve">ння відкритих торгів, та/або </w:t>
            </w:r>
            <w:r w:rsidRPr="0061759B">
              <w:rPr>
                <w:b/>
                <w:color w:val="000000"/>
                <w:sz w:val="24"/>
                <w:szCs w:val="24"/>
                <w:shd w:val="solid" w:color="FFFFFF" w:fill="FFFFFF"/>
              </w:rPr>
              <w:t>НЕ </w:t>
            </w:r>
            <w:r w:rsidR="005F483C" w:rsidRPr="0061759B">
              <w:rPr>
                <w:b/>
                <w:color w:val="000000"/>
                <w:sz w:val="24"/>
                <w:szCs w:val="24"/>
                <w:shd w:val="solid" w:color="FFFFFF" w:fill="FFFFFF"/>
              </w:rPr>
              <w:t>зазначив</w:t>
            </w:r>
            <w:r w:rsidR="005F483C" w:rsidRPr="004041A0">
              <w:rPr>
                <w:color w:val="000000"/>
                <w:sz w:val="24"/>
                <w:szCs w:val="24"/>
                <w:shd w:val="solid" w:color="FFFFFF" w:fill="FFFFFF"/>
              </w:rPr>
              <w:t xml:space="preserve"> прийнятний відсоток перевищення, або відсоток перевищення є більшим, ніж зазначений замовником в тендерній документації, то </w:t>
            </w:r>
            <w:r w:rsidR="005F483C" w:rsidRPr="0061759B">
              <w:rPr>
                <w:b/>
                <w:color w:val="000000"/>
                <w:sz w:val="24"/>
                <w:szCs w:val="24"/>
                <w:shd w:val="solid" w:color="FFFFFF" w:fill="FFFFFF"/>
              </w:rPr>
              <w:t>замовник відхиляє таку тендерну пропозицію відповідно до пункту 41 Особливостей</w:t>
            </w:r>
            <w:r w:rsidR="005F483C" w:rsidRPr="004041A0">
              <w:rPr>
                <w:color w:val="000000"/>
                <w:sz w:val="24"/>
                <w:szCs w:val="24"/>
                <w:shd w:val="solid" w:color="FFFFFF" w:fill="FFFFFF"/>
              </w:rPr>
              <w:t xml:space="preserve"> </w:t>
            </w:r>
            <w:r w:rsidR="005F483C">
              <w:rPr>
                <w:sz w:val="24"/>
                <w:szCs w:val="24"/>
              </w:rPr>
              <w:t>(</w:t>
            </w:r>
            <w:r w:rsidR="005F483C" w:rsidRPr="002F7AC4">
              <w:rPr>
                <w:i/>
                <w:sz w:val="24"/>
                <w:szCs w:val="24"/>
                <w:u w:val="single"/>
              </w:rPr>
              <w:t>тендерна пропозиція</w:t>
            </w:r>
            <w:r w:rsidR="002F7AC4">
              <w:rPr>
                <w:i/>
                <w:sz w:val="24"/>
                <w:szCs w:val="24"/>
              </w:rPr>
              <w:t>:</w:t>
            </w:r>
            <w:r w:rsidR="005F483C" w:rsidRPr="002F7AC4">
              <w:rPr>
                <w:i/>
                <w:sz w:val="24"/>
                <w:szCs w:val="24"/>
              </w:rPr>
              <w:t xml:space="preserve"> </w:t>
            </w:r>
            <w:r w:rsidR="005F483C" w:rsidRPr="002F7AC4">
              <w:rPr>
                <w:i/>
                <w:color w:val="000000"/>
                <w:sz w:val="24"/>
                <w:szCs w:val="24"/>
                <w:shd w:val="solid" w:color="FFFFFF" w:fill="FFFFFF"/>
              </w:rPr>
              <w:t>є такою, ціна якої перевищує очікувану вартість предмета закупівлі, визначену замовником в оголошенні про проведення відкритих торгів, якщо замовник у тендерній документації не зазначив про прийняття до розгляду тендерної пропозиції, ціна якої є вищою, ніж очікувана вартість предмета закупівлі, визначена замовником в оголошенні про проведення відкритих торгів, та/або не зазначив прийнятний відсоток перевищення або відсоток перевищення є більшим, ніж зазначений замовником в тендерній документації</w:t>
            </w:r>
            <w:r w:rsidR="005F483C" w:rsidRPr="004041A0">
              <w:rPr>
                <w:color w:val="000000"/>
                <w:sz w:val="24"/>
                <w:szCs w:val="24"/>
                <w:shd w:val="solid" w:color="FFFFFF" w:fill="FFFFFF"/>
              </w:rPr>
              <w:t>)</w:t>
            </w:r>
            <w:r w:rsidR="002F7AC4">
              <w:rPr>
                <w:color w:val="000000"/>
                <w:sz w:val="24"/>
                <w:szCs w:val="24"/>
                <w:shd w:val="solid" w:color="FFFFFF" w:fill="FFFFFF"/>
              </w:rPr>
              <w:t>.</w:t>
            </w:r>
          </w:p>
          <w:p w14:paraId="1A97100C" w14:textId="77777777" w:rsidR="0061759B" w:rsidRDefault="0061759B" w:rsidP="005F483C">
            <w:pPr>
              <w:widowControl w:val="0"/>
              <w:spacing w:after="0" w:line="240" w:lineRule="auto"/>
              <w:ind w:firstLine="176"/>
              <w:contextualSpacing/>
              <w:jc w:val="both"/>
              <w:rPr>
                <w:sz w:val="24"/>
                <w:szCs w:val="24"/>
                <w:shd w:val="clear" w:color="auto" w:fill="FFFFFF"/>
              </w:rPr>
            </w:pPr>
          </w:p>
          <w:p w14:paraId="772DFBCA" w14:textId="06284534" w:rsidR="005F483C" w:rsidRPr="002255F7" w:rsidRDefault="005F483C" w:rsidP="005F483C">
            <w:pPr>
              <w:widowControl w:val="0"/>
              <w:spacing w:after="0" w:line="240" w:lineRule="auto"/>
              <w:ind w:firstLine="176"/>
              <w:contextualSpacing/>
              <w:jc w:val="both"/>
              <w:rPr>
                <w:sz w:val="24"/>
                <w:szCs w:val="24"/>
              </w:rPr>
            </w:pPr>
            <w:r w:rsidRPr="002255F7">
              <w:rPr>
                <w:sz w:val="24"/>
                <w:szCs w:val="24"/>
                <w:u w:val="single"/>
                <w:shd w:val="clear" w:color="auto" w:fill="FFFFFF"/>
              </w:rPr>
              <w:t>У разі н</w:t>
            </w:r>
            <w:r w:rsidRPr="002255F7">
              <w:rPr>
                <w:sz w:val="24"/>
                <w:szCs w:val="24"/>
                <w:u w:val="single"/>
              </w:rPr>
              <w:t xml:space="preserve">екоректного заповнення або заповнення не в повному обсязі Опитувальника Контрагента - юридичної особи (для учасників-юридичних осіб) та Опитувальника Контрагента - фізичної Особи (для учасників-фізичних осіб, фізичних осіб-підприємців) відповідно до додатків №5, 6 цієї тендерної документації, </w:t>
            </w:r>
            <w:r w:rsidR="002255F7" w:rsidRPr="002255F7">
              <w:rPr>
                <w:sz w:val="24"/>
                <w:szCs w:val="24"/>
                <w:u w:val="single"/>
              </w:rPr>
              <w:t xml:space="preserve">це </w:t>
            </w:r>
            <w:r w:rsidR="002255F7" w:rsidRPr="00652466">
              <w:rPr>
                <w:b/>
                <w:sz w:val="24"/>
                <w:szCs w:val="24"/>
                <w:u w:val="single"/>
              </w:rPr>
              <w:t>НЕ</w:t>
            </w:r>
            <w:r w:rsidRPr="002255F7">
              <w:rPr>
                <w:sz w:val="24"/>
                <w:szCs w:val="24"/>
                <w:u w:val="single"/>
              </w:rPr>
              <w:t xml:space="preserve"> є підставою для відхилення тендерних пропозицій учасників відповідно до п. 41 Особливостей</w:t>
            </w:r>
            <w:r w:rsidRPr="002255F7">
              <w:rPr>
                <w:sz w:val="24"/>
                <w:szCs w:val="24"/>
              </w:rPr>
              <w:t>.</w:t>
            </w:r>
          </w:p>
          <w:p w14:paraId="0F4A47B4" w14:textId="77777777" w:rsidR="002255F7" w:rsidRPr="002255F7" w:rsidRDefault="002255F7" w:rsidP="005F483C">
            <w:pPr>
              <w:widowControl w:val="0"/>
              <w:spacing w:after="0" w:line="240" w:lineRule="auto"/>
              <w:ind w:firstLine="176"/>
              <w:contextualSpacing/>
              <w:jc w:val="both"/>
              <w:rPr>
                <w:sz w:val="24"/>
                <w:szCs w:val="24"/>
              </w:rPr>
            </w:pPr>
          </w:p>
          <w:p w14:paraId="3A217E67" w14:textId="77777777" w:rsidR="005F483C" w:rsidRPr="00F249F1" w:rsidRDefault="005F483C" w:rsidP="005F483C">
            <w:pPr>
              <w:spacing w:after="0" w:line="240" w:lineRule="auto"/>
              <w:ind w:firstLine="106"/>
              <w:jc w:val="both"/>
              <w:rPr>
                <w:color w:val="000000" w:themeColor="text1"/>
                <w:sz w:val="24"/>
                <w:szCs w:val="24"/>
              </w:rPr>
            </w:pPr>
            <w:r w:rsidRPr="00F249F1">
              <w:rPr>
                <w:b/>
                <w:color w:val="000000" w:themeColor="text1"/>
                <w:sz w:val="24"/>
                <w:szCs w:val="24"/>
              </w:rPr>
              <w:t>Замовник може відхилити тендерну пропозицію</w:t>
            </w:r>
            <w:r w:rsidRPr="00F249F1">
              <w:rPr>
                <w:color w:val="000000" w:themeColor="text1"/>
                <w:sz w:val="24"/>
                <w:szCs w:val="24"/>
              </w:rPr>
              <w:t xml:space="preserve"> із зазначенням аргументації в електронній системі закупівель у разі, коли:</w:t>
            </w:r>
          </w:p>
          <w:p w14:paraId="31FAFF60" w14:textId="15312406" w:rsidR="005F483C" w:rsidRPr="00F249F1" w:rsidRDefault="003258FF" w:rsidP="005F483C">
            <w:pPr>
              <w:tabs>
                <w:tab w:val="left" w:pos="196"/>
                <w:tab w:val="left" w:pos="436"/>
              </w:tabs>
              <w:spacing w:after="0" w:line="240" w:lineRule="auto"/>
              <w:ind w:firstLine="166"/>
              <w:jc w:val="both"/>
              <w:rPr>
                <w:color w:val="000000" w:themeColor="text1"/>
                <w:sz w:val="24"/>
                <w:szCs w:val="24"/>
              </w:rPr>
            </w:pPr>
            <w:r w:rsidRPr="00F249F1">
              <w:rPr>
                <w:color w:val="000000" w:themeColor="text1"/>
                <w:sz w:val="24"/>
                <w:szCs w:val="24"/>
              </w:rPr>
              <w:t xml:space="preserve">1) </w:t>
            </w:r>
            <w:r w:rsidR="007C7546" w:rsidRPr="00F249F1">
              <w:rPr>
                <w:color w:val="333333"/>
                <w:sz w:val="24"/>
                <w:szCs w:val="24"/>
                <w:shd w:val="clear" w:color="auto" w:fill="FFFFFF"/>
              </w:rPr>
              <w:t>учасник процедури закупівлі надав неналежне обґрунтування щодо ціни або вартості відповідних товарів, робіт чи послуг тендерної пропозиції, що є аномально низькою</w:t>
            </w:r>
            <w:r w:rsidR="005F483C" w:rsidRPr="00F249F1">
              <w:rPr>
                <w:color w:val="000000" w:themeColor="text1"/>
                <w:sz w:val="24"/>
                <w:szCs w:val="24"/>
              </w:rPr>
              <w:t>;</w:t>
            </w:r>
          </w:p>
          <w:p w14:paraId="0523C412" w14:textId="30BB96EF" w:rsidR="005F483C" w:rsidRPr="007C7546" w:rsidRDefault="005F483C" w:rsidP="005F483C">
            <w:pPr>
              <w:tabs>
                <w:tab w:val="left" w:pos="196"/>
                <w:tab w:val="left" w:pos="436"/>
              </w:tabs>
              <w:spacing w:after="0" w:line="240" w:lineRule="auto"/>
              <w:ind w:firstLine="166"/>
              <w:jc w:val="both"/>
              <w:rPr>
                <w:color w:val="000000" w:themeColor="text1"/>
                <w:sz w:val="24"/>
                <w:szCs w:val="24"/>
              </w:rPr>
            </w:pPr>
            <w:r w:rsidRPr="00F249F1">
              <w:rPr>
                <w:color w:val="000000" w:themeColor="text1"/>
                <w:sz w:val="24"/>
                <w:szCs w:val="24"/>
              </w:rPr>
              <w:t xml:space="preserve">2) </w:t>
            </w:r>
            <w:r w:rsidR="007C7546" w:rsidRPr="00F249F1">
              <w:rPr>
                <w:color w:val="333333"/>
                <w:sz w:val="24"/>
                <w:szCs w:val="24"/>
                <w:shd w:val="clear" w:color="auto" w:fill="FFFFFF"/>
              </w:rPr>
              <w:t>учасник процедури закупівлі не виконав свої зобов’язання за раніше</w:t>
            </w:r>
            <w:r w:rsidR="007C7546" w:rsidRPr="007C7546">
              <w:rPr>
                <w:color w:val="333333"/>
                <w:sz w:val="24"/>
                <w:szCs w:val="24"/>
                <w:shd w:val="clear" w:color="auto" w:fill="FFFFFF"/>
              </w:rPr>
              <w:t xml:space="preserve"> укладеним договором про закупівлю із тим самим замовником, що призвело до застосування санкції у вигляді штрафів та/або відшкодування збитків протягом трьох років з дати їх застосування, з наданням документального підтвердження застосування до такого учасника санкції (рішення суду або факт добровільної сплати штрафу, або відшкодування збитків)</w:t>
            </w:r>
            <w:r w:rsidRPr="007C7546">
              <w:rPr>
                <w:color w:val="000000" w:themeColor="text1"/>
                <w:sz w:val="24"/>
                <w:szCs w:val="24"/>
              </w:rPr>
              <w:t>.</w:t>
            </w:r>
          </w:p>
          <w:p w14:paraId="18023885" w14:textId="77777777" w:rsidR="00652466" w:rsidRDefault="00652466" w:rsidP="005F483C">
            <w:pPr>
              <w:tabs>
                <w:tab w:val="left" w:pos="196"/>
                <w:tab w:val="left" w:pos="436"/>
              </w:tabs>
              <w:spacing w:after="0" w:line="240" w:lineRule="auto"/>
              <w:ind w:firstLine="166"/>
              <w:jc w:val="both"/>
              <w:rPr>
                <w:color w:val="000000" w:themeColor="text1"/>
                <w:sz w:val="24"/>
                <w:szCs w:val="24"/>
              </w:rPr>
            </w:pPr>
          </w:p>
          <w:p w14:paraId="21D804F3" w14:textId="71B750B2" w:rsidR="005F483C" w:rsidRDefault="005F483C" w:rsidP="005F483C">
            <w:pPr>
              <w:widowControl w:val="0"/>
              <w:spacing w:after="0" w:line="240" w:lineRule="auto"/>
              <w:ind w:firstLine="176"/>
              <w:contextualSpacing/>
              <w:jc w:val="both"/>
              <w:rPr>
                <w:color w:val="000000" w:themeColor="text1"/>
                <w:sz w:val="24"/>
                <w:szCs w:val="24"/>
                <w:lang w:eastAsia="uk-UA"/>
              </w:rPr>
            </w:pPr>
            <w:r w:rsidRPr="00942CA8">
              <w:rPr>
                <w:color w:val="000000" w:themeColor="text1"/>
                <w:sz w:val="24"/>
                <w:szCs w:val="24"/>
                <w:lang w:eastAsia="uk-UA"/>
              </w:rPr>
              <w:t>Інформація про відхилення тендерної пропозиції, у тому числі підстави такого відхилення</w:t>
            </w:r>
            <w:r>
              <w:rPr>
                <w:color w:val="000000" w:themeColor="text1"/>
                <w:sz w:val="24"/>
                <w:szCs w:val="24"/>
                <w:lang w:eastAsia="uk-UA"/>
              </w:rPr>
              <w:t xml:space="preserve"> </w:t>
            </w:r>
            <w:r w:rsidRPr="008A2E64">
              <w:rPr>
                <w:color w:val="000000" w:themeColor="text1"/>
                <w:sz w:val="24"/>
                <w:szCs w:val="24"/>
                <w:lang w:eastAsia="uk-UA"/>
              </w:rPr>
              <w:t xml:space="preserve">(з посиланням на відповідні положення </w:t>
            </w:r>
            <w:r>
              <w:rPr>
                <w:color w:val="000000" w:themeColor="text1"/>
                <w:sz w:val="24"/>
                <w:szCs w:val="24"/>
                <w:lang w:eastAsia="uk-UA"/>
              </w:rPr>
              <w:t>О</w:t>
            </w:r>
            <w:r w:rsidRPr="008A2E64">
              <w:rPr>
                <w:color w:val="000000" w:themeColor="text1"/>
                <w:sz w:val="24"/>
                <w:szCs w:val="24"/>
                <w:lang w:eastAsia="uk-UA"/>
              </w:rPr>
              <w:t>собливостей та умови тендерної документації, яким така тендерна пропозиція та/або учасник не відповідають, із зазначенням, у чому саме полягає така невідповідність)</w:t>
            </w:r>
            <w:r w:rsidRPr="00942CA8">
              <w:rPr>
                <w:color w:val="000000" w:themeColor="text1"/>
                <w:sz w:val="24"/>
                <w:szCs w:val="24"/>
                <w:lang w:eastAsia="uk-UA"/>
              </w:rPr>
              <w:t xml:space="preserve">, протягом одного дня з </w:t>
            </w:r>
            <w:r>
              <w:rPr>
                <w:color w:val="000000" w:themeColor="text1"/>
                <w:sz w:val="24"/>
                <w:szCs w:val="24"/>
                <w:lang w:eastAsia="uk-UA"/>
              </w:rPr>
              <w:t>дати</w:t>
            </w:r>
            <w:r w:rsidRPr="00942CA8">
              <w:rPr>
                <w:color w:val="000000" w:themeColor="text1"/>
                <w:sz w:val="24"/>
                <w:szCs w:val="24"/>
                <w:lang w:eastAsia="uk-UA"/>
              </w:rPr>
              <w:t xml:space="preserve"> ухвалення рішення оприлюднюється в електронній системі закупівель та автоматично надсилається учаснику</w:t>
            </w:r>
            <w:r>
              <w:rPr>
                <w:color w:val="000000" w:themeColor="text1"/>
                <w:sz w:val="24"/>
                <w:szCs w:val="24"/>
                <w:lang w:eastAsia="uk-UA"/>
              </w:rPr>
              <w:t xml:space="preserve"> процедури закупівлі</w:t>
            </w:r>
            <w:r w:rsidRPr="00942CA8">
              <w:rPr>
                <w:color w:val="000000" w:themeColor="text1"/>
                <w:sz w:val="24"/>
                <w:szCs w:val="24"/>
                <w:lang w:eastAsia="uk-UA"/>
              </w:rPr>
              <w:t xml:space="preserve">/переможцю процедури закупівлі, тендерна пропозиція якого відхилена, через електронну систему закупівель. </w:t>
            </w:r>
          </w:p>
          <w:p w14:paraId="209F9E73" w14:textId="77777777" w:rsidR="009D1DBD" w:rsidRPr="00942CA8" w:rsidRDefault="009D1DBD" w:rsidP="005F483C">
            <w:pPr>
              <w:widowControl w:val="0"/>
              <w:spacing w:after="0" w:line="240" w:lineRule="auto"/>
              <w:ind w:firstLine="176"/>
              <w:contextualSpacing/>
              <w:jc w:val="both"/>
              <w:rPr>
                <w:color w:val="000000" w:themeColor="text1"/>
                <w:sz w:val="24"/>
                <w:szCs w:val="24"/>
                <w:lang w:eastAsia="uk-UA"/>
              </w:rPr>
            </w:pPr>
          </w:p>
          <w:p w14:paraId="7742981E" w14:textId="1D54DC10" w:rsidR="005F483C" w:rsidRDefault="005F483C" w:rsidP="005F483C">
            <w:pPr>
              <w:widowControl w:val="0"/>
              <w:spacing w:after="0" w:line="240" w:lineRule="auto"/>
              <w:ind w:firstLine="176"/>
              <w:contextualSpacing/>
              <w:jc w:val="both"/>
              <w:rPr>
                <w:color w:val="000000" w:themeColor="text1"/>
                <w:sz w:val="24"/>
                <w:szCs w:val="24"/>
                <w:lang w:eastAsia="uk-UA"/>
              </w:rPr>
            </w:pPr>
            <w:r w:rsidRPr="00942CA8">
              <w:rPr>
                <w:color w:val="000000" w:themeColor="text1"/>
                <w:sz w:val="24"/>
                <w:szCs w:val="24"/>
                <w:lang w:eastAsia="uk-UA"/>
              </w:rPr>
              <w:t xml:space="preserve">У разі </w:t>
            </w:r>
            <w:r>
              <w:rPr>
                <w:color w:val="000000" w:themeColor="text1"/>
                <w:sz w:val="24"/>
                <w:szCs w:val="24"/>
                <w:lang w:eastAsia="uk-UA"/>
              </w:rPr>
              <w:t>коли</w:t>
            </w:r>
            <w:r w:rsidRPr="00942CA8">
              <w:rPr>
                <w:color w:val="000000" w:themeColor="text1"/>
                <w:sz w:val="24"/>
                <w:szCs w:val="24"/>
                <w:lang w:eastAsia="uk-UA"/>
              </w:rPr>
              <w:t xml:space="preserve"> учасник, тендерна пропозиція якого відхилена, вважає недостатньою аргументацію, зазначену в повідомленні, такий учасник може звернутися до замовника з вимогою надати додаткову інформацію про причини невідповідності його пропозиції умовам тендерної документації, зокрема технічній специфікації, та/або його невідповідності кваліфікаційним </w:t>
            </w:r>
            <w:r w:rsidRPr="00982EDA">
              <w:rPr>
                <w:color w:val="000000" w:themeColor="text1"/>
                <w:sz w:val="24"/>
                <w:szCs w:val="24"/>
                <w:lang w:eastAsia="uk-UA"/>
              </w:rPr>
              <w:t>критеріям (у разі їх встановлення замовником), а замовник зобов’язаний надати йому відповідь</w:t>
            </w:r>
            <w:r w:rsidRPr="00942CA8">
              <w:rPr>
                <w:color w:val="000000" w:themeColor="text1"/>
                <w:sz w:val="24"/>
                <w:szCs w:val="24"/>
                <w:lang w:eastAsia="uk-UA"/>
              </w:rPr>
              <w:t xml:space="preserve"> з такою інформацією не пізніш як через </w:t>
            </w:r>
            <w:r w:rsidRPr="006A2033">
              <w:rPr>
                <w:color w:val="000000" w:themeColor="text1"/>
                <w:sz w:val="24"/>
                <w:szCs w:val="24"/>
                <w:lang w:eastAsia="uk-UA"/>
              </w:rPr>
              <w:t xml:space="preserve">чотири </w:t>
            </w:r>
            <w:r w:rsidRPr="00942CA8">
              <w:rPr>
                <w:color w:val="000000" w:themeColor="text1"/>
                <w:sz w:val="24"/>
                <w:szCs w:val="24"/>
                <w:lang w:eastAsia="uk-UA"/>
              </w:rPr>
              <w:t xml:space="preserve">дні з </w:t>
            </w:r>
            <w:r>
              <w:rPr>
                <w:color w:val="000000" w:themeColor="text1"/>
                <w:sz w:val="24"/>
                <w:szCs w:val="24"/>
                <w:lang w:eastAsia="uk-UA"/>
              </w:rPr>
              <w:t>дати</w:t>
            </w:r>
            <w:r w:rsidRPr="00942CA8">
              <w:rPr>
                <w:color w:val="000000" w:themeColor="text1"/>
                <w:sz w:val="24"/>
                <w:szCs w:val="24"/>
                <w:lang w:eastAsia="uk-UA"/>
              </w:rPr>
              <w:t xml:space="preserve"> надходження такого звернення через електронну систему закупівель</w:t>
            </w:r>
            <w:r>
              <w:rPr>
                <w:color w:val="000000" w:themeColor="text1"/>
                <w:sz w:val="24"/>
                <w:szCs w:val="24"/>
                <w:lang w:eastAsia="uk-UA"/>
              </w:rPr>
              <w:t xml:space="preserve">, </w:t>
            </w:r>
            <w:r w:rsidRPr="008A2E64">
              <w:rPr>
                <w:color w:val="000000" w:themeColor="text1"/>
                <w:sz w:val="24"/>
                <w:szCs w:val="24"/>
                <w:lang w:eastAsia="uk-UA"/>
              </w:rPr>
              <w:t>але до моменту оприлюднення договору про закупівлю в електронній системі закупівель відповідно до статті 10 Закону.</w:t>
            </w:r>
          </w:p>
          <w:p w14:paraId="5B8B07E9" w14:textId="77777777" w:rsidR="009D1DBD" w:rsidRDefault="009D1DBD" w:rsidP="005F483C">
            <w:pPr>
              <w:widowControl w:val="0"/>
              <w:spacing w:after="0" w:line="240" w:lineRule="auto"/>
              <w:ind w:firstLine="176"/>
              <w:contextualSpacing/>
              <w:jc w:val="both"/>
              <w:rPr>
                <w:color w:val="000000" w:themeColor="text1"/>
                <w:sz w:val="24"/>
                <w:szCs w:val="24"/>
                <w:lang w:eastAsia="uk-UA"/>
              </w:rPr>
            </w:pPr>
          </w:p>
          <w:p w14:paraId="50D2BFCB" w14:textId="77777777" w:rsidR="005F483C" w:rsidRPr="00B36633" w:rsidRDefault="005F483C" w:rsidP="005F483C">
            <w:pPr>
              <w:widowControl w:val="0"/>
              <w:spacing w:after="0" w:line="240" w:lineRule="auto"/>
              <w:ind w:firstLine="176"/>
              <w:contextualSpacing/>
              <w:jc w:val="both"/>
              <w:rPr>
                <w:color w:val="000000" w:themeColor="text1"/>
                <w:sz w:val="24"/>
                <w:szCs w:val="24"/>
              </w:rPr>
            </w:pPr>
            <w:r w:rsidRPr="00B36633">
              <w:rPr>
                <w:color w:val="000000" w:themeColor="text1"/>
                <w:sz w:val="24"/>
                <w:szCs w:val="24"/>
              </w:rPr>
              <w:t xml:space="preserve">У разі відхилення тендерної пропозиції з підстави, визначеної </w:t>
            </w:r>
            <w:r>
              <w:rPr>
                <w:color w:val="000000" w:themeColor="text1"/>
                <w:sz w:val="24"/>
                <w:szCs w:val="24"/>
              </w:rPr>
              <w:t>в цій частині</w:t>
            </w:r>
            <w:r w:rsidRPr="00B36633">
              <w:rPr>
                <w:color w:val="000000" w:themeColor="text1"/>
                <w:sz w:val="24"/>
                <w:szCs w:val="24"/>
              </w:rPr>
              <w:t xml:space="preserve">, замовник визначає переможця процедури закупівлі серед тих учасників процедури закупівлі, тендерна пропозиція (строк дії якої ще не минув) якого відповідає критеріям та умовам, що визначені у тендерній документації, і може бути визнана найбільш економічно вигідною відповідно до вимог Закону та </w:t>
            </w:r>
            <w:r>
              <w:rPr>
                <w:color w:val="000000" w:themeColor="text1"/>
                <w:sz w:val="24"/>
                <w:szCs w:val="24"/>
              </w:rPr>
              <w:t>цієї тендерної документації</w:t>
            </w:r>
            <w:r w:rsidRPr="00B36633">
              <w:rPr>
                <w:color w:val="000000" w:themeColor="text1"/>
                <w:sz w:val="24"/>
                <w:szCs w:val="24"/>
              </w:rPr>
              <w:t xml:space="preserve">, та приймає рішення про намір укласти договір про закупівлю у порядку та на умовах, визначених </w:t>
            </w:r>
            <w:r>
              <w:rPr>
                <w:color w:val="000000" w:themeColor="text1"/>
                <w:sz w:val="24"/>
                <w:szCs w:val="24"/>
              </w:rPr>
              <w:t>Особливостями</w:t>
            </w:r>
            <w:r w:rsidRPr="00B36633">
              <w:rPr>
                <w:color w:val="000000" w:themeColor="text1"/>
                <w:sz w:val="24"/>
                <w:szCs w:val="24"/>
              </w:rPr>
              <w:t xml:space="preserve"> та </w:t>
            </w:r>
            <w:r>
              <w:rPr>
                <w:color w:val="000000" w:themeColor="text1"/>
                <w:sz w:val="24"/>
                <w:szCs w:val="24"/>
              </w:rPr>
              <w:t>цією тендерною документацією</w:t>
            </w:r>
            <w:r w:rsidRPr="00B36633">
              <w:rPr>
                <w:color w:val="000000" w:themeColor="text1"/>
                <w:sz w:val="24"/>
                <w:szCs w:val="24"/>
              </w:rPr>
              <w:t>.</w:t>
            </w:r>
          </w:p>
          <w:p w14:paraId="1E9E7215" w14:textId="4014A331" w:rsidR="005F483C" w:rsidRPr="00FF6700" w:rsidRDefault="005F483C" w:rsidP="005F483C">
            <w:pPr>
              <w:widowControl w:val="0"/>
              <w:spacing w:after="0" w:line="240" w:lineRule="auto"/>
              <w:ind w:firstLine="176"/>
              <w:contextualSpacing/>
              <w:jc w:val="both"/>
              <w:rPr>
                <w:color w:val="000000" w:themeColor="text1"/>
              </w:rPr>
            </w:pPr>
            <w:r w:rsidRPr="00B36633">
              <w:rPr>
                <w:color w:val="000000" w:themeColor="text1"/>
                <w:sz w:val="24"/>
                <w:szCs w:val="24"/>
              </w:rPr>
              <w:t xml:space="preserve">У разі відхилення тендерної пропозиції, що за результатами оцінки визначена найбільш економічно вигідною, замовник розглядає наступну тендерну пропозицію у списку тендерних пропозицій, розташованих за результатами їх оцінки, починаючи з найкращої, яка вважається в такому випадку найбільш економічно вигідною, у порядку та строки, визначені статтею 33 Закону та </w:t>
            </w:r>
            <w:r>
              <w:rPr>
                <w:color w:val="000000" w:themeColor="text1"/>
                <w:sz w:val="24"/>
                <w:szCs w:val="24"/>
              </w:rPr>
              <w:t>цією тендерною документацією</w:t>
            </w:r>
            <w:r w:rsidRPr="00B36633">
              <w:rPr>
                <w:color w:val="000000" w:themeColor="text1"/>
                <w:sz w:val="24"/>
                <w:szCs w:val="24"/>
              </w:rPr>
              <w:t>.</w:t>
            </w:r>
          </w:p>
        </w:tc>
      </w:tr>
      <w:tr w:rsidR="00FE484E" w:rsidRPr="00FF6700" w14:paraId="0BA97151"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3A602C1B" w14:textId="71C3BAE0" w:rsidR="00FE484E" w:rsidRPr="00942CA8" w:rsidRDefault="00FE484E" w:rsidP="00FE484E">
            <w:pPr>
              <w:widowControl w:val="0"/>
              <w:spacing w:after="0" w:line="240" w:lineRule="auto"/>
              <w:contextualSpacing/>
              <w:rPr>
                <w:b/>
                <w:color w:val="000000" w:themeColor="text1"/>
                <w:sz w:val="24"/>
                <w:szCs w:val="24"/>
                <w:lang w:eastAsia="uk-UA"/>
              </w:rPr>
            </w:pPr>
            <w:r>
              <w:rPr>
                <w:b/>
                <w:color w:val="000000" w:themeColor="text1"/>
                <w:sz w:val="24"/>
                <w:szCs w:val="24"/>
                <w:lang w:eastAsia="uk-UA"/>
              </w:rPr>
              <w:t>4</w:t>
            </w:r>
          </w:p>
        </w:tc>
        <w:tc>
          <w:tcPr>
            <w:tcW w:w="3612" w:type="dxa"/>
            <w:tcBorders>
              <w:top w:val="single" w:sz="4" w:space="0" w:color="auto"/>
              <w:left w:val="single" w:sz="4" w:space="0" w:color="auto"/>
              <w:bottom w:val="single" w:sz="4" w:space="0" w:color="auto"/>
              <w:right w:val="single" w:sz="4" w:space="0" w:color="auto"/>
            </w:tcBorders>
          </w:tcPr>
          <w:p w14:paraId="1688D330" w14:textId="2E59640F" w:rsidR="00FE484E" w:rsidRPr="00942CA8" w:rsidRDefault="00FE484E" w:rsidP="00FE484E">
            <w:pPr>
              <w:widowControl w:val="0"/>
              <w:spacing w:after="0" w:line="240" w:lineRule="auto"/>
              <w:ind w:right="113"/>
              <w:contextualSpacing/>
              <w:rPr>
                <w:b/>
                <w:color w:val="000000" w:themeColor="text1"/>
                <w:sz w:val="24"/>
                <w:szCs w:val="24"/>
                <w:lang w:eastAsia="uk-UA"/>
              </w:rPr>
            </w:pPr>
            <w:r w:rsidRPr="00E50B5E">
              <w:rPr>
                <w:b/>
                <w:color w:val="000000" w:themeColor="text1"/>
                <w:sz w:val="24"/>
                <w:szCs w:val="24"/>
                <w:lang w:eastAsia="uk-UA"/>
              </w:rPr>
              <w:t>Опис та приклади формальних (несуттєвих) помилок, допущення яких учасниками не призведе до відхилення їх тендерних пропозицій</w:t>
            </w:r>
          </w:p>
        </w:tc>
        <w:tc>
          <w:tcPr>
            <w:tcW w:w="6369" w:type="dxa"/>
            <w:tcBorders>
              <w:top w:val="single" w:sz="4" w:space="0" w:color="auto"/>
              <w:left w:val="single" w:sz="4" w:space="0" w:color="auto"/>
              <w:bottom w:val="single" w:sz="4" w:space="0" w:color="auto"/>
              <w:right w:val="single" w:sz="4" w:space="0" w:color="auto"/>
            </w:tcBorders>
          </w:tcPr>
          <w:p w14:paraId="560B6DC4" w14:textId="2E0716D3"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1C23C6">
              <w:rPr>
                <w:b/>
                <w:color w:val="000000" w:themeColor="text1"/>
                <w:sz w:val="24"/>
                <w:szCs w:val="24"/>
                <w:lang w:eastAsia="uk-UA"/>
              </w:rPr>
              <w:t>Наявність у тендерній пропозиції учасника формальних (несуттєвих) помилок не призвед</w:t>
            </w:r>
            <w:r w:rsidR="001C23C6" w:rsidRPr="001C23C6">
              <w:rPr>
                <w:b/>
                <w:color w:val="000000" w:themeColor="text1"/>
                <w:sz w:val="24"/>
                <w:szCs w:val="24"/>
                <w:lang w:eastAsia="uk-UA"/>
              </w:rPr>
              <w:t xml:space="preserve">е до відхилення його тендерної </w:t>
            </w:r>
            <w:r w:rsidRPr="001C23C6">
              <w:rPr>
                <w:b/>
                <w:color w:val="000000" w:themeColor="text1"/>
                <w:sz w:val="24"/>
                <w:szCs w:val="24"/>
                <w:lang w:eastAsia="uk-UA"/>
              </w:rPr>
              <w:t>пропозиції</w:t>
            </w:r>
            <w:r w:rsidRPr="00E50B5E">
              <w:rPr>
                <w:color w:val="000000" w:themeColor="text1"/>
                <w:sz w:val="24"/>
                <w:szCs w:val="24"/>
                <w:lang w:eastAsia="uk-UA"/>
              </w:rPr>
              <w:t>.</w:t>
            </w:r>
          </w:p>
          <w:p w14:paraId="0F7EEA52"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xml:space="preserve">Формальними (несуттєвими) вважаються помилки, що пов’язані з оформленням тендерної пропозиції та не впливають на зміст тендерної пропозиції. Опис та приклади формальних (несуттєвих) помилок, допущення яких учасниками не призведе до відхилення їхніх тендерних пропозицій: </w:t>
            </w:r>
          </w:p>
          <w:p w14:paraId="12F017C5"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1.</w:t>
            </w:r>
            <w:r w:rsidRPr="00E50B5E">
              <w:rPr>
                <w:color w:val="000000" w:themeColor="text1"/>
                <w:sz w:val="24"/>
                <w:szCs w:val="24"/>
                <w:lang w:eastAsia="uk-UA"/>
              </w:rPr>
              <w:t xml:space="preserve"> Інформація/документ, подана учасником процедури закупівлі у складі тендерної пропозиції, містить помилку (помилки) у частині:</w:t>
            </w:r>
          </w:p>
          <w:p w14:paraId="1FCC9B16"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уживання великої літери (наприклад: Місто Київ замість місто Київ);</w:t>
            </w:r>
          </w:p>
          <w:p w14:paraId="07666F84"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уживання розділових знаків та відмінювання слів у реченні;</w:t>
            </w:r>
          </w:p>
          <w:p w14:paraId="7FD0CA3B"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використання слова або мовного звороту, запозичених з іншої мови;</w:t>
            </w:r>
          </w:p>
          <w:p w14:paraId="07EB2AE1"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зазначення унікального номера оголошення про проведення конкурентної процедури закупівлі, присвоєного електронною системою закупівель та/або унікального номера повідомлення про намір укласти договір про закупівлю - помилка в цифрах;</w:t>
            </w:r>
          </w:p>
          <w:p w14:paraId="63D8AD83"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застосування правил переносу частини слова з рядка в рядок (наприклад: поряд-ок замість поря-док);</w:t>
            </w:r>
          </w:p>
          <w:p w14:paraId="0A856823"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написання слів разом та/або окремо, та/або через дефіс (наприклад: «ненадається» замість «не надається»);</w:t>
            </w:r>
          </w:p>
          <w:p w14:paraId="3AF8CF9F"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E50B5E">
              <w:rPr>
                <w:color w:val="000000" w:themeColor="text1"/>
                <w:sz w:val="24"/>
                <w:szCs w:val="24"/>
                <w:lang w:eastAsia="uk-UA"/>
              </w:rPr>
              <w:t>- нумерації сторінок/аркушів (у тому числі, наприклад: кілька сторінок/аркушів мають однаковий номер, пропущені номери окремих сторінок/аркушів, немає нумерації сторінок/аркушів, нумерація сторінок/аркушів не відповідає переліку, зазначеному в документі).</w:t>
            </w:r>
          </w:p>
          <w:p w14:paraId="7641D67C"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2.</w:t>
            </w:r>
            <w:r w:rsidRPr="00E50B5E">
              <w:rPr>
                <w:color w:val="000000" w:themeColor="text1"/>
                <w:sz w:val="24"/>
                <w:szCs w:val="24"/>
                <w:lang w:eastAsia="uk-UA"/>
              </w:rPr>
              <w:t xml:space="preserve"> Помилка, зроблена учасником процедури закупівлі під час оформлення тексту документа/унесення інформації в окремі поля електронної форми тендерної пропозиції (у тому числі комп’ютерна коректура, заміна літери (літер) та/або цифри (цифр), переставлення літер (цифр) місцями, пропуск літер (цифр), повторення слів, немає пропуску між словами, заокруглення числа), що не впливає на ціну тендерної пропозиції учасника процедури закупівлі та не призводить до її спотворення та/або не стосується характеристики предмета закупівлі, кваліфікаційних критеріїв до учасника процедури закупівлі.</w:t>
            </w:r>
          </w:p>
          <w:p w14:paraId="56CE3713"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3.</w:t>
            </w:r>
            <w:r w:rsidRPr="00E50B5E">
              <w:rPr>
                <w:color w:val="000000" w:themeColor="text1"/>
                <w:sz w:val="24"/>
                <w:szCs w:val="24"/>
                <w:lang w:eastAsia="uk-UA"/>
              </w:rPr>
              <w:t xml:space="preserve"> Невірна назва документа (документів), що подається учасником процедури закупівлі у складі тендерної пропозиції, зміст якого відповідає вимогам, визначеним замовником у тендерній документації (наприклад: «Інформація у довільній формі» замість «Інформація», «лист-пояснення» замість «лист», «інформація» замість «довідка»).</w:t>
            </w:r>
          </w:p>
          <w:p w14:paraId="4023C0A0"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4.</w:t>
            </w:r>
            <w:r w:rsidRPr="00E50B5E">
              <w:rPr>
                <w:color w:val="000000" w:themeColor="text1"/>
                <w:sz w:val="24"/>
                <w:szCs w:val="24"/>
                <w:lang w:eastAsia="uk-UA"/>
              </w:rPr>
              <w:t xml:space="preserve"> Окрема сторінка (сторінки) копії документа (документів) не завірена підписом та/або печаткою учасника процедури закупівлі (у разі її використання).</w:t>
            </w:r>
          </w:p>
          <w:p w14:paraId="36A1831B"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5.</w:t>
            </w:r>
            <w:r w:rsidRPr="00E50B5E">
              <w:rPr>
                <w:color w:val="000000" w:themeColor="text1"/>
                <w:sz w:val="24"/>
                <w:szCs w:val="24"/>
                <w:lang w:eastAsia="uk-UA"/>
              </w:rPr>
              <w:t xml:space="preserve"> У складі тендерної пропозиції немає документа (документів), на який посилається учасник процедури закупівлі у своїй тендерній пропозиції, при цьому замовником не вимагається подання такого документа в тендерній документації.</w:t>
            </w:r>
          </w:p>
          <w:p w14:paraId="6D2F7980" w14:textId="567920D4"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6.</w:t>
            </w:r>
            <w:r w:rsidRPr="00E50B5E">
              <w:rPr>
                <w:color w:val="000000" w:themeColor="text1"/>
                <w:sz w:val="24"/>
                <w:szCs w:val="24"/>
                <w:lang w:eastAsia="uk-UA"/>
              </w:rPr>
              <w:t xml:space="preserve"> Подання документа (документів) учасником процедури закупівлі у складі тендерної пропозиції, що не містить власноручного підпису уповноваженої особи учасника процедури закупівлі, якщо на цей документ (документи) накладено її кваліфікований електронний підпис (або удосконалений електронний підпис, який базується на кваліфікованому сертифікаті відкритого ключа, що відповідає вимогам, затвердженим пунктом 2 Постанови Кабінету Міністрів України від 03.03.2020 №193</w:t>
            </w:r>
            <w:r w:rsidR="00B02EDA">
              <w:rPr>
                <w:color w:val="000000" w:themeColor="text1"/>
                <w:sz w:val="24"/>
                <w:szCs w:val="24"/>
                <w:lang w:eastAsia="uk-UA"/>
              </w:rPr>
              <w:t xml:space="preserve"> </w:t>
            </w:r>
            <w:r w:rsidR="00B02EDA" w:rsidRPr="0049643E">
              <w:rPr>
                <w:color w:val="000000" w:themeColor="text1"/>
                <w:sz w:val="24"/>
                <w:szCs w:val="24"/>
                <w:lang w:eastAsia="uk-UA"/>
              </w:rPr>
              <w:t>та з урахуванням Постанови Кабінету Міністрів України №617 від 24.05.2022 р.</w:t>
            </w:r>
            <w:r w:rsidRPr="00E50B5E">
              <w:rPr>
                <w:color w:val="000000" w:themeColor="text1"/>
                <w:sz w:val="24"/>
                <w:szCs w:val="24"/>
                <w:lang w:eastAsia="uk-UA"/>
              </w:rPr>
              <w:t>).</w:t>
            </w:r>
          </w:p>
          <w:p w14:paraId="51550368" w14:textId="77777777" w:rsidR="00FE484E" w:rsidRPr="00E50B5E" w:rsidRDefault="00FE484E" w:rsidP="00FE770C">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7.</w:t>
            </w:r>
            <w:r w:rsidRPr="00E50B5E">
              <w:rPr>
                <w:color w:val="000000" w:themeColor="text1"/>
                <w:sz w:val="24"/>
                <w:szCs w:val="24"/>
                <w:lang w:eastAsia="uk-UA"/>
              </w:rPr>
              <w:t xml:space="preserve"> Подання документа (документів) учасником процедури закупівлі у складі тендерної пропозиції, що складений у довільній формі та не містить вихідного номера.</w:t>
            </w:r>
          </w:p>
          <w:p w14:paraId="457099CD" w14:textId="77777777" w:rsidR="00FE484E" w:rsidRPr="00E50B5E" w:rsidRDefault="00FE484E" w:rsidP="00466D82">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8.</w:t>
            </w:r>
            <w:r w:rsidRPr="00E50B5E">
              <w:rPr>
                <w:color w:val="000000" w:themeColor="text1"/>
                <w:sz w:val="24"/>
                <w:szCs w:val="24"/>
                <w:lang w:eastAsia="uk-UA"/>
              </w:rPr>
              <w:t xml:space="preserve"> Подання документа учасником процедури закупівлі у складі тендерної пропозиції, що є сканованою копією оригіналу документа/електронного документа.</w:t>
            </w:r>
          </w:p>
          <w:p w14:paraId="0BC93254" w14:textId="77777777" w:rsidR="00FE484E" w:rsidRPr="00E50B5E" w:rsidRDefault="00FE484E" w:rsidP="00466D82">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9.</w:t>
            </w:r>
            <w:r w:rsidRPr="00E50B5E">
              <w:rPr>
                <w:color w:val="000000" w:themeColor="text1"/>
                <w:sz w:val="24"/>
                <w:szCs w:val="24"/>
                <w:lang w:eastAsia="uk-UA"/>
              </w:rPr>
              <w:t xml:space="preserve"> Подання документа учасником процедури закупівлі у складі тендерної пропозиції, який засвідчений підписом уповноваженої особи учасника процедури закупівлі та додатково містить підпис (візу) особи, повноваження якої учасником процедури закупівлі не підтверджені (наприклад, переклад документа завізований перекладачем тощо).</w:t>
            </w:r>
          </w:p>
          <w:p w14:paraId="409C86B9" w14:textId="77777777" w:rsidR="00FE484E" w:rsidRPr="00E50B5E" w:rsidRDefault="00FE484E" w:rsidP="00466D82">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10.</w:t>
            </w:r>
            <w:r w:rsidRPr="00E50B5E">
              <w:rPr>
                <w:color w:val="000000" w:themeColor="text1"/>
                <w:sz w:val="24"/>
                <w:szCs w:val="24"/>
                <w:lang w:eastAsia="uk-UA"/>
              </w:rPr>
              <w:t xml:space="preserve"> Подання документа (документів) учасником процедури закупівлі у складі тендерної пропозиції, що містить (містять) застарілу інформацію про назву вулиці, міста, найменування юридичної особи тощо, у зв'язку з тим, що такі назва, найменування були змінені відповідно до законодавства після того, як відповідний документ (документи) був (були) поданий (подані).</w:t>
            </w:r>
          </w:p>
          <w:p w14:paraId="4FE9489D" w14:textId="77777777" w:rsidR="00FE484E" w:rsidRPr="00E50B5E" w:rsidRDefault="00FE484E" w:rsidP="00466D82">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11.</w:t>
            </w:r>
            <w:r w:rsidRPr="00E50B5E">
              <w:rPr>
                <w:color w:val="000000" w:themeColor="text1"/>
                <w:sz w:val="24"/>
                <w:szCs w:val="24"/>
                <w:lang w:eastAsia="uk-UA"/>
              </w:rPr>
              <w:t xml:space="preserve"> Подання документа (документів) учасником процедури закупівлі у складі тендерної пропозиції, в якому позиція цифри (цифр) у сумі є некоректною, при цьому сума, що зазначена прописом, є правильною.</w:t>
            </w:r>
          </w:p>
          <w:p w14:paraId="1A1AA7F0" w14:textId="08B5E9E7" w:rsidR="00FE484E" w:rsidRPr="00942CA8" w:rsidRDefault="00FE484E" w:rsidP="00466D82">
            <w:pPr>
              <w:widowControl w:val="0"/>
              <w:tabs>
                <w:tab w:val="left" w:pos="421"/>
              </w:tabs>
              <w:spacing w:after="0" w:line="240" w:lineRule="auto"/>
              <w:ind w:firstLine="176"/>
              <w:contextualSpacing/>
              <w:jc w:val="both"/>
              <w:rPr>
                <w:color w:val="000000" w:themeColor="text1"/>
                <w:sz w:val="24"/>
                <w:szCs w:val="24"/>
                <w:lang w:eastAsia="uk-UA"/>
              </w:rPr>
            </w:pPr>
            <w:r w:rsidRPr="003D5FDC">
              <w:rPr>
                <w:b/>
                <w:color w:val="000000" w:themeColor="text1"/>
                <w:sz w:val="24"/>
                <w:szCs w:val="24"/>
                <w:lang w:eastAsia="uk-UA"/>
              </w:rPr>
              <w:t>12.</w:t>
            </w:r>
            <w:r w:rsidRPr="00E50B5E">
              <w:rPr>
                <w:color w:val="000000" w:themeColor="text1"/>
                <w:sz w:val="24"/>
                <w:szCs w:val="24"/>
                <w:lang w:eastAsia="uk-UA"/>
              </w:rPr>
              <w:t xml:space="preserve"> Подання документа (документів) учасником процедури закупівлі у складі тендерної пропозиції в форматі, що відрізняється від формату, який вимагається замовником у тендерній документації, при цьому такий формат документа забезпечує можливість його перегляду (наприклад: документ у форматі «JPG» замість документа у форматі «</w:t>
            </w:r>
            <w:r w:rsidR="0026656B" w:rsidRPr="00E50B5E">
              <w:rPr>
                <w:color w:val="000000" w:themeColor="text1"/>
                <w:sz w:val="24"/>
                <w:szCs w:val="24"/>
                <w:lang w:eastAsia="uk-UA"/>
              </w:rPr>
              <w:t>.pdf</w:t>
            </w:r>
            <w:r w:rsidRPr="00E50B5E">
              <w:rPr>
                <w:color w:val="000000" w:themeColor="text1"/>
                <w:sz w:val="24"/>
                <w:szCs w:val="24"/>
                <w:lang w:eastAsia="uk-UA"/>
              </w:rPr>
              <w:t>»).</w:t>
            </w:r>
          </w:p>
        </w:tc>
      </w:tr>
      <w:tr w:rsidR="00FE484E" w:rsidRPr="00E20925" w14:paraId="090A9149" w14:textId="77777777" w:rsidTr="009B2ECF">
        <w:trPr>
          <w:trHeight w:val="210"/>
        </w:trPr>
        <w:tc>
          <w:tcPr>
            <w:tcW w:w="1049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EA8559" w14:textId="5CE5FD78" w:rsidR="00FE484E" w:rsidRPr="00E20925" w:rsidRDefault="00FE484E" w:rsidP="00FE484E">
            <w:pPr>
              <w:widowControl w:val="0"/>
              <w:spacing w:after="0" w:line="240" w:lineRule="auto"/>
              <w:ind w:right="113"/>
              <w:contextualSpacing/>
              <w:jc w:val="center"/>
              <w:rPr>
                <w:b/>
                <w:color w:val="000000" w:themeColor="text1"/>
                <w:sz w:val="24"/>
                <w:szCs w:val="24"/>
              </w:rPr>
            </w:pPr>
            <w:r w:rsidRPr="00E20925">
              <w:rPr>
                <w:b/>
                <w:color w:val="000000" w:themeColor="text1"/>
                <w:sz w:val="24"/>
                <w:szCs w:val="24"/>
                <w:bdr w:val="none" w:sz="0" w:space="0" w:color="auto" w:frame="1"/>
                <w:lang w:eastAsia="uk-UA"/>
              </w:rPr>
              <w:t xml:space="preserve">Розділ VІ. Результати </w:t>
            </w:r>
            <w:r>
              <w:rPr>
                <w:b/>
                <w:color w:val="000000" w:themeColor="text1"/>
                <w:sz w:val="24"/>
                <w:szCs w:val="24"/>
                <w:bdr w:val="none" w:sz="0" w:space="0" w:color="auto" w:frame="1"/>
                <w:lang w:val="ru-RU" w:eastAsia="uk-UA"/>
              </w:rPr>
              <w:t>тендеру</w:t>
            </w:r>
            <w:r w:rsidRPr="00E20925">
              <w:rPr>
                <w:b/>
                <w:color w:val="000000" w:themeColor="text1"/>
                <w:sz w:val="24"/>
                <w:szCs w:val="24"/>
                <w:bdr w:val="none" w:sz="0" w:space="0" w:color="auto" w:frame="1"/>
                <w:lang w:eastAsia="uk-UA"/>
              </w:rPr>
              <w:t xml:space="preserve"> та укладання договору про закупівлю</w:t>
            </w:r>
          </w:p>
        </w:tc>
      </w:tr>
      <w:tr w:rsidR="00FE484E" w:rsidRPr="00B5191C" w14:paraId="08B70EBB"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75744AD9" w14:textId="77777777" w:rsidR="00FE484E" w:rsidRPr="00B5191C" w:rsidRDefault="00FE484E" w:rsidP="00FE484E">
            <w:pPr>
              <w:widowControl w:val="0"/>
              <w:spacing w:after="0" w:line="240" w:lineRule="auto"/>
              <w:ind w:right="113"/>
              <w:contextualSpacing/>
              <w:rPr>
                <w:b/>
                <w:color w:val="000000" w:themeColor="text1"/>
                <w:sz w:val="24"/>
                <w:szCs w:val="24"/>
                <w:lang w:eastAsia="uk-UA"/>
              </w:rPr>
            </w:pPr>
            <w:r w:rsidRPr="00B5191C">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hideMark/>
          </w:tcPr>
          <w:p w14:paraId="096862EB" w14:textId="6EE2E1EA" w:rsidR="00FE484E" w:rsidRPr="00B5191C" w:rsidRDefault="00FE484E" w:rsidP="00FE484E">
            <w:pPr>
              <w:widowControl w:val="0"/>
              <w:spacing w:after="0" w:line="240" w:lineRule="auto"/>
              <w:ind w:right="113"/>
              <w:contextualSpacing/>
              <w:rPr>
                <w:b/>
                <w:color w:val="000000" w:themeColor="text1"/>
                <w:sz w:val="24"/>
                <w:szCs w:val="24"/>
                <w:lang w:eastAsia="uk-UA"/>
              </w:rPr>
            </w:pPr>
            <w:r w:rsidRPr="00B5191C">
              <w:rPr>
                <w:b/>
                <w:color w:val="000000" w:themeColor="text1"/>
                <w:sz w:val="24"/>
                <w:szCs w:val="24"/>
                <w:lang w:eastAsia="uk-UA"/>
              </w:rPr>
              <w:t xml:space="preserve">Відміна </w:t>
            </w:r>
            <w:r>
              <w:rPr>
                <w:b/>
                <w:color w:val="000000" w:themeColor="text1"/>
                <w:sz w:val="24"/>
                <w:szCs w:val="24"/>
                <w:lang w:eastAsia="uk-UA"/>
              </w:rPr>
              <w:t>тендеру</w:t>
            </w:r>
            <w:r w:rsidRPr="00B5191C">
              <w:rPr>
                <w:b/>
                <w:color w:val="000000" w:themeColor="text1"/>
                <w:sz w:val="24"/>
                <w:szCs w:val="24"/>
                <w:lang w:eastAsia="uk-UA"/>
              </w:rPr>
              <w:t xml:space="preserve"> чи визнання </w:t>
            </w:r>
            <w:r>
              <w:rPr>
                <w:b/>
                <w:color w:val="000000" w:themeColor="text1"/>
                <w:sz w:val="24"/>
                <w:szCs w:val="24"/>
                <w:lang w:eastAsia="uk-UA"/>
              </w:rPr>
              <w:t>тендеру</w:t>
            </w:r>
            <w:r w:rsidRPr="00B5191C">
              <w:rPr>
                <w:b/>
                <w:color w:val="000000" w:themeColor="text1"/>
                <w:sz w:val="24"/>
                <w:szCs w:val="24"/>
                <w:lang w:eastAsia="uk-UA"/>
              </w:rPr>
              <w:t xml:space="preserve"> таким, що не відбу</w:t>
            </w:r>
            <w:r>
              <w:rPr>
                <w:b/>
                <w:color w:val="000000" w:themeColor="text1"/>
                <w:sz w:val="24"/>
                <w:szCs w:val="24"/>
                <w:lang w:eastAsia="uk-UA"/>
              </w:rPr>
              <w:t>вся</w:t>
            </w:r>
          </w:p>
        </w:tc>
        <w:tc>
          <w:tcPr>
            <w:tcW w:w="6369" w:type="dxa"/>
            <w:tcBorders>
              <w:top w:val="single" w:sz="4" w:space="0" w:color="auto"/>
              <w:left w:val="single" w:sz="4" w:space="0" w:color="auto"/>
              <w:bottom w:val="single" w:sz="4" w:space="0" w:color="auto"/>
              <w:right w:val="single" w:sz="4" w:space="0" w:color="auto"/>
            </w:tcBorders>
            <w:hideMark/>
          </w:tcPr>
          <w:p w14:paraId="04A77D0F" w14:textId="391EEFA4" w:rsidR="00FE484E" w:rsidRPr="003D5FDC" w:rsidRDefault="00FE484E" w:rsidP="00FE484E">
            <w:pPr>
              <w:widowControl w:val="0"/>
              <w:spacing w:after="0" w:line="240" w:lineRule="auto"/>
              <w:ind w:firstLine="130"/>
              <w:contextualSpacing/>
              <w:jc w:val="both"/>
              <w:rPr>
                <w:b/>
                <w:color w:val="000000" w:themeColor="text1"/>
                <w:sz w:val="24"/>
                <w:szCs w:val="24"/>
                <w:lang w:eastAsia="uk-UA"/>
              </w:rPr>
            </w:pPr>
            <w:r w:rsidRPr="003D5FDC">
              <w:rPr>
                <w:b/>
                <w:color w:val="000000" w:themeColor="text1"/>
                <w:sz w:val="24"/>
                <w:szCs w:val="24"/>
                <w:lang w:eastAsia="uk-UA"/>
              </w:rPr>
              <w:t xml:space="preserve">Замовник відміняє </w:t>
            </w:r>
            <w:r w:rsidR="00A13649" w:rsidRPr="003D5FDC">
              <w:rPr>
                <w:b/>
                <w:color w:val="000000" w:themeColor="text1"/>
                <w:sz w:val="24"/>
                <w:szCs w:val="24"/>
                <w:lang w:eastAsia="uk-UA"/>
              </w:rPr>
              <w:t>відкриті торги у</w:t>
            </w:r>
            <w:r w:rsidRPr="003D5FDC">
              <w:rPr>
                <w:b/>
                <w:color w:val="000000" w:themeColor="text1"/>
                <w:sz w:val="24"/>
                <w:szCs w:val="24"/>
                <w:lang w:eastAsia="uk-UA"/>
              </w:rPr>
              <w:t xml:space="preserve"> разі:</w:t>
            </w:r>
          </w:p>
          <w:p w14:paraId="287557F5" w14:textId="77777777" w:rsidR="00FE484E" w:rsidRPr="00B5191C" w:rsidRDefault="00FE484E" w:rsidP="00FE484E">
            <w:pPr>
              <w:pStyle w:val="aa"/>
              <w:widowControl w:val="0"/>
              <w:spacing w:after="0" w:line="240" w:lineRule="auto"/>
              <w:ind w:left="0"/>
              <w:jc w:val="both"/>
              <w:rPr>
                <w:color w:val="000000" w:themeColor="text1"/>
                <w:sz w:val="24"/>
                <w:szCs w:val="24"/>
                <w:lang w:eastAsia="uk-UA"/>
              </w:rPr>
            </w:pPr>
            <w:bookmarkStart w:id="32" w:name="n510"/>
            <w:bookmarkEnd w:id="32"/>
            <w:r w:rsidRPr="00B5191C">
              <w:rPr>
                <w:color w:val="000000" w:themeColor="text1"/>
                <w:sz w:val="24"/>
                <w:szCs w:val="24"/>
                <w:lang w:eastAsia="uk-UA"/>
              </w:rPr>
              <w:t>- відсутності подальшої потреби в закупівлі товарів, робіт і послуг;</w:t>
            </w:r>
          </w:p>
          <w:p w14:paraId="38BC0BA0" w14:textId="057527FF" w:rsidR="00FE484E" w:rsidRDefault="00FE484E" w:rsidP="00FE484E">
            <w:pPr>
              <w:pStyle w:val="aa"/>
              <w:widowControl w:val="0"/>
              <w:spacing w:after="0" w:line="240" w:lineRule="auto"/>
              <w:ind w:left="0"/>
              <w:jc w:val="both"/>
              <w:rPr>
                <w:color w:val="000000" w:themeColor="text1"/>
                <w:sz w:val="24"/>
                <w:szCs w:val="24"/>
                <w:lang w:eastAsia="uk-UA"/>
              </w:rPr>
            </w:pPr>
            <w:bookmarkStart w:id="33" w:name="n511"/>
            <w:bookmarkEnd w:id="33"/>
            <w:r w:rsidRPr="00B5191C">
              <w:rPr>
                <w:color w:val="000000" w:themeColor="text1"/>
                <w:sz w:val="24"/>
                <w:szCs w:val="24"/>
                <w:lang w:eastAsia="uk-UA"/>
              </w:rPr>
              <w:t xml:space="preserve">- неможливості усунення порушень, що виникли через виявлені порушення </w:t>
            </w:r>
            <w:r w:rsidR="00E24794">
              <w:rPr>
                <w:color w:val="000000" w:themeColor="text1"/>
                <w:sz w:val="24"/>
                <w:szCs w:val="24"/>
                <w:lang w:eastAsia="uk-UA"/>
              </w:rPr>
              <w:t xml:space="preserve">вимог </w:t>
            </w:r>
            <w:r w:rsidRPr="00B5191C">
              <w:rPr>
                <w:color w:val="000000" w:themeColor="text1"/>
                <w:sz w:val="24"/>
                <w:szCs w:val="24"/>
                <w:lang w:eastAsia="uk-UA"/>
              </w:rPr>
              <w:t>законодавства з питань публічних закупівель, з описом таких порушень</w:t>
            </w:r>
            <w:r w:rsidR="00E24794">
              <w:rPr>
                <w:color w:val="000000" w:themeColor="text1"/>
                <w:sz w:val="24"/>
                <w:szCs w:val="24"/>
                <w:lang w:eastAsia="uk-UA"/>
              </w:rPr>
              <w:t>;</w:t>
            </w:r>
          </w:p>
          <w:p w14:paraId="4AB3719F" w14:textId="6A0196A2" w:rsidR="00A13649" w:rsidRPr="00A13649" w:rsidRDefault="00A13649" w:rsidP="00A13649">
            <w:pPr>
              <w:widowControl w:val="0"/>
              <w:spacing w:after="0" w:line="240" w:lineRule="auto"/>
              <w:jc w:val="both"/>
              <w:rPr>
                <w:color w:val="000000" w:themeColor="text1"/>
                <w:sz w:val="24"/>
                <w:szCs w:val="24"/>
                <w:lang w:eastAsia="uk-UA"/>
              </w:rPr>
            </w:pPr>
            <w:r>
              <w:rPr>
                <w:color w:val="000000" w:themeColor="text1"/>
                <w:sz w:val="24"/>
                <w:szCs w:val="24"/>
                <w:lang w:eastAsia="uk-UA"/>
              </w:rPr>
              <w:t xml:space="preserve">- </w:t>
            </w:r>
            <w:r w:rsidRPr="00A13649">
              <w:rPr>
                <w:color w:val="000000" w:themeColor="text1"/>
                <w:sz w:val="24"/>
                <w:szCs w:val="24"/>
                <w:lang w:eastAsia="uk-UA"/>
              </w:rPr>
              <w:t xml:space="preserve">скорочення </w:t>
            </w:r>
            <w:r w:rsidR="00E24794">
              <w:rPr>
                <w:color w:val="000000" w:themeColor="text1"/>
                <w:sz w:val="24"/>
                <w:szCs w:val="24"/>
                <w:lang w:eastAsia="uk-UA"/>
              </w:rPr>
              <w:t xml:space="preserve">обсягу </w:t>
            </w:r>
            <w:r w:rsidRPr="00A13649">
              <w:rPr>
                <w:color w:val="000000" w:themeColor="text1"/>
                <w:sz w:val="24"/>
                <w:szCs w:val="24"/>
                <w:lang w:eastAsia="uk-UA"/>
              </w:rPr>
              <w:t>видатків на здійснення закупівлі товарів, робіт чи послуг;</w:t>
            </w:r>
          </w:p>
          <w:p w14:paraId="2700386B" w14:textId="6354785A" w:rsidR="007A15A8" w:rsidRDefault="00A13649" w:rsidP="00B30BBF">
            <w:pPr>
              <w:pStyle w:val="aa"/>
              <w:widowControl w:val="0"/>
              <w:spacing w:after="0" w:line="240" w:lineRule="auto"/>
              <w:ind w:left="0" w:firstLine="166"/>
              <w:jc w:val="both"/>
              <w:rPr>
                <w:color w:val="000000" w:themeColor="text1"/>
                <w:sz w:val="24"/>
                <w:szCs w:val="24"/>
                <w:lang w:eastAsia="uk-UA"/>
              </w:rPr>
            </w:pPr>
            <w:r>
              <w:rPr>
                <w:color w:val="000000" w:themeColor="text1"/>
                <w:sz w:val="24"/>
                <w:szCs w:val="24"/>
                <w:lang w:eastAsia="uk-UA"/>
              </w:rPr>
              <w:t>-</w:t>
            </w:r>
            <w:r w:rsidRPr="00A13649">
              <w:rPr>
                <w:color w:val="000000" w:themeColor="text1"/>
                <w:sz w:val="24"/>
                <w:szCs w:val="24"/>
                <w:lang w:eastAsia="uk-UA"/>
              </w:rPr>
              <w:t xml:space="preserve"> </w:t>
            </w:r>
            <w:r w:rsidR="00E24794">
              <w:rPr>
                <w:color w:val="000000" w:themeColor="text1"/>
                <w:sz w:val="24"/>
                <w:szCs w:val="24"/>
                <w:lang w:eastAsia="uk-UA"/>
              </w:rPr>
              <w:t>коли</w:t>
            </w:r>
            <w:r w:rsidRPr="00A13649">
              <w:rPr>
                <w:color w:val="000000" w:themeColor="text1"/>
                <w:sz w:val="24"/>
                <w:szCs w:val="24"/>
                <w:lang w:eastAsia="uk-UA"/>
              </w:rPr>
              <w:t xml:space="preserve"> здійснення закупівлі стало неможливим внаслідок дії </w:t>
            </w:r>
            <w:r w:rsidR="00E24794">
              <w:rPr>
                <w:color w:val="000000" w:themeColor="text1"/>
                <w:sz w:val="24"/>
                <w:szCs w:val="24"/>
                <w:lang w:eastAsia="uk-UA"/>
              </w:rPr>
              <w:t xml:space="preserve">обставин </w:t>
            </w:r>
            <w:r w:rsidRPr="00A13649">
              <w:rPr>
                <w:color w:val="000000" w:themeColor="text1"/>
                <w:sz w:val="24"/>
                <w:szCs w:val="24"/>
                <w:lang w:eastAsia="uk-UA"/>
              </w:rPr>
              <w:t xml:space="preserve">непереборної </w:t>
            </w:r>
            <w:bookmarkStart w:id="34" w:name="n512"/>
            <w:bookmarkStart w:id="35" w:name="n513"/>
            <w:bookmarkStart w:id="36" w:name="n514"/>
            <w:bookmarkStart w:id="37" w:name="n515"/>
            <w:bookmarkEnd w:id="34"/>
            <w:bookmarkEnd w:id="35"/>
            <w:bookmarkEnd w:id="36"/>
            <w:bookmarkEnd w:id="37"/>
            <w:r w:rsidR="00B30BBF" w:rsidRPr="00A13649">
              <w:rPr>
                <w:color w:val="000000" w:themeColor="text1"/>
                <w:sz w:val="24"/>
                <w:szCs w:val="24"/>
                <w:lang w:eastAsia="uk-UA"/>
              </w:rPr>
              <w:t>сили.</w:t>
            </w:r>
            <w:r w:rsidR="00B30BBF" w:rsidRPr="007A15A8">
              <w:rPr>
                <w:color w:val="000000" w:themeColor="text1"/>
                <w:sz w:val="24"/>
                <w:szCs w:val="24"/>
                <w:lang w:eastAsia="uk-UA"/>
              </w:rPr>
              <w:cr/>
              <w:t>У</w:t>
            </w:r>
            <w:r w:rsidR="007A15A8" w:rsidRPr="007A15A8">
              <w:rPr>
                <w:color w:val="000000" w:themeColor="text1"/>
                <w:sz w:val="24"/>
                <w:szCs w:val="24"/>
                <w:lang w:eastAsia="uk-UA"/>
              </w:rPr>
              <w:t xml:space="preserve"> разі відміни відкритих торгів замовник протягом одного робочого дня з </w:t>
            </w:r>
            <w:r w:rsidR="00E24794">
              <w:rPr>
                <w:color w:val="000000" w:themeColor="text1"/>
                <w:sz w:val="24"/>
                <w:szCs w:val="24"/>
                <w:lang w:eastAsia="uk-UA"/>
              </w:rPr>
              <w:t>дати</w:t>
            </w:r>
            <w:r w:rsidR="007A15A8" w:rsidRPr="007A15A8">
              <w:rPr>
                <w:color w:val="000000" w:themeColor="text1"/>
                <w:sz w:val="24"/>
                <w:szCs w:val="24"/>
                <w:lang w:eastAsia="uk-UA"/>
              </w:rPr>
              <w:t xml:space="preserve"> прийняття відповідного рішення зазначає в електронній системі закупівель підстави прийняття такого рішення. </w:t>
            </w:r>
          </w:p>
          <w:p w14:paraId="3A99FE7F" w14:textId="77777777" w:rsidR="003D5FDC" w:rsidRDefault="003D5FDC" w:rsidP="00B30BBF">
            <w:pPr>
              <w:pStyle w:val="aa"/>
              <w:widowControl w:val="0"/>
              <w:spacing w:after="0" w:line="240" w:lineRule="auto"/>
              <w:ind w:left="0" w:firstLine="166"/>
              <w:jc w:val="both"/>
              <w:rPr>
                <w:color w:val="000000" w:themeColor="text1"/>
                <w:sz w:val="24"/>
                <w:szCs w:val="24"/>
                <w:lang w:eastAsia="uk-UA"/>
              </w:rPr>
            </w:pPr>
          </w:p>
          <w:p w14:paraId="498B6B0D" w14:textId="6C044057" w:rsidR="00FE484E" w:rsidRPr="003D5FDC" w:rsidRDefault="00A13649" w:rsidP="007A15A8">
            <w:pPr>
              <w:pStyle w:val="aa"/>
              <w:widowControl w:val="0"/>
              <w:spacing w:after="0" w:line="240" w:lineRule="auto"/>
              <w:ind w:left="0" w:firstLine="247"/>
              <w:jc w:val="both"/>
              <w:rPr>
                <w:b/>
                <w:color w:val="000000" w:themeColor="text1"/>
                <w:sz w:val="24"/>
                <w:szCs w:val="24"/>
                <w:lang w:eastAsia="uk-UA"/>
              </w:rPr>
            </w:pPr>
            <w:r w:rsidRPr="003D5FDC">
              <w:rPr>
                <w:b/>
                <w:color w:val="000000" w:themeColor="text1"/>
                <w:sz w:val="24"/>
                <w:szCs w:val="24"/>
                <w:lang w:eastAsia="uk-UA"/>
              </w:rPr>
              <w:t xml:space="preserve">Відкриті торги </w:t>
            </w:r>
            <w:r w:rsidR="00FE484E" w:rsidRPr="003D5FDC">
              <w:rPr>
                <w:b/>
                <w:color w:val="000000" w:themeColor="text1"/>
                <w:sz w:val="24"/>
                <w:szCs w:val="24"/>
                <w:lang w:eastAsia="uk-UA"/>
              </w:rPr>
              <w:t>автоматично відміня</w:t>
            </w:r>
            <w:r w:rsidRPr="003D5FDC">
              <w:rPr>
                <w:b/>
                <w:color w:val="000000" w:themeColor="text1"/>
                <w:sz w:val="24"/>
                <w:szCs w:val="24"/>
                <w:lang w:eastAsia="uk-UA"/>
              </w:rPr>
              <w:t>ю</w:t>
            </w:r>
            <w:r w:rsidR="00FE484E" w:rsidRPr="003D5FDC">
              <w:rPr>
                <w:b/>
                <w:color w:val="000000" w:themeColor="text1"/>
                <w:sz w:val="24"/>
                <w:szCs w:val="24"/>
                <w:lang w:eastAsia="uk-UA"/>
              </w:rPr>
              <w:t>ться електронною системою закупівель у разі:</w:t>
            </w:r>
          </w:p>
          <w:p w14:paraId="2DF4A077" w14:textId="1CD5069B" w:rsidR="00A13649" w:rsidRPr="00A13649" w:rsidRDefault="00A13649" w:rsidP="00A13649">
            <w:pPr>
              <w:pStyle w:val="aa"/>
              <w:widowControl w:val="0"/>
              <w:spacing w:after="0" w:line="240" w:lineRule="auto"/>
              <w:ind w:left="0" w:firstLine="247"/>
              <w:jc w:val="both"/>
              <w:rPr>
                <w:color w:val="000000" w:themeColor="text1"/>
                <w:sz w:val="24"/>
                <w:szCs w:val="24"/>
                <w:lang w:eastAsia="uk-UA"/>
              </w:rPr>
            </w:pPr>
            <w:r>
              <w:rPr>
                <w:color w:val="000000" w:themeColor="text1"/>
                <w:sz w:val="24"/>
                <w:szCs w:val="24"/>
                <w:lang w:eastAsia="uk-UA"/>
              </w:rPr>
              <w:t xml:space="preserve">- </w:t>
            </w:r>
            <w:r w:rsidRPr="00A13649">
              <w:rPr>
                <w:color w:val="000000" w:themeColor="text1"/>
                <w:sz w:val="24"/>
                <w:szCs w:val="24"/>
                <w:lang w:eastAsia="uk-UA"/>
              </w:rPr>
              <w:t xml:space="preserve">відхилення всіх тендерних пропозицій (у тому числі, якщо була подана одна тендерна пропозиція, яка відхилена замовником) згідно з </w:t>
            </w:r>
            <w:r w:rsidR="00B36633">
              <w:rPr>
                <w:color w:val="000000" w:themeColor="text1"/>
                <w:sz w:val="24"/>
                <w:szCs w:val="24"/>
                <w:lang w:eastAsia="uk-UA"/>
              </w:rPr>
              <w:t>цією тендерною документацією</w:t>
            </w:r>
            <w:r w:rsidRPr="00A13649">
              <w:rPr>
                <w:color w:val="000000" w:themeColor="text1"/>
                <w:sz w:val="24"/>
                <w:szCs w:val="24"/>
                <w:lang w:eastAsia="uk-UA"/>
              </w:rPr>
              <w:t>;</w:t>
            </w:r>
          </w:p>
          <w:p w14:paraId="0388601E" w14:textId="59C55306" w:rsidR="00B36633" w:rsidRDefault="00A13649" w:rsidP="00A13649">
            <w:pPr>
              <w:pStyle w:val="aa"/>
              <w:widowControl w:val="0"/>
              <w:spacing w:after="0" w:line="240" w:lineRule="auto"/>
              <w:ind w:left="0" w:firstLine="247"/>
              <w:jc w:val="both"/>
              <w:rPr>
                <w:color w:val="000000" w:themeColor="text1"/>
                <w:sz w:val="24"/>
                <w:szCs w:val="24"/>
                <w:lang w:eastAsia="uk-UA"/>
              </w:rPr>
            </w:pPr>
            <w:r>
              <w:rPr>
                <w:color w:val="000000" w:themeColor="text1"/>
                <w:sz w:val="24"/>
                <w:szCs w:val="24"/>
                <w:lang w:eastAsia="uk-UA"/>
              </w:rPr>
              <w:t xml:space="preserve">- </w:t>
            </w:r>
            <w:r w:rsidRPr="00A13649">
              <w:rPr>
                <w:color w:val="000000" w:themeColor="text1"/>
                <w:sz w:val="24"/>
                <w:szCs w:val="24"/>
                <w:lang w:eastAsia="uk-UA"/>
              </w:rPr>
              <w:t xml:space="preserve">неподання тендерної пропозиції для участі у відкритих торгах у строк, </w:t>
            </w:r>
            <w:r w:rsidR="00E24794">
              <w:rPr>
                <w:color w:val="000000" w:themeColor="text1"/>
                <w:sz w:val="24"/>
                <w:szCs w:val="24"/>
                <w:lang w:eastAsia="uk-UA"/>
              </w:rPr>
              <w:t>установлений</w:t>
            </w:r>
            <w:r w:rsidRPr="00A13649">
              <w:rPr>
                <w:color w:val="000000" w:themeColor="text1"/>
                <w:sz w:val="24"/>
                <w:szCs w:val="24"/>
                <w:lang w:eastAsia="uk-UA"/>
              </w:rPr>
              <w:t xml:space="preserve"> замовником згідно з </w:t>
            </w:r>
            <w:r w:rsidR="00B36633">
              <w:rPr>
                <w:color w:val="000000" w:themeColor="text1"/>
                <w:sz w:val="24"/>
                <w:szCs w:val="24"/>
                <w:lang w:eastAsia="uk-UA"/>
              </w:rPr>
              <w:t>цією тендерною документацією.</w:t>
            </w:r>
          </w:p>
          <w:p w14:paraId="5FF269B8" w14:textId="6CA70052" w:rsidR="007A15A8" w:rsidRDefault="007A15A8" w:rsidP="00FE484E">
            <w:pPr>
              <w:widowControl w:val="0"/>
              <w:spacing w:after="0" w:line="240" w:lineRule="auto"/>
              <w:ind w:firstLine="283"/>
              <w:contextualSpacing/>
              <w:jc w:val="both"/>
              <w:rPr>
                <w:color w:val="000000" w:themeColor="text1"/>
                <w:sz w:val="24"/>
                <w:szCs w:val="24"/>
                <w:lang w:eastAsia="uk-UA"/>
              </w:rPr>
            </w:pPr>
            <w:bookmarkStart w:id="38" w:name="n516"/>
            <w:bookmarkStart w:id="39" w:name="n517"/>
            <w:bookmarkEnd w:id="38"/>
            <w:bookmarkEnd w:id="39"/>
            <w:r w:rsidRPr="007A15A8">
              <w:rPr>
                <w:color w:val="000000" w:themeColor="text1"/>
                <w:sz w:val="24"/>
                <w:szCs w:val="24"/>
                <w:lang w:eastAsia="uk-UA"/>
              </w:rPr>
              <w:t xml:space="preserve">Електронною системою закупівель автоматично протягом одного робочого дня з </w:t>
            </w:r>
            <w:r w:rsidR="00E24794">
              <w:rPr>
                <w:color w:val="000000" w:themeColor="text1"/>
                <w:sz w:val="24"/>
                <w:szCs w:val="24"/>
                <w:lang w:eastAsia="uk-UA"/>
              </w:rPr>
              <w:t>дати</w:t>
            </w:r>
            <w:r w:rsidRPr="007A15A8">
              <w:rPr>
                <w:color w:val="000000" w:themeColor="text1"/>
                <w:sz w:val="24"/>
                <w:szCs w:val="24"/>
                <w:lang w:eastAsia="uk-UA"/>
              </w:rPr>
              <w:t xml:space="preserve"> настання підстав для відміни відкритих торгів, визначених цим пунктом, оприлюднюється інформація про відміну відкритих торгів.</w:t>
            </w:r>
          </w:p>
          <w:p w14:paraId="11190A91" w14:textId="47365AF1" w:rsidR="00B36633" w:rsidRPr="00B5191C" w:rsidRDefault="00B36633" w:rsidP="00FE484E">
            <w:pPr>
              <w:widowControl w:val="0"/>
              <w:spacing w:after="0" w:line="240" w:lineRule="auto"/>
              <w:ind w:firstLine="176"/>
              <w:contextualSpacing/>
              <w:jc w:val="both"/>
              <w:rPr>
                <w:color w:val="000000" w:themeColor="text1"/>
                <w:sz w:val="24"/>
                <w:szCs w:val="24"/>
                <w:lang w:eastAsia="uk-UA"/>
              </w:rPr>
            </w:pPr>
            <w:bookmarkStart w:id="40" w:name="n519"/>
            <w:bookmarkStart w:id="41" w:name="n520"/>
            <w:bookmarkStart w:id="42" w:name="n521"/>
            <w:bookmarkStart w:id="43" w:name="n522"/>
            <w:bookmarkEnd w:id="40"/>
            <w:bookmarkEnd w:id="41"/>
            <w:bookmarkEnd w:id="42"/>
            <w:bookmarkEnd w:id="43"/>
            <w:r w:rsidRPr="00B36633">
              <w:rPr>
                <w:color w:val="000000" w:themeColor="text1"/>
                <w:sz w:val="24"/>
                <w:szCs w:val="24"/>
                <w:lang w:eastAsia="uk-UA"/>
              </w:rPr>
              <w:t>Інформація про відміну відкритих торгів автоматично надсилається всім учасникам процедури закупівлі електронною системою закупівель в день її оприлюднення.</w:t>
            </w:r>
          </w:p>
        </w:tc>
      </w:tr>
      <w:tr w:rsidR="00FE484E" w:rsidRPr="00587AD6" w14:paraId="3D2D499D"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71BCDC4B" w14:textId="77777777" w:rsidR="00FE484E" w:rsidRPr="00587AD6" w:rsidRDefault="00FE484E" w:rsidP="00FE484E">
            <w:pPr>
              <w:widowControl w:val="0"/>
              <w:spacing w:after="0" w:line="240" w:lineRule="auto"/>
              <w:ind w:right="113"/>
              <w:contextualSpacing/>
              <w:rPr>
                <w:b/>
                <w:color w:val="000000" w:themeColor="text1"/>
                <w:sz w:val="24"/>
                <w:szCs w:val="24"/>
              </w:rPr>
            </w:pPr>
            <w:r w:rsidRPr="00587AD6">
              <w:rPr>
                <w:b/>
                <w:color w:val="000000" w:themeColor="text1"/>
                <w:sz w:val="24"/>
                <w:szCs w:val="24"/>
              </w:rPr>
              <w:t>2</w:t>
            </w:r>
          </w:p>
        </w:tc>
        <w:tc>
          <w:tcPr>
            <w:tcW w:w="3612" w:type="dxa"/>
            <w:tcBorders>
              <w:top w:val="single" w:sz="4" w:space="0" w:color="auto"/>
              <w:left w:val="single" w:sz="4" w:space="0" w:color="auto"/>
              <w:bottom w:val="single" w:sz="4" w:space="0" w:color="auto"/>
              <w:right w:val="single" w:sz="4" w:space="0" w:color="auto"/>
            </w:tcBorders>
            <w:hideMark/>
          </w:tcPr>
          <w:p w14:paraId="755C2A92" w14:textId="77777777" w:rsidR="00FE484E" w:rsidRPr="00587AD6" w:rsidRDefault="00FE484E" w:rsidP="00FE484E">
            <w:pPr>
              <w:widowControl w:val="0"/>
              <w:spacing w:after="0" w:line="240" w:lineRule="auto"/>
              <w:ind w:right="113"/>
              <w:contextualSpacing/>
              <w:rPr>
                <w:b/>
                <w:color w:val="000000" w:themeColor="text1"/>
                <w:sz w:val="24"/>
                <w:szCs w:val="24"/>
                <w:lang w:eastAsia="uk-UA"/>
              </w:rPr>
            </w:pPr>
            <w:r w:rsidRPr="00587AD6">
              <w:rPr>
                <w:b/>
                <w:color w:val="000000" w:themeColor="text1"/>
                <w:sz w:val="24"/>
                <w:szCs w:val="24"/>
                <w:lang w:eastAsia="uk-UA"/>
              </w:rPr>
              <w:t xml:space="preserve">Строк укладання договору </w:t>
            </w:r>
          </w:p>
        </w:tc>
        <w:tc>
          <w:tcPr>
            <w:tcW w:w="6369" w:type="dxa"/>
            <w:tcBorders>
              <w:top w:val="single" w:sz="4" w:space="0" w:color="auto"/>
              <w:left w:val="single" w:sz="4" w:space="0" w:color="auto"/>
              <w:bottom w:val="single" w:sz="4" w:space="0" w:color="auto"/>
              <w:right w:val="single" w:sz="4" w:space="0" w:color="auto"/>
            </w:tcBorders>
            <w:hideMark/>
          </w:tcPr>
          <w:p w14:paraId="2BCAF785" w14:textId="1D6B7B7D" w:rsidR="00D754B0" w:rsidRDefault="00D754B0" w:rsidP="00FE484E">
            <w:pPr>
              <w:widowControl w:val="0"/>
              <w:spacing w:after="0" w:line="240" w:lineRule="auto"/>
              <w:ind w:firstLine="176"/>
              <w:contextualSpacing/>
              <w:jc w:val="both"/>
              <w:rPr>
                <w:color w:val="000000" w:themeColor="text1"/>
                <w:sz w:val="24"/>
                <w:szCs w:val="24"/>
                <w:lang w:eastAsia="uk-UA"/>
              </w:rPr>
            </w:pPr>
            <w:r w:rsidRPr="00012CE8">
              <w:rPr>
                <w:b/>
                <w:color w:val="000000" w:themeColor="text1"/>
                <w:sz w:val="24"/>
                <w:szCs w:val="24"/>
                <w:lang w:eastAsia="uk-UA"/>
              </w:rPr>
              <w:t>Замовник укладає договір</w:t>
            </w:r>
            <w:r w:rsidRPr="00D754B0">
              <w:rPr>
                <w:color w:val="000000" w:themeColor="text1"/>
                <w:sz w:val="24"/>
                <w:szCs w:val="24"/>
                <w:lang w:eastAsia="uk-UA"/>
              </w:rPr>
              <w:t xml:space="preserve"> про закупівлю з учасником, який визнаний переможцем процедури закупівлі, протягом строку дії його пропозиції, </w:t>
            </w:r>
            <w:r w:rsidRPr="00012CE8">
              <w:rPr>
                <w:b/>
                <w:color w:val="000000" w:themeColor="text1"/>
                <w:sz w:val="24"/>
                <w:szCs w:val="24"/>
                <w:lang w:eastAsia="uk-UA"/>
              </w:rPr>
              <w:t xml:space="preserve">не пізніше ніж через 15 днів з </w:t>
            </w:r>
            <w:r w:rsidR="00E24794" w:rsidRPr="00012CE8">
              <w:rPr>
                <w:b/>
                <w:color w:val="000000" w:themeColor="text1"/>
                <w:sz w:val="24"/>
                <w:szCs w:val="24"/>
                <w:lang w:eastAsia="uk-UA"/>
              </w:rPr>
              <w:t>дати</w:t>
            </w:r>
            <w:r w:rsidRPr="00012CE8">
              <w:rPr>
                <w:b/>
                <w:color w:val="000000" w:themeColor="text1"/>
                <w:sz w:val="24"/>
                <w:szCs w:val="24"/>
                <w:lang w:eastAsia="uk-UA"/>
              </w:rPr>
              <w:t xml:space="preserve"> прийняття рішення про намір укласти договір</w:t>
            </w:r>
            <w:r w:rsidRPr="00D754B0">
              <w:rPr>
                <w:color w:val="000000" w:themeColor="text1"/>
                <w:sz w:val="24"/>
                <w:szCs w:val="24"/>
                <w:lang w:eastAsia="uk-UA"/>
              </w:rPr>
              <w:t xml:space="preserve"> про закупівлю відповідно до вимог тендерної документації та тендерної пропозиції переможця процедури закупівлі. У випадку обґрунтованої необхідності </w:t>
            </w:r>
            <w:r w:rsidRPr="00012CE8">
              <w:rPr>
                <w:b/>
                <w:color w:val="000000" w:themeColor="text1"/>
                <w:sz w:val="24"/>
                <w:szCs w:val="24"/>
                <w:lang w:eastAsia="uk-UA"/>
              </w:rPr>
              <w:t xml:space="preserve">строк для </w:t>
            </w:r>
            <w:r w:rsidR="00E24794" w:rsidRPr="00012CE8">
              <w:rPr>
                <w:b/>
                <w:color w:val="000000" w:themeColor="text1"/>
                <w:sz w:val="24"/>
                <w:szCs w:val="24"/>
                <w:lang w:eastAsia="uk-UA"/>
              </w:rPr>
              <w:t>укладення</w:t>
            </w:r>
            <w:r w:rsidRPr="00012CE8">
              <w:rPr>
                <w:b/>
                <w:color w:val="000000" w:themeColor="text1"/>
                <w:sz w:val="24"/>
                <w:szCs w:val="24"/>
                <w:lang w:eastAsia="uk-UA"/>
              </w:rPr>
              <w:t xml:space="preserve"> договору може бути продовжений до 60 днів</w:t>
            </w:r>
            <w:r w:rsidRPr="00D754B0">
              <w:rPr>
                <w:color w:val="000000" w:themeColor="text1"/>
                <w:sz w:val="24"/>
                <w:szCs w:val="24"/>
                <w:lang w:eastAsia="uk-UA"/>
              </w:rPr>
              <w:t xml:space="preserve">. У разі подання скарги до органу оскарження після оприлюднення в електронній системі закупівель повідомлення про намір укласти договір про закупівлю перебіг строку для укладання </w:t>
            </w:r>
            <w:r w:rsidR="00E24794">
              <w:rPr>
                <w:color w:val="000000" w:themeColor="text1"/>
                <w:sz w:val="24"/>
                <w:szCs w:val="24"/>
                <w:lang w:eastAsia="uk-UA"/>
              </w:rPr>
              <w:t xml:space="preserve">договору про закупівлю </w:t>
            </w:r>
            <w:r w:rsidRPr="00D754B0">
              <w:rPr>
                <w:color w:val="000000" w:themeColor="text1"/>
                <w:sz w:val="24"/>
                <w:szCs w:val="24"/>
                <w:lang w:eastAsia="uk-UA"/>
              </w:rPr>
              <w:t>зупиняється.</w:t>
            </w:r>
          </w:p>
          <w:p w14:paraId="27BDF358" w14:textId="07186461" w:rsidR="00FE484E" w:rsidRPr="00587AD6" w:rsidRDefault="00D754B0" w:rsidP="004C3F79">
            <w:pPr>
              <w:widowControl w:val="0"/>
              <w:spacing w:after="0" w:line="240" w:lineRule="auto"/>
              <w:ind w:firstLine="176"/>
              <w:contextualSpacing/>
              <w:jc w:val="both"/>
              <w:rPr>
                <w:color w:val="000000" w:themeColor="text1"/>
                <w:sz w:val="24"/>
                <w:szCs w:val="24"/>
                <w:lang w:eastAsia="uk-UA"/>
              </w:rPr>
            </w:pPr>
            <w:r w:rsidRPr="00D754B0">
              <w:rPr>
                <w:color w:val="000000" w:themeColor="text1"/>
                <w:sz w:val="24"/>
                <w:szCs w:val="24"/>
                <w:lang w:eastAsia="uk-UA"/>
              </w:rPr>
              <w:t xml:space="preserve">З метою забезпечення права на оскарження рішень замовника до органу оскарження </w:t>
            </w:r>
            <w:r w:rsidRPr="00012CE8">
              <w:rPr>
                <w:b/>
                <w:color w:val="000000" w:themeColor="text1"/>
                <w:sz w:val="24"/>
                <w:szCs w:val="24"/>
                <w:lang w:eastAsia="uk-UA"/>
              </w:rPr>
              <w:t xml:space="preserve">договір </w:t>
            </w:r>
            <w:r w:rsidRPr="00D754B0">
              <w:rPr>
                <w:color w:val="000000" w:themeColor="text1"/>
                <w:sz w:val="24"/>
                <w:szCs w:val="24"/>
                <w:lang w:eastAsia="uk-UA"/>
              </w:rPr>
              <w:t xml:space="preserve">про закупівлю </w:t>
            </w:r>
            <w:r w:rsidRPr="00012CE8">
              <w:rPr>
                <w:b/>
                <w:color w:val="000000" w:themeColor="text1"/>
                <w:sz w:val="24"/>
                <w:szCs w:val="24"/>
                <w:lang w:eastAsia="uk-UA"/>
              </w:rPr>
              <w:t xml:space="preserve">не може бути укладено раніше ніж через п’ять днів з </w:t>
            </w:r>
            <w:r w:rsidR="006608C9" w:rsidRPr="00012CE8">
              <w:rPr>
                <w:b/>
                <w:color w:val="000000" w:themeColor="text1"/>
                <w:sz w:val="24"/>
                <w:szCs w:val="24"/>
                <w:lang w:eastAsia="uk-UA"/>
              </w:rPr>
              <w:t>дати</w:t>
            </w:r>
            <w:r w:rsidRPr="00012CE8">
              <w:rPr>
                <w:b/>
                <w:color w:val="000000" w:themeColor="text1"/>
                <w:sz w:val="24"/>
                <w:szCs w:val="24"/>
                <w:lang w:eastAsia="uk-UA"/>
              </w:rPr>
              <w:t xml:space="preserve"> оприлюднення в електронній системі закупівель повідомлення про намір укласти договір</w:t>
            </w:r>
            <w:r w:rsidRPr="00D754B0">
              <w:rPr>
                <w:color w:val="000000" w:themeColor="text1"/>
                <w:sz w:val="24"/>
                <w:szCs w:val="24"/>
                <w:lang w:eastAsia="uk-UA"/>
              </w:rPr>
              <w:t xml:space="preserve"> про закупівлю.</w:t>
            </w:r>
          </w:p>
        </w:tc>
      </w:tr>
      <w:tr w:rsidR="00FE484E" w:rsidRPr="00DA3F3D" w14:paraId="3EAB1919"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0D6DF34A" w14:textId="77777777" w:rsidR="00FE484E" w:rsidRPr="00B92A5C" w:rsidRDefault="00FE484E" w:rsidP="00FE484E">
            <w:pPr>
              <w:widowControl w:val="0"/>
              <w:spacing w:after="0" w:line="240" w:lineRule="auto"/>
              <w:ind w:right="113"/>
              <w:contextualSpacing/>
              <w:rPr>
                <w:b/>
                <w:color w:val="000000" w:themeColor="text1"/>
                <w:sz w:val="24"/>
                <w:szCs w:val="24"/>
              </w:rPr>
            </w:pPr>
            <w:r w:rsidRPr="00B92A5C">
              <w:rPr>
                <w:b/>
                <w:color w:val="000000" w:themeColor="text1"/>
                <w:sz w:val="24"/>
                <w:szCs w:val="24"/>
              </w:rPr>
              <w:t>3</w:t>
            </w:r>
          </w:p>
        </w:tc>
        <w:tc>
          <w:tcPr>
            <w:tcW w:w="3612" w:type="dxa"/>
            <w:tcBorders>
              <w:top w:val="single" w:sz="4" w:space="0" w:color="auto"/>
              <w:left w:val="single" w:sz="4" w:space="0" w:color="auto"/>
              <w:bottom w:val="single" w:sz="4" w:space="0" w:color="auto"/>
              <w:right w:val="single" w:sz="4" w:space="0" w:color="auto"/>
            </w:tcBorders>
            <w:hideMark/>
          </w:tcPr>
          <w:p w14:paraId="4E1B1CE6" w14:textId="24EEC236" w:rsidR="00FE484E" w:rsidRPr="00B92A5C" w:rsidRDefault="00FE484E" w:rsidP="00FE484E">
            <w:pPr>
              <w:widowControl w:val="0"/>
              <w:spacing w:after="0" w:line="240" w:lineRule="auto"/>
              <w:ind w:right="113"/>
              <w:contextualSpacing/>
              <w:rPr>
                <w:b/>
                <w:color w:val="000000" w:themeColor="text1"/>
                <w:sz w:val="24"/>
                <w:szCs w:val="24"/>
                <w:lang w:eastAsia="uk-UA"/>
              </w:rPr>
            </w:pPr>
            <w:r w:rsidRPr="00B92A5C">
              <w:rPr>
                <w:b/>
                <w:color w:val="000000" w:themeColor="text1"/>
                <w:sz w:val="24"/>
                <w:szCs w:val="24"/>
                <w:lang w:eastAsia="uk-UA"/>
              </w:rPr>
              <w:t xml:space="preserve">Проект договору про закупівлю </w:t>
            </w:r>
            <w:r w:rsidRPr="00E50B5E">
              <w:rPr>
                <w:b/>
                <w:color w:val="000000" w:themeColor="text1"/>
                <w:sz w:val="24"/>
                <w:szCs w:val="24"/>
                <w:lang w:eastAsia="uk-UA"/>
              </w:rPr>
              <w:t>та порядок змін його умов</w:t>
            </w:r>
          </w:p>
        </w:tc>
        <w:tc>
          <w:tcPr>
            <w:tcW w:w="6369" w:type="dxa"/>
            <w:tcBorders>
              <w:top w:val="single" w:sz="4" w:space="0" w:color="auto"/>
              <w:left w:val="single" w:sz="4" w:space="0" w:color="auto"/>
              <w:bottom w:val="single" w:sz="4" w:space="0" w:color="auto"/>
              <w:right w:val="single" w:sz="4" w:space="0" w:color="auto"/>
            </w:tcBorders>
            <w:hideMark/>
          </w:tcPr>
          <w:p w14:paraId="02C02317" w14:textId="445FD36E" w:rsidR="00FE484E" w:rsidRDefault="00FE484E" w:rsidP="00FE484E">
            <w:pPr>
              <w:widowControl w:val="0"/>
              <w:tabs>
                <w:tab w:val="left" w:pos="5659"/>
              </w:tabs>
              <w:spacing w:after="0" w:line="240" w:lineRule="auto"/>
              <w:ind w:right="-22" w:firstLine="176"/>
              <w:contextualSpacing/>
              <w:jc w:val="both"/>
              <w:rPr>
                <w:color w:val="000000" w:themeColor="text1"/>
                <w:sz w:val="24"/>
                <w:szCs w:val="24"/>
                <w:lang w:eastAsia="uk-UA"/>
              </w:rPr>
            </w:pPr>
            <w:r w:rsidRPr="00C26146">
              <w:rPr>
                <w:color w:val="000000" w:themeColor="text1"/>
                <w:sz w:val="24"/>
                <w:szCs w:val="24"/>
                <w:lang w:eastAsia="uk-UA"/>
              </w:rPr>
              <w:t>Поданням своєї тендерної пропозиції учасник інформує замовника</w:t>
            </w:r>
            <w:r w:rsidR="00531328">
              <w:rPr>
                <w:color w:val="000000" w:themeColor="text1"/>
                <w:sz w:val="24"/>
                <w:szCs w:val="24"/>
                <w:lang w:eastAsia="uk-UA"/>
              </w:rPr>
              <w:t xml:space="preserve"> про те</w:t>
            </w:r>
            <w:r w:rsidRPr="00C26146">
              <w:rPr>
                <w:color w:val="000000" w:themeColor="text1"/>
                <w:sz w:val="24"/>
                <w:szCs w:val="24"/>
                <w:lang w:eastAsia="uk-UA"/>
              </w:rPr>
              <w:t xml:space="preserve">, що він (учасник) підтверджує повну і беззаперечну згоду з усіма умовами, що вказані в проекті договору </w:t>
            </w:r>
            <w:r w:rsidR="00116301">
              <w:rPr>
                <w:color w:val="000000" w:themeColor="text1"/>
                <w:sz w:val="24"/>
                <w:szCs w:val="24"/>
                <w:lang w:eastAsia="uk-UA"/>
              </w:rPr>
              <w:t xml:space="preserve">про закупівлю </w:t>
            </w:r>
            <w:r w:rsidRPr="00C26146">
              <w:rPr>
                <w:color w:val="000000" w:themeColor="text1"/>
                <w:sz w:val="24"/>
                <w:szCs w:val="24"/>
                <w:lang w:eastAsia="uk-UA"/>
              </w:rPr>
              <w:t xml:space="preserve">згідно </w:t>
            </w:r>
            <w:r w:rsidR="00531328">
              <w:rPr>
                <w:color w:val="000000" w:themeColor="text1"/>
                <w:sz w:val="24"/>
                <w:szCs w:val="24"/>
                <w:lang w:eastAsia="uk-UA"/>
              </w:rPr>
              <w:t xml:space="preserve">з </w:t>
            </w:r>
            <w:r w:rsidRPr="00C26146">
              <w:rPr>
                <w:color w:val="000000" w:themeColor="text1"/>
                <w:sz w:val="24"/>
                <w:szCs w:val="24"/>
                <w:lang w:eastAsia="uk-UA"/>
              </w:rPr>
              <w:t>вимог</w:t>
            </w:r>
            <w:r w:rsidR="00531328">
              <w:rPr>
                <w:color w:val="000000" w:themeColor="text1"/>
                <w:sz w:val="24"/>
                <w:szCs w:val="24"/>
                <w:lang w:eastAsia="uk-UA"/>
              </w:rPr>
              <w:t>ами</w:t>
            </w:r>
            <w:r w:rsidRPr="00C26146">
              <w:rPr>
                <w:color w:val="000000" w:themeColor="text1"/>
                <w:sz w:val="24"/>
                <w:szCs w:val="24"/>
                <w:lang w:eastAsia="uk-UA"/>
              </w:rPr>
              <w:t xml:space="preserve"> </w:t>
            </w:r>
            <w:r w:rsidR="00286F0D">
              <w:rPr>
                <w:color w:val="000000" w:themeColor="text1"/>
                <w:sz w:val="24"/>
                <w:szCs w:val="24"/>
                <w:lang w:eastAsia="uk-UA"/>
              </w:rPr>
              <w:t>д</w:t>
            </w:r>
            <w:r w:rsidRPr="00C26146">
              <w:rPr>
                <w:color w:val="000000" w:themeColor="text1"/>
                <w:sz w:val="24"/>
                <w:szCs w:val="24"/>
                <w:lang w:eastAsia="uk-UA"/>
              </w:rPr>
              <w:t xml:space="preserve">одатку </w:t>
            </w:r>
            <w:r w:rsidR="00286F0D">
              <w:rPr>
                <w:color w:val="000000" w:themeColor="text1"/>
                <w:sz w:val="24"/>
                <w:szCs w:val="24"/>
                <w:lang w:eastAsia="uk-UA"/>
              </w:rPr>
              <w:t>№</w:t>
            </w:r>
            <w:r>
              <w:rPr>
                <w:color w:val="000000" w:themeColor="text1"/>
                <w:sz w:val="24"/>
                <w:szCs w:val="24"/>
                <w:lang w:eastAsia="uk-UA"/>
              </w:rPr>
              <w:t>4</w:t>
            </w:r>
            <w:r w:rsidRPr="00C26146">
              <w:rPr>
                <w:color w:val="000000" w:themeColor="text1"/>
                <w:sz w:val="24"/>
                <w:szCs w:val="24"/>
                <w:lang w:eastAsia="uk-UA"/>
              </w:rPr>
              <w:t xml:space="preserve"> до тендерної документації</w:t>
            </w:r>
            <w:r>
              <w:rPr>
                <w:color w:val="000000" w:themeColor="text1"/>
                <w:sz w:val="24"/>
                <w:szCs w:val="24"/>
                <w:lang w:eastAsia="uk-UA"/>
              </w:rPr>
              <w:t>.</w:t>
            </w:r>
          </w:p>
          <w:p w14:paraId="0E6BA3DD" w14:textId="26D9B009" w:rsidR="00FE484E" w:rsidRPr="007C2178" w:rsidRDefault="007B432C" w:rsidP="00FE484E">
            <w:pPr>
              <w:widowControl w:val="0"/>
              <w:tabs>
                <w:tab w:val="left" w:pos="5659"/>
              </w:tabs>
              <w:spacing w:after="0" w:line="240" w:lineRule="auto"/>
              <w:ind w:right="-22" w:firstLine="176"/>
              <w:contextualSpacing/>
              <w:jc w:val="both"/>
              <w:rPr>
                <w:color w:val="000000" w:themeColor="text1"/>
                <w:sz w:val="24"/>
                <w:szCs w:val="24"/>
                <w:lang w:eastAsia="uk-UA"/>
              </w:rPr>
            </w:pPr>
            <w:r w:rsidRPr="007B432C">
              <w:rPr>
                <w:color w:val="000000" w:themeColor="text1"/>
                <w:sz w:val="24"/>
                <w:szCs w:val="24"/>
                <w:lang w:eastAsia="uk-UA"/>
              </w:rPr>
              <w:t>Договір про закупівлю укладається відповідно до норм Цивільного та Господарського кодексів України з урахуванням положень статті</w:t>
            </w:r>
            <w:r>
              <w:rPr>
                <w:color w:val="000000" w:themeColor="text1"/>
                <w:sz w:val="24"/>
                <w:szCs w:val="24"/>
                <w:lang w:eastAsia="uk-UA"/>
              </w:rPr>
              <w:t xml:space="preserve"> 41 Закону, крім частин третьої – п’ятої, сьомої − </w:t>
            </w:r>
            <w:r w:rsidRPr="007B432C">
              <w:rPr>
                <w:color w:val="000000" w:themeColor="text1"/>
                <w:sz w:val="24"/>
                <w:szCs w:val="24"/>
                <w:lang w:eastAsia="uk-UA"/>
              </w:rPr>
              <w:t>дев’ятої статті 41 Закону, та Особливостей. Зміни умов цього проекту договору можливі відповідно до чинного законодавства України та згідно з умовами укладеного за результатами торгів договору</w:t>
            </w:r>
            <w:r w:rsidR="00FE484E" w:rsidRPr="00E50B5E">
              <w:rPr>
                <w:color w:val="000000" w:themeColor="text1"/>
                <w:sz w:val="24"/>
                <w:szCs w:val="24"/>
                <w:lang w:eastAsia="uk-UA"/>
              </w:rPr>
              <w:t>.</w:t>
            </w:r>
          </w:p>
          <w:p w14:paraId="384AB0EC" w14:textId="3D087C7E" w:rsidR="00626DA6" w:rsidRPr="00EA7FE5" w:rsidRDefault="00FE484E" w:rsidP="00626DA6">
            <w:pPr>
              <w:widowControl w:val="0"/>
              <w:tabs>
                <w:tab w:val="left" w:pos="5659"/>
              </w:tabs>
              <w:spacing w:after="0" w:line="240" w:lineRule="auto"/>
              <w:ind w:right="-22" w:firstLine="176"/>
              <w:contextualSpacing/>
              <w:jc w:val="both"/>
              <w:rPr>
                <w:color w:val="000000" w:themeColor="text1"/>
                <w:sz w:val="24"/>
                <w:szCs w:val="24"/>
                <w:lang w:eastAsia="uk-UA"/>
              </w:rPr>
            </w:pPr>
            <w:r w:rsidRPr="007C2178">
              <w:rPr>
                <w:color w:val="000000" w:themeColor="text1"/>
                <w:sz w:val="24"/>
                <w:szCs w:val="24"/>
                <w:lang w:eastAsia="uk-UA"/>
              </w:rPr>
              <w:t xml:space="preserve">Проект договору </w:t>
            </w:r>
            <w:r>
              <w:rPr>
                <w:color w:val="000000" w:themeColor="text1"/>
                <w:sz w:val="24"/>
                <w:szCs w:val="24"/>
                <w:lang w:eastAsia="uk-UA"/>
              </w:rPr>
              <w:t xml:space="preserve">про закупівлю </w:t>
            </w:r>
            <w:r w:rsidRPr="007C2178">
              <w:rPr>
                <w:color w:val="000000" w:themeColor="text1"/>
                <w:sz w:val="24"/>
                <w:szCs w:val="24"/>
                <w:lang w:eastAsia="uk-UA"/>
              </w:rPr>
              <w:t>викладено у додатку №4 до тендерної документації.</w:t>
            </w:r>
            <w:r w:rsidR="0063137A">
              <w:rPr>
                <w:color w:val="000000" w:themeColor="text1"/>
                <w:sz w:val="24"/>
                <w:szCs w:val="24"/>
                <w:lang w:eastAsia="uk-UA"/>
              </w:rPr>
              <w:t xml:space="preserve"> </w:t>
            </w:r>
            <w:r w:rsidR="0063137A" w:rsidRPr="007B1D64">
              <w:rPr>
                <w:b/>
                <w:color w:val="000000" w:themeColor="text1"/>
                <w:sz w:val="24"/>
                <w:szCs w:val="24"/>
                <w:lang w:eastAsia="uk-UA"/>
              </w:rPr>
              <w:t>Істотними умовами договору про закупівлю є предмет (найменування, кількість, якість), ціна та строк дії договору, а також умови, що визначені у проекті договору як істотні</w:t>
            </w:r>
            <w:r w:rsidR="00626DA6" w:rsidRPr="00EA7FE5">
              <w:rPr>
                <w:b/>
                <w:i/>
                <w:color w:val="000000" w:themeColor="text1"/>
                <w:sz w:val="20"/>
                <w:szCs w:val="20"/>
                <w:lang w:eastAsia="uk-UA"/>
              </w:rPr>
              <w:t xml:space="preserve">. </w:t>
            </w:r>
          </w:p>
          <w:p w14:paraId="0130742F" w14:textId="101DBA76" w:rsidR="00FE484E" w:rsidRPr="007C2178" w:rsidRDefault="0063137A" w:rsidP="00FE484E">
            <w:pPr>
              <w:widowControl w:val="0"/>
              <w:tabs>
                <w:tab w:val="left" w:pos="5659"/>
              </w:tabs>
              <w:spacing w:after="0" w:line="240" w:lineRule="auto"/>
              <w:ind w:right="-22" w:firstLine="176"/>
              <w:contextualSpacing/>
              <w:jc w:val="both"/>
              <w:rPr>
                <w:color w:val="000000" w:themeColor="text1"/>
                <w:sz w:val="24"/>
                <w:szCs w:val="24"/>
                <w:lang w:eastAsia="uk-UA"/>
              </w:rPr>
            </w:pPr>
            <w:r w:rsidRPr="007B1D64">
              <w:rPr>
                <w:b/>
                <w:color w:val="000000" w:themeColor="text1"/>
                <w:sz w:val="24"/>
                <w:szCs w:val="24"/>
                <w:lang w:eastAsia="uk-UA"/>
              </w:rPr>
              <w:t>Інші умови договору про закупівлю істотними не визнаються та можуть змінюватися відповідно до норм Господарського та Цивільного кодексів України</w:t>
            </w:r>
            <w:r w:rsidRPr="0063137A">
              <w:rPr>
                <w:color w:val="000000" w:themeColor="text1"/>
                <w:sz w:val="24"/>
                <w:szCs w:val="24"/>
                <w:lang w:eastAsia="uk-UA"/>
              </w:rPr>
              <w:t>.</w:t>
            </w:r>
          </w:p>
          <w:p w14:paraId="77DFBDA2" w14:textId="16DADC1D" w:rsidR="00FE484E" w:rsidRDefault="009140BE" w:rsidP="00FE484E">
            <w:pPr>
              <w:widowControl w:val="0"/>
              <w:tabs>
                <w:tab w:val="left" w:pos="5659"/>
              </w:tabs>
              <w:spacing w:after="0" w:line="240" w:lineRule="auto"/>
              <w:ind w:right="-22" w:firstLine="176"/>
              <w:contextualSpacing/>
              <w:jc w:val="both"/>
              <w:rPr>
                <w:color w:val="000000" w:themeColor="text1"/>
                <w:sz w:val="24"/>
                <w:szCs w:val="24"/>
                <w:lang w:eastAsia="uk-UA"/>
              </w:rPr>
            </w:pPr>
            <w:r w:rsidRPr="009140BE">
              <w:rPr>
                <w:sz w:val="24"/>
                <w:szCs w:val="24"/>
                <w:lang w:eastAsia="uk-UA"/>
              </w:rPr>
              <w:t>У разі</w:t>
            </w:r>
            <w:r w:rsidR="007B1D64">
              <w:rPr>
                <w:sz w:val="24"/>
                <w:szCs w:val="24"/>
                <w:lang w:eastAsia="uk-UA"/>
              </w:rPr>
              <w:t>,</w:t>
            </w:r>
            <w:r w:rsidRPr="009140BE">
              <w:rPr>
                <w:sz w:val="24"/>
                <w:szCs w:val="24"/>
                <w:lang w:eastAsia="uk-UA"/>
              </w:rPr>
              <w:t xml:space="preserve"> коли учасник процедури закупівлі стає переможцем кількох або всіх лотів, замовник може укласти один договір про закупівлю з переможцем, об’єднавши лоти</w:t>
            </w:r>
            <w:r>
              <w:rPr>
                <w:sz w:val="24"/>
                <w:szCs w:val="24"/>
                <w:lang w:eastAsia="uk-UA"/>
              </w:rPr>
              <w:t>.</w:t>
            </w:r>
            <w:r w:rsidRPr="009140BE" w:rsidDel="009140BE">
              <w:rPr>
                <w:sz w:val="24"/>
                <w:szCs w:val="24"/>
                <w:lang w:eastAsia="uk-UA"/>
              </w:rPr>
              <w:t xml:space="preserve"> </w:t>
            </w:r>
            <w:r w:rsidR="00FE484E" w:rsidRPr="007C2178">
              <w:rPr>
                <w:color w:val="000000" w:themeColor="text1"/>
                <w:sz w:val="24"/>
                <w:szCs w:val="24"/>
                <w:lang w:eastAsia="uk-UA"/>
              </w:rPr>
              <w:t>У разі проведення багатолотової закупівлі, інформацію</w:t>
            </w:r>
            <w:r w:rsidR="00E33132">
              <w:rPr>
                <w:color w:val="000000" w:themeColor="text1"/>
                <w:sz w:val="24"/>
                <w:szCs w:val="24"/>
                <w:lang w:eastAsia="uk-UA"/>
              </w:rPr>
              <w:t>,</w:t>
            </w:r>
            <w:r w:rsidR="00FE484E" w:rsidRPr="007C2178">
              <w:rPr>
                <w:color w:val="000000" w:themeColor="text1"/>
                <w:sz w:val="24"/>
                <w:szCs w:val="24"/>
                <w:lang w:eastAsia="uk-UA"/>
              </w:rPr>
              <w:t xml:space="preserve"> зазначену у додатку</w:t>
            </w:r>
            <w:r w:rsidR="00FE484E" w:rsidRPr="008F1E98">
              <w:rPr>
                <w:color w:val="000000" w:themeColor="text1"/>
                <w:sz w:val="24"/>
                <w:szCs w:val="24"/>
                <w:lang w:eastAsia="uk-UA"/>
              </w:rPr>
              <w:t xml:space="preserve"> </w:t>
            </w:r>
            <w:r w:rsidR="00FE484E" w:rsidRPr="007C2178">
              <w:rPr>
                <w:color w:val="000000" w:themeColor="text1"/>
                <w:sz w:val="24"/>
                <w:szCs w:val="24"/>
                <w:lang w:eastAsia="uk-UA"/>
              </w:rPr>
              <w:t>№4 до тендерної документації, необхідно</w:t>
            </w:r>
            <w:r w:rsidR="00FE484E" w:rsidRPr="00586CBF">
              <w:rPr>
                <w:color w:val="000000" w:themeColor="text1"/>
                <w:sz w:val="24"/>
                <w:szCs w:val="24"/>
                <w:lang w:eastAsia="uk-UA"/>
              </w:rPr>
              <w:t xml:space="preserve"> розглядати по кожному лоту окремо.</w:t>
            </w:r>
          </w:p>
          <w:p w14:paraId="798836EB" w14:textId="77777777" w:rsidR="000A7BE4" w:rsidRDefault="000A7BE4" w:rsidP="00FE484E">
            <w:pPr>
              <w:widowControl w:val="0"/>
              <w:tabs>
                <w:tab w:val="left" w:pos="5659"/>
              </w:tabs>
              <w:spacing w:after="0" w:line="240" w:lineRule="auto"/>
              <w:ind w:right="-22" w:firstLine="176"/>
              <w:contextualSpacing/>
              <w:jc w:val="both"/>
              <w:rPr>
                <w:color w:val="000000" w:themeColor="text1"/>
                <w:sz w:val="24"/>
                <w:szCs w:val="24"/>
                <w:lang w:eastAsia="uk-UA"/>
              </w:rPr>
            </w:pPr>
          </w:p>
          <w:p w14:paraId="27827865" w14:textId="77777777" w:rsidR="00FE484E" w:rsidRPr="000A7BE4" w:rsidRDefault="00FE484E" w:rsidP="00FE484E">
            <w:pPr>
              <w:shd w:val="clear" w:color="auto" w:fill="FFFFFF"/>
              <w:tabs>
                <w:tab w:val="left" w:pos="5942"/>
              </w:tabs>
              <w:spacing w:after="0" w:line="240" w:lineRule="auto"/>
              <w:ind w:firstLine="176"/>
              <w:jc w:val="both"/>
              <w:rPr>
                <w:b/>
                <w:color w:val="000000"/>
                <w:sz w:val="24"/>
                <w:szCs w:val="24"/>
                <w:lang w:eastAsia="uk-UA"/>
              </w:rPr>
            </w:pPr>
            <w:r w:rsidRPr="000A7BE4">
              <w:rPr>
                <w:b/>
                <w:color w:val="000000"/>
                <w:sz w:val="24"/>
                <w:szCs w:val="24"/>
                <w:lang w:eastAsia="uk-UA"/>
              </w:rPr>
              <w:t>Переможець процедури закупівлі під час укладення договору про закупівлю повинен надати:</w:t>
            </w:r>
          </w:p>
          <w:p w14:paraId="53518A6A" w14:textId="77777777" w:rsidR="00FE484E" w:rsidRPr="00665253" w:rsidRDefault="00FE484E" w:rsidP="00FE484E">
            <w:pPr>
              <w:shd w:val="clear" w:color="auto" w:fill="FFFFFF"/>
              <w:tabs>
                <w:tab w:val="left" w:pos="5942"/>
              </w:tabs>
              <w:spacing w:after="0" w:line="240" w:lineRule="auto"/>
              <w:ind w:firstLine="176"/>
              <w:jc w:val="both"/>
              <w:rPr>
                <w:color w:val="000000"/>
                <w:sz w:val="24"/>
                <w:szCs w:val="24"/>
                <w:lang w:eastAsia="uk-UA"/>
              </w:rPr>
            </w:pPr>
            <w:bookmarkStart w:id="44" w:name="n1763"/>
            <w:bookmarkEnd w:id="44"/>
            <w:r w:rsidRPr="00665253">
              <w:rPr>
                <w:color w:val="000000"/>
                <w:sz w:val="24"/>
                <w:szCs w:val="24"/>
                <w:lang w:eastAsia="uk-UA"/>
              </w:rPr>
              <w:t>1) відповідну інформацію про право підписання договору про закупівлю;</w:t>
            </w:r>
          </w:p>
          <w:p w14:paraId="1B06CDE6" w14:textId="2A7FEBCC" w:rsidR="00FE484E" w:rsidRDefault="00FE484E" w:rsidP="00FE484E">
            <w:pPr>
              <w:shd w:val="clear" w:color="auto" w:fill="FFFFFF"/>
              <w:tabs>
                <w:tab w:val="left" w:pos="5942"/>
              </w:tabs>
              <w:spacing w:after="0" w:line="240" w:lineRule="auto"/>
              <w:ind w:firstLine="176"/>
              <w:jc w:val="both"/>
              <w:rPr>
                <w:color w:val="000000"/>
                <w:sz w:val="24"/>
                <w:szCs w:val="24"/>
                <w:lang w:eastAsia="uk-UA"/>
              </w:rPr>
            </w:pPr>
            <w:bookmarkStart w:id="45" w:name="n1764"/>
            <w:bookmarkEnd w:id="45"/>
            <w:r w:rsidRPr="00665253">
              <w:rPr>
                <w:color w:val="000000"/>
                <w:sz w:val="24"/>
                <w:szCs w:val="24"/>
                <w:lang w:eastAsia="uk-UA"/>
              </w:rPr>
              <w:t>2) копію ліцензії або документа дозвільного характеру (</w:t>
            </w:r>
            <w:r w:rsidRPr="00E33132">
              <w:rPr>
                <w:i/>
                <w:color w:val="000000"/>
                <w:sz w:val="24"/>
                <w:szCs w:val="24"/>
                <w:lang w:eastAsia="uk-UA"/>
              </w:rPr>
              <w:t>у разі їх наявності</w:t>
            </w:r>
            <w:r w:rsidRPr="00665253">
              <w:rPr>
                <w:color w:val="000000"/>
                <w:sz w:val="24"/>
                <w:szCs w:val="24"/>
                <w:lang w:eastAsia="uk-UA"/>
              </w:rPr>
              <w:t xml:space="preserve">) на провадження певного виду господарської діяльності, </w:t>
            </w:r>
            <w:r w:rsidRPr="00E33132">
              <w:rPr>
                <w:b/>
                <w:color w:val="000000"/>
                <w:sz w:val="24"/>
                <w:szCs w:val="24"/>
                <w:lang w:eastAsia="uk-UA"/>
              </w:rPr>
              <w:t xml:space="preserve">якщо отримання дозволу або ліцензії на провадження такого виду діяльності передбачено законом та у разі </w:t>
            </w:r>
            <w:r w:rsidRPr="00E33132">
              <w:rPr>
                <w:b/>
                <w:color w:val="000000"/>
                <w:sz w:val="24"/>
                <w:szCs w:val="24"/>
                <w:u w:val="single"/>
                <w:lang w:eastAsia="uk-UA"/>
              </w:rPr>
              <w:t>якщо про це було заз</w:t>
            </w:r>
            <w:r w:rsidR="000A7BE4" w:rsidRPr="00E33132">
              <w:rPr>
                <w:b/>
                <w:color w:val="000000"/>
                <w:sz w:val="24"/>
                <w:szCs w:val="24"/>
                <w:u w:val="single"/>
                <w:lang w:eastAsia="uk-UA"/>
              </w:rPr>
              <w:t>начено у тендерній документації</w:t>
            </w:r>
            <w:r w:rsidR="000A7BE4">
              <w:rPr>
                <w:color w:val="000000"/>
                <w:sz w:val="24"/>
                <w:szCs w:val="24"/>
                <w:lang w:eastAsia="uk-UA"/>
              </w:rPr>
              <w:t>.</w:t>
            </w:r>
          </w:p>
          <w:p w14:paraId="0885B0CD" w14:textId="77777777" w:rsidR="00E33132" w:rsidRDefault="00E33132" w:rsidP="00FE484E">
            <w:pPr>
              <w:shd w:val="clear" w:color="auto" w:fill="FFFFFF"/>
              <w:tabs>
                <w:tab w:val="left" w:pos="5942"/>
              </w:tabs>
              <w:spacing w:after="0" w:line="240" w:lineRule="auto"/>
              <w:ind w:firstLine="176"/>
              <w:jc w:val="both"/>
              <w:rPr>
                <w:color w:val="000000"/>
                <w:sz w:val="24"/>
                <w:szCs w:val="24"/>
                <w:lang w:eastAsia="uk-UA"/>
              </w:rPr>
            </w:pPr>
          </w:p>
          <w:p w14:paraId="1D00B1A0" w14:textId="6428DFD0" w:rsidR="00FE484E" w:rsidRPr="00665253" w:rsidRDefault="00FE484E" w:rsidP="00FE484E">
            <w:pPr>
              <w:shd w:val="clear" w:color="auto" w:fill="FFFFFF"/>
              <w:spacing w:after="0" w:line="240" w:lineRule="auto"/>
              <w:ind w:firstLine="176"/>
              <w:jc w:val="both"/>
              <w:rPr>
                <w:color w:val="000000"/>
                <w:sz w:val="24"/>
                <w:szCs w:val="24"/>
                <w:lang w:eastAsia="uk-UA"/>
              </w:rPr>
            </w:pPr>
            <w:bookmarkStart w:id="46" w:name="n1765"/>
            <w:bookmarkEnd w:id="46"/>
            <w:r w:rsidRPr="00665253">
              <w:rPr>
                <w:color w:val="000000"/>
                <w:sz w:val="24"/>
                <w:szCs w:val="24"/>
                <w:lang w:eastAsia="uk-UA"/>
              </w:rPr>
              <w:t xml:space="preserve">У разі </w:t>
            </w:r>
            <w:r w:rsidRPr="00E33132">
              <w:rPr>
                <w:b/>
                <w:color w:val="000000"/>
                <w:sz w:val="24"/>
                <w:szCs w:val="24"/>
                <w:lang w:eastAsia="uk-UA"/>
              </w:rPr>
              <w:t>якщо переможцем процедури закупівлі є об’єднання учасників, копія ліцензії або дозволу надається одним з учасників такого об’єднання</w:t>
            </w:r>
            <w:r w:rsidRPr="00665253">
              <w:rPr>
                <w:color w:val="000000"/>
                <w:sz w:val="24"/>
                <w:szCs w:val="24"/>
                <w:lang w:eastAsia="uk-UA"/>
              </w:rPr>
              <w:t xml:space="preserve"> учасників.</w:t>
            </w:r>
          </w:p>
        </w:tc>
      </w:tr>
      <w:tr w:rsidR="009C2E76" w:rsidRPr="00823778" w14:paraId="4E222026" w14:textId="77777777" w:rsidTr="009B2ECF">
        <w:trPr>
          <w:trHeight w:val="522"/>
        </w:trPr>
        <w:tc>
          <w:tcPr>
            <w:tcW w:w="516" w:type="dxa"/>
            <w:tcBorders>
              <w:top w:val="single" w:sz="4" w:space="0" w:color="auto"/>
              <w:left w:val="single" w:sz="4" w:space="0" w:color="auto"/>
              <w:bottom w:val="single" w:sz="4" w:space="0" w:color="auto"/>
              <w:right w:val="single" w:sz="4" w:space="0" w:color="auto"/>
            </w:tcBorders>
            <w:hideMark/>
          </w:tcPr>
          <w:p w14:paraId="44EEA2FB" w14:textId="77777777" w:rsidR="009C2E76" w:rsidRPr="00823778" w:rsidRDefault="009C2E76" w:rsidP="009C2E76">
            <w:pPr>
              <w:widowControl w:val="0"/>
              <w:spacing w:after="0" w:line="240" w:lineRule="auto"/>
              <w:ind w:right="113"/>
              <w:contextualSpacing/>
              <w:rPr>
                <w:b/>
                <w:color w:val="000000" w:themeColor="text1"/>
                <w:sz w:val="24"/>
                <w:szCs w:val="24"/>
              </w:rPr>
            </w:pPr>
            <w:r w:rsidRPr="00823778">
              <w:rPr>
                <w:b/>
                <w:color w:val="000000" w:themeColor="text1"/>
                <w:sz w:val="24"/>
                <w:szCs w:val="24"/>
              </w:rPr>
              <w:t>4</w:t>
            </w:r>
          </w:p>
        </w:tc>
        <w:tc>
          <w:tcPr>
            <w:tcW w:w="3612" w:type="dxa"/>
            <w:tcBorders>
              <w:top w:val="single" w:sz="4" w:space="0" w:color="auto"/>
              <w:left w:val="single" w:sz="4" w:space="0" w:color="auto"/>
              <w:bottom w:val="single" w:sz="4" w:space="0" w:color="auto"/>
              <w:right w:val="single" w:sz="4" w:space="0" w:color="auto"/>
            </w:tcBorders>
            <w:hideMark/>
          </w:tcPr>
          <w:p w14:paraId="11EF5B4A" w14:textId="35A998D0" w:rsidR="009C2E76" w:rsidRPr="00823778" w:rsidRDefault="009C2E76" w:rsidP="009C2E76">
            <w:pPr>
              <w:widowControl w:val="0"/>
              <w:spacing w:after="0" w:line="240" w:lineRule="auto"/>
              <w:ind w:right="113"/>
              <w:contextualSpacing/>
              <w:rPr>
                <w:b/>
                <w:color w:val="000000" w:themeColor="text1"/>
                <w:sz w:val="24"/>
                <w:szCs w:val="24"/>
                <w:lang w:eastAsia="uk-UA"/>
              </w:rPr>
            </w:pPr>
            <w:r w:rsidRPr="00823778">
              <w:rPr>
                <w:b/>
                <w:color w:val="000000" w:themeColor="text1"/>
                <w:sz w:val="24"/>
                <w:szCs w:val="24"/>
                <w:lang w:eastAsia="uk-UA"/>
              </w:rPr>
              <w:t>Істотні умови, що обов’язково включаються до договору про закупівлю</w:t>
            </w:r>
          </w:p>
        </w:tc>
        <w:tc>
          <w:tcPr>
            <w:tcW w:w="6369" w:type="dxa"/>
            <w:tcBorders>
              <w:top w:val="single" w:sz="4" w:space="0" w:color="auto"/>
              <w:left w:val="single" w:sz="4" w:space="0" w:color="auto"/>
              <w:bottom w:val="single" w:sz="4" w:space="0" w:color="auto"/>
              <w:right w:val="single" w:sz="4" w:space="0" w:color="auto"/>
            </w:tcBorders>
            <w:hideMark/>
          </w:tcPr>
          <w:p w14:paraId="3EDCF0C2" w14:textId="77777777" w:rsidR="009C2E76"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Істотні умови, визначені у п. 3 розділу VІ тендерної документації, обов’язково включаються до договору про закупівлю</w:t>
            </w:r>
            <w:r>
              <w:rPr>
                <w:color w:val="000000" w:themeColor="text1"/>
                <w:sz w:val="24"/>
                <w:szCs w:val="24"/>
                <w:lang w:eastAsia="uk-UA"/>
              </w:rPr>
              <w:t>.</w:t>
            </w:r>
          </w:p>
          <w:p w14:paraId="3D0D2070" w14:textId="77777777" w:rsidR="009C2E76" w:rsidRPr="00B54AF3"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Умови договору про закупівлю не повинні відрізнятися від змісту тендерної пропозиції переможця</w:t>
            </w:r>
            <w:r w:rsidRPr="00B54AF3">
              <w:rPr>
                <w:color w:val="000000" w:themeColor="text1"/>
                <w:sz w:val="24"/>
                <w:szCs w:val="24"/>
                <w:lang w:eastAsia="uk-UA"/>
              </w:rPr>
              <w:t xml:space="preserve"> процедури закупівлі, </w:t>
            </w:r>
            <w:r w:rsidRPr="009C2E76">
              <w:rPr>
                <w:b/>
                <w:color w:val="000000" w:themeColor="text1"/>
                <w:sz w:val="24"/>
                <w:szCs w:val="24"/>
                <w:lang w:eastAsia="uk-UA"/>
              </w:rPr>
              <w:t>крім випадків</w:t>
            </w:r>
            <w:r w:rsidRPr="00B54AF3">
              <w:rPr>
                <w:color w:val="000000" w:themeColor="text1"/>
                <w:sz w:val="24"/>
                <w:szCs w:val="24"/>
                <w:lang w:eastAsia="uk-UA"/>
              </w:rPr>
              <w:t>:</w:t>
            </w:r>
          </w:p>
          <w:p w14:paraId="3BA239FC" w14:textId="167AE59C" w:rsidR="009C2E76" w:rsidRPr="00B54AF3" w:rsidRDefault="009C2E76" w:rsidP="009C2E76">
            <w:pPr>
              <w:widowControl w:val="0"/>
              <w:spacing w:after="0" w:line="240" w:lineRule="auto"/>
              <w:ind w:firstLine="176"/>
              <w:contextualSpacing/>
              <w:jc w:val="both"/>
              <w:rPr>
                <w:color w:val="000000" w:themeColor="text1"/>
                <w:sz w:val="24"/>
                <w:szCs w:val="24"/>
                <w:lang w:eastAsia="uk-UA"/>
              </w:rPr>
            </w:pPr>
            <w:r>
              <w:rPr>
                <w:color w:val="000000" w:themeColor="text1"/>
                <w:sz w:val="24"/>
                <w:szCs w:val="24"/>
                <w:lang w:eastAsia="uk-UA"/>
              </w:rPr>
              <w:t xml:space="preserve">- </w:t>
            </w:r>
            <w:r w:rsidRPr="00B54AF3">
              <w:rPr>
                <w:color w:val="000000" w:themeColor="text1"/>
                <w:sz w:val="24"/>
                <w:szCs w:val="24"/>
                <w:lang w:eastAsia="uk-UA"/>
              </w:rPr>
              <w:t>визначення грошового еквівалента зобов’язання в іноземній валюті;</w:t>
            </w:r>
          </w:p>
          <w:p w14:paraId="59975575" w14:textId="53F165E0" w:rsidR="009C2E76" w:rsidRPr="00B54AF3" w:rsidRDefault="009C2E76" w:rsidP="009C2E76">
            <w:pPr>
              <w:widowControl w:val="0"/>
              <w:spacing w:after="0" w:line="240" w:lineRule="auto"/>
              <w:ind w:firstLine="176"/>
              <w:contextualSpacing/>
              <w:jc w:val="both"/>
              <w:rPr>
                <w:color w:val="000000" w:themeColor="text1"/>
                <w:sz w:val="24"/>
                <w:szCs w:val="24"/>
                <w:lang w:eastAsia="uk-UA"/>
              </w:rPr>
            </w:pPr>
            <w:r>
              <w:rPr>
                <w:color w:val="000000" w:themeColor="text1"/>
                <w:sz w:val="24"/>
                <w:szCs w:val="24"/>
                <w:lang w:eastAsia="uk-UA"/>
              </w:rPr>
              <w:t xml:space="preserve">- </w:t>
            </w:r>
            <w:r w:rsidRPr="00B54AF3">
              <w:rPr>
                <w:color w:val="000000" w:themeColor="text1"/>
                <w:sz w:val="24"/>
                <w:szCs w:val="24"/>
                <w:lang w:eastAsia="uk-UA"/>
              </w:rPr>
              <w:t>перерахунку ціни в бік зменшення ціни тендерної пропозиції переможця без зменшення обсягів закупівлі;</w:t>
            </w:r>
          </w:p>
          <w:p w14:paraId="1DB64C56" w14:textId="5A82E210" w:rsidR="009C2E76" w:rsidRDefault="009C2E76" w:rsidP="009C2E76">
            <w:pPr>
              <w:widowControl w:val="0"/>
              <w:spacing w:after="0" w:line="240" w:lineRule="auto"/>
              <w:ind w:firstLine="176"/>
              <w:contextualSpacing/>
              <w:jc w:val="both"/>
              <w:rPr>
                <w:color w:val="000000" w:themeColor="text1"/>
                <w:sz w:val="24"/>
                <w:szCs w:val="24"/>
                <w:lang w:eastAsia="uk-UA"/>
              </w:rPr>
            </w:pPr>
            <w:r>
              <w:rPr>
                <w:color w:val="000000" w:themeColor="text1"/>
                <w:sz w:val="24"/>
                <w:szCs w:val="24"/>
                <w:lang w:eastAsia="uk-UA"/>
              </w:rPr>
              <w:t xml:space="preserve">- </w:t>
            </w:r>
            <w:r w:rsidRPr="00B54AF3">
              <w:rPr>
                <w:color w:val="000000" w:themeColor="text1"/>
                <w:sz w:val="24"/>
                <w:szCs w:val="24"/>
                <w:lang w:eastAsia="uk-UA"/>
              </w:rPr>
              <w:t>перерахунку ціни та обсягів товарів в бік зменшення за умови необхідності приведення обсягів товарів до кр</w:t>
            </w:r>
            <w:r>
              <w:rPr>
                <w:color w:val="000000" w:themeColor="text1"/>
                <w:sz w:val="24"/>
                <w:szCs w:val="24"/>
                <w:lang w:eastAsia="uk-UA"/>
              </w:rPr>
              <w:t>атності упаковки.</w:t>
            </w:r>
          </w:p>
          <w:p w14:paraId="6A276FD4" w14:textId="77777777" w:rsidR="009C2E76" w:rsidRDefault="009C2E76" w:rsidP="009C2E76">
            <w:pPr>
              <w:widowControl w:val="0"/>
              <w:spacing w:after="0" w:line="240" w:lineRule="auto"/>
              <w:ind w:firstLine="176"/>
              <w:contextualSpacing/>
              <w:jc w:val="both"/>
              <w:rPr>
                <w:color w:val="000000" w:themeColor="text1"/>
                <w:sz w:val="24"/>
                <w:szCs w:val="24"/>
                <w:lang w:eastAsia="uk-UA"/>
              </w:rPr>
            </w:pPr>
          </w:p>
          <w:p w14:paraId="759B491E"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Істотні умови договору про закупівлю не можуть змінюватися після його підписання до виконання зобов’язань сторонами в повному обсязі, крім випадків</w:t>
            </w:r>
            <w:r w:rsidRPr="004558D7">
              <w:rPr>
                <w:color w:val="000000" w:themeColor="text1"/>
                <w:sz w:val="24"/>
                <w:szCs w:val="24"/>
                <w:lang w:eastAsia="uk-UA"/>
              </w:rPr>
              <w:t>:</w:t>
            </w:r>
          </w:p>
          <w:p w14:paraId="615107D8"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1)</w:t>
            </w:r>
            <w:r w:rsidRPr="004558D7">
              <w:rPr>
                <w:color w:val="000000" w:themeColor="text1"/>
                <w:sz w:val="24"/>
                <w:szCs w:val="24"/>
                <w:lang w:eastAsia="uk-UA"/>
              </w:rPr>
              <w:t xml:space="preserve"> зменшення обсягів закупівлі, зокрема з урахуванням фактичного обсягу видатків замовника;</w:t>
            </w:r>
          </w:p>
          <w:p w14:paraId="7CA6E4B9"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2)</w:t>
            </w:r>
            <w:r w:rsidRPr="004558D7">
              <w:rPr>
                <w:color w:val="000000" w:themeColor="text1"/>
                <w:sz w:val="24"/>
                <w:szCs w:val="24"/>
                <w:lang w:eastAsia="uk-UA"/>
              </w:rPr>
              <w:t xml:space="preserve"> погодження зміни ціни за одиницю товару в договорі про закупівлю у разі коливання ціни такого товару на ринку, що відбулося з моменту укладення договору про закупівлю або останнього внесення змін до договору про закупівлю в частині зміни ціни за одиницю товару. Зміна ціни за одиницю товару здійснюється пропорційно коливанню ціни такого товару на ринку (відсоток збільшення ціни за одиницю товару не може перевищувати відсоток коливання (збільшення) ціни такого товару на ринку) за умови документального підтвердження такого коливання та не повинна призвести до збільшення суми, визначеної в договорі про закупівлю на момент його укладення;</w:t>
            </w:r>
          </w:p>
          <w:p w14:paraId="29A185B2"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3)</w:t>
            </w:r>
            <w:r w:rsidRPr="004558D7">
              <w:rPr>
                <w:color w:val="000000" w:themeColor="text1"/>
                <w:sz w:val="24"/>
                <w:szCs w:val="24"/>
                <w:lang w:eastAsia="uk-UA"/>
              </w:rPr>
              <w:t xml:space="preserve"> покращення якості предмета закупівлі за умови, що таке покращення не призведе до збільшення суми, визначеної в договорі про закупівлю;</w:t>
            </w:r>
          </w:p>
          <w:p w14:paraId="3492B423"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4)</w:t>
            </w:r>
            <w:r w:rsidRPr="004558D7">
              <w:rPr>
                <w:color w:val="000000" w:themeColor="text1"/>
                <w:sz w:val="24"/>
                <w:szCs w:val="24"/>
                <w:lang w:eastAsia="uk-UA"/>
              </w:rPr>
              <w:t xml:space="preserve"> продовження строку дії договору про закупівлю </w:t>
            </w:r>
            <w:r w:rsidRPr="009C2E76">
              <w:rPr>
                <w:b/>
                <w:color w:val="000000" w:themeColor="text1"/>
                <w:sz w:val="24"/>
                <w:szCs w:val="24"/>
                <w:lang w:eastAsia="uk-UA"/>
              </w:rPr>
              <w:t xml:space="preserve">та/або </w:t>
            </w:r>
            <w:r w:rsidRPr="009C2E76">
              <w:rPr>
                <w:color w:val="000000" w:themeColor="text1"/>
                <w:sz w:val="24"/>
                <w:szCs w:val="24"/>
                <w:lang w:eastAsia="uk-UA"/>
              </w:rPr>
              <w:t>строку</w:t>
            </w:r>
            <w:r w:rsidRPr="004558D7">
              <w:rPr>
                <w:color w:val="000000" w:themeColor="text1"/>
                <w:sz w:val="24"/>
                <w:szCs w:val="24"/>
                <w:lang w:eastAsia="uk-UA"/>
              </w:rPr>
              <w:t xml:space="preserve"> виконання зобов’язань щодо передачі товару, виконання робіт, надання послуг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w:t>
            </w:r>
          </w:p>
          <w:p w14:paraId="7B157E93"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5)</w:t>
            </w:r>
            <w:r w:rsidRPr="004558D7">
              <w:rPr>
                <w:color w:val="000000" w:themeColor="text1"/>
                <w:sz w:val="24"/>
                <w:szCs w:val="24"/>
                <w:lang w:eastAsia="uk-UA"/>
              </w:rPr>
              <w:t xml:space="preserve"> погодження зміни ціни в договорі про закупівлю в бік зменшення (без зміни кількості (обсягу) та якості товарів, робіт і послуг);</w:t>
            </w:r>
          </w:p>
          <w:p w14:paraId="02A5C1C5"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6)</w:t>
            </w:r>
            <w:r w:rsidRPr="004558D7">
              <w:rPr>
                <w:color w:val="000000" w:themeColor="text1"/>
                <w:sz w:val="24"/>
                <w:szCs w:val="24"/>
                <w:lang w:eastAsia="uk-UA"/>
              </w:rPr>
              <w:t xml:space="preserve"> зміни ціни в договорі про закупівлю у зв’язку з зміною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з зміною системи оподаткування пропорційно до зміни податкового навантаження внаслідок зміни системи оподаткування;</w:t>
            </w:r>
          </w:p>
          <w:p w14:paraId="2C07597E" w14:textId="77777777" w:rsidR="009C2E76" w:rsidRPr="004558D7" w:rsidRDefault="009C2E76" w:rsidP="009C2E76">
            <w:pPr>
              <w:widowControl w:val="0"/>
              <w:spacing w:after="0" w:line="240" w:lineRule="auto"/>
              <w:ind w:firstLine="176"/>
              <w:contextualSpacing/>
              <w:jc w:val="both"/>
              <w:rPr>
                <w:color w:val="000000" w:themeColor="text1"/>
                <w:sz w:val="24"/>
                <w:szCs w:val="24"/>
                <w:lang w:eastAsia="uk-UA"/>
              </w:rPr>
            </w:pPr>
            <w:r w:rsidRPr="009C2E76">
              <w:rPr>
                <w:b/>
                <w:color w:val="000000" w:themeColor="text1"/>
                <w:sz w:val="24"/>
                <w:szCs w:val="24"/>
                <w:lang w:eastAsia="uk-UA"/>
              </w:rPr>
              <w:t>7)</w:t>
            </w:r>
            <w:r w:rsidRPr="004558D7">
              <w:rPr>
                <w:color w:val="000000" w:themeColor="text1"/>
                <w:sz w:val="24"/>
                <w:szCs w:val="24"/>
                <w:lang w:eastAsia="uk-UA"/>
              </w:rPr>
              <w:t xml:space="preserve">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Platts, ARGUS, регульованих цін (тарифів), нормативів, середньозважених </w:t>
            </w:r>
            <w:r>
              <w:rPr>
                <w:color w:val="000000" w:themeColor="text1"/>
                <w:sz w:val="24"/>
                <w:szCs w:val="24"/>
                <w:lang w:eastAsia="uk-UA"/>
              </w:rPr>
              <w:t>цін на електроенергію на ринку «на добу наперед»</w:t>
            </w:r>
            <w:r w:rsidRPr="004558D7">
              <w:rPr>
                <w:color w:val="000000" w:themeColor="text1"/>
                <w:sz w:val="24"/>
                <w:szCs w:val="24"/>
                <w:lang w:eastAsia="uk-UA"/>
              </w:rPr>
              <w:t>, що застосовуються в договорі про закупівлю, у разі встановлення в договорі про закупівлю порядку зміни ціни;</w:t>
            </w:r>
          </w:p>
          <w:p w14:paraId="3100EFB9" w14:textId="77777777" w:rsidR="009C2E76" w:rsidRDefault="009C2E76" w:rsidP="009C2E76">
            <w:pPr>
              <w:pStyle w:val="rvps2"/>
              <w:shd w:val="clear" w:color="auto" w:fill="FFFFFF"/>
              <w:spacing w:before="0" w:beforeAutospacing="0" w:after="0" w:afterAutospacing="0"/>
              <w:ind w:firstLine="176"/>
              <w:jc w:val="both"/>
              <w:rPr>
                <w:color w:val="000000" w:themeColor="text1"/>
              </w:rPr>
            </w:pPr>
            <w:r w:rsidRPr="009C2E76">
              <w:rPr>
                <w:b/>
                <w:color w:val="000000" w:themeColor="text1"/>
              </w:rPr>
              <w:t>8)</w:t>
            </w:r>
            <w:r w:rsidRPr="004558D7">
              <w:rPr>
                <w:color w:val="000000" w:themeColor="text1"/>
              </w:rPr>
              <w:t xml:space="preserve"> зміни умов у зв’язку із застосуванням положень частини шостої статті 41 Закону.</w:t>
            </w:r>
          </w:p>
          <w:p w14:paraId="7AEF6C7E" w14:textId="0BF9587D" w:rsidR="009C2E76" w:rsidRPr="004C3F79" w:rsidRDefault="009C2E76" w:rsidP="009C2E76">
            <w:pPr>
              <w:pStyle w:val="rvps2"/>
              <w:shd w:val="clear" w:color="auto" w:fill="FFFFFF"/>
              <w:spacing w:before="0" w:beforeAutospacing="0" w:after="0" w:afterAutospacing="0"/>
              <w:ind w:firstLine="176"/>
              <w:jc w:val="both"/>
              <w:rPr>
                <w:rFonts w:eastAsia="Times New Roman"/>
                <w:color w:val="000000" w:themeColor="text1"/>
              </w:rPr>
            </w:pPr>
            <w:r w:rsidRPr="00692DAE">
              <w:rPr>
                <w:rFonts w:eastAsia="Times New Roman"/>
                <w:color w:val="000000" w:themeColor="text1"/>
              </w:rPr>
              <w:t>У разі внесення змін до істотних умов договору про закупівлю у випадках, передбачених цим пунктом, замовник обов’язково оприлюднює повідомлення про внесення змін до договору про закупівлю відповідн</w:t>
            </w:r>
            <w:r>
              <w:rPr>
                <w:rFonts w:eastAsia="Times New Roman"/>
                <w:color w:val="000000" w:themeColor="text1"/>
              </w:rPr>
              <w:t>о до вимог Закону з урахуванням О</w:t>
            </w:r>
            <w:r w:rsidRPr="00692DAE">
              <w:rPr>
                <w:rFonts w:eastAsia="Times New Roman"/>
                <w:color w:val="000000" w:themeColor="text1"/>
              </w:rPr>
              <w:t>собливостей.</w:t>
            </w:r>
            <w:bookmarkStart w:id="47" w:name="n1769"/>
            <w:bookmarkStart w:id="48" w:name="n1770"/>
            <w:bookmarkStart w:id="49" w:name="n1771"/>
            <w:bookmarkStart w:id="50" w:name="n1772"/>
            <w:bookmarkStart w:id="51" w:name="n1773"/>
            <w:bookmarkStart w:id="52" w:name="n1774"/>
            <w:bookmarkStart w:id="53" w:name="n1775"/>
            <w:bookmarkStart w:id="54" w:name="n1776"/>
            <w:bookmarkEnd w:id="47"/>
            <w:bookmarkEnd w:id="48"/>
            <w:bookmarkEnd w:id="49"/>
            <w:bookmarkEnd w:id="50"/>
            <w:bookmarkEnd w:id="51"/>
            <w:bookmarkEnd w:id="52"/>
            <w:bookmarkEnd w:id="53"/>
            <w:bookmarkEnd w:id="54"/>
          </w:p>
        </w:tc>
      </w:tr>
      <w:tr w:rsidR="0085395F" w:rsidRPr="00586CBF" w14:paraId="10B6C381" w14:textId="77777777" w:rsidTr="009B2ECF">
        <w:trPr>
          <w:trHeight w:val="132"/>
        </w:trPr>
        <w:tc>
          <w:tcPr>
            <w:tcW w:w="516" w:type="dxa"/>
            <w:tcBorders>
              <w:top w:val="single" w:sz="4" w:space="0" w:color="auto"/>
              <w:left w:val="single" w:sz="4" w:space="0" w:color="auto"/>
              <w:bottom w:val="single" w:sz="4" w:space="0" w:color="auto"/>
              <w:right w:val="single" w:sz="4" w:space="0" w:color="auto"/>
            </w:tcBorders>
            <w:hideMark/>
          </w:tcPr>
          <w:p w14:paraId="0E382DBF" w14:textId="77777777" w:rsidR="0085395F" w:rsidRPr="00586CBF" w:rsidRDefault="0085395F" w:rsidP="0085395F">
            <w:pPr>
              <w:widowControl w:val="0"/>
              <w:spacing w:after="0" w:line="240" w:lineRule="auto"/>
              <w:ind w:right="113"/>
              <w:contextualSpacing/>
              <w:rPr>
                <w:b/>
                <w:color w:val="000000" w:themeColor="text1"/>
                <w:sz w:val="24"/>
                <w:szCs w:val="24"/>
              </w:rPr>
            </w:pPr>
            <w:r w:rsidRPr="00586CBF">
              <w:rPr>
                <w:b/>
                <w:color w:val="000000" w:themeColor="text1"/>
                <w:sz w:val="24"/>
                <w:szCs w:val="24"/>
              </w:rPr>
              <w:t>5</w:t>
            </w:r>
          </w:p>
        </w:tc>
        <w:tc>
          <w:tcPr>
            <w:tcW w:w="3612" w:type="dxa"/>
            <w:tcBorders>
              <w:top w:val="single" w:sz="4" w:space="0" w:color="auto"/>
              <w:left w:val="single" w:sz="4" w:space="0" w:color="auto"/>
              <w:bottom w:val="single" w:sz="4" w:space="0" w:color="auto"/>
              <w:right w:val="single" w:sz="4" w:space="0" w:color="auto"/>
            </w:tcBorders>
            <w:hideMark/>
          </w:tcPr>
          <w:p w14:paraId="1C3FA6FF" w14:textId="3CD33EE9" w:rsidR="0085395F" w:rsidRPr="00665253" w:rsidRDefault="0085395F" w:rsidP="0085395F">
            <w:pPr>
              <w:widowControl w:val="0"/>
              <w:spacing w:after="0" w:line="240" w:lineRule="auto"/>
              <w:ind w:right="113"/>
              <w:contextualSpacing/>
              <w:rPr>
                <w:b/>
                <w:color w:val="000000" w:themeColor="text1"/>
                <w:sz w:val="24"/>
                <w:szCs w:val="24"/>
                <w:lang w:eastAsia="uk-UA"/>
              </w:rPr>
            </w:pPr>
            <w:r w:rsidRPr="00586CBF">
              <w:rPr>
                <w:b/>
                <w:color w:val="000000" w:themeColor="text1"/>
                <w:sz w:val="24"/>
                <w:szCs w:val="24"/>
                <w:lang w:eastAsia="uk-UA"/>
              </w:rPr>
              <w:t xml:space="preserve">Дії замовника при відмові переможця </w:t>
            </w:r>
            <w:r w:rsidRPr="00665253">
              <w:rPr>
                <w:b/>
                <w:color w:val="000000" w:themeColor="text1"/>
                <w:sz w:val="24"/>
                <w:szCs w:val="24"/>
                <w:lang w:val="ru-RU" w:eastAsia="uk-UA"/>
              </w:rPr>
              <w:t>тендеру</w:t>
            </w:r>
            <w:r w:rsidRPr="00665253">
              <w:rPr>
                <w:b/>
                <w:color w:val="000000" w:themeColor="text1"/>
                <w:sz w:val="24"/>
                <w:szCs w:val="24"/>
                <w:lang w:eastAsia="uk-UA"/>
              </w:rPr>
              <w:t xml:space="preserve"> підписати договір про закупівлю</w:t>
            </w:r>
          </w:p>
        </w:tc>
        <w:tc>
          <w:tcPr>
            <w:tcW w:w="6369" w:type="dxa"/>
            <w:tcBorders>
              <w:top w:val="single" w:sz="4" w:space="0" w:color="auto"/>
              <w:left w:val="single" w:sz="4" w:space="0" w:color="auto"/>
              <w:bottom w:val="single" w:sz="4" w:space="0" w:color="auto"/>
              <w:right w:val="single" w:sz="4" w:space="0" w:color="auto"/>
            </w:tcBorders>
            <w:hideMark/>
          </w:tcPr>
          <w:p w14:paraId="50F6375D" w14:textId="0B69E644" w:rsidR="0085395F" w:rsidRPr="00586CBF" w:rsidRDefault="0085395F" w:rsidP="0085395F">
            <w:pPr>
              <w:widowControl w:val="0"/>
              <w:spacing w:after="0" w:line="240" w:lineRule="auto"/>
              <w:ind w:right="-22" w:firstLine="176"/>
              <w:contextualSpacing/>
              <w:jc w:val="both"/>
              <w:rPr>
                <w:color w:val="000000" w:themeColor="text1"/>
                <w:sz w:val="24"/>
                <w:szCs w:val="24"/>
                <w:lang w:eastAsia="uk-UA"/>
              </w:rPr>
            </w:pPr>
            <w:r w:rsidRPr="00586CBF">
              <w:rPr>
                <w:color w:val="000000" w:themeColor="text1"/>
                <w:sz w:val="24"/>
                <w:szCs w:val="24"/>
                <w:lang w:eastAsia="uk-UA"/>
              </w:rPr>
              <w:t>У разі відмови переможця процедури закупівлі від підписання договору про закупівлю відповідно до вимог тендерної документації</w:t>
            </w:r>
            <w:r>
              <w:t xml:space="preserve"> </w:t>
            </w:r>
            <w:r w:rsidRPr="00537964">
              <w:rPr>
                <w:color w:val="000000" w:themeColor="text1"/>
                <w:sz w:val="24"/>
                <w:szCs w:val="24"/>
                <w:lang w:eastAsia="uk-UA"/>
              </w:rPr>
              <w:t>або укладенн</w:t>
            </w:r>
            <w:r>
              <w:rPr>
                <w:color w:val="000000" w:themeColor="text1"/>
                <w:sz w:val="24"/>
                <w:szCs w:val="24"/>
                <w:lang w:eastAsia="uk-UA"/>
              </w:rPr>
              <w:t xml:space="preserve">я договору про закупівлю, </w:t>
            </w:r>
            <w:r w:rsidRPr="00586CBF">
              <w:rPr>
                <w:color w:val="000000" w:themeColor="text1"/>
                <w:sz w:val="24"/>
                <w:szCs w:val="24"/>
                <w:lang w:eastAsia="uk-UA"/>
              </w:rPr>
              <w:t xml:space="preserve">неукладення договору про закупівлю з вини учасника або ненадання замовнику підписаного договору </w:t>
            </w:r>
            <w:r>
              <w:rPr>
                <w:color w:val="000000" w:themeColor="text1"/>
                <w:sz w:val="24"/>
                <w:szCs w:val="24"/>
                <w:lang w:eastAsia="uk-UA"/>
              </w:rPr>
              <w:t xml:space="preserve">про закупівлю </w:t>
            </w:r>
            <w:r w:rsidRPr="00586CBF">
              <w:rPr>
                <w:color w:val="000000" w:themeColor="text1"/>
                <w:sz w:val="24"/>
                <w:szCs w:val="24"/>
                <w:lang w:eastAsia="uk-UA"/>
              </w:rPr>
              <w:t xml:space="preserve">у строк, визначений Законом, або ненадання переможцем процедури закупівлі </w:t>
            </w:r>
            <w:r w:rsidRPr="00537964">
              <w:rPr>
                <w:color w:val="000000" w:themeColor="text1"/>
                <w:sz w:val="24"/>
                <w:szCs w:val="24"/>
                <w:lang w:eastAsia="uk-UA"/>
              </w:rPr>
              <w:t>у спосіб, зазначений в тендерній документації</w:t>
            </w:r>
            <w:r>
              <w:rPr>
                <w:color w:val="000000" w:themeColor="text1"/>
                <w:sz w:val="24"/>
                <w:szCs w:val="24"/>
                <w:lang w:eastAsia="uk-UA"/>
              </w:rPr>
              <w:t xml:space="preserve">, </w:t>
            </w:r>
            <w:r w:rsidRPr="00586CBF">
              <w:rPr>
                <w:color w:val="000000" w:themeColor="text1"/>
                <w:sz w:val="24"/>
                <w:szCs w:val="24"/>
                <w:lang w:eastAsia="uk-UA"/>
              </w:rPr>
              <w:t xml:space="preserve">документів, що підтверджують </w:t>
            </w:r>
            <w:r w:rsidRPr="00982EDA">
              <w:rPr>
                <w:color w:val="000000" w:themeColor="text1"/>
                <w:sz w:val="24"/>
                <w:szCs w:val="24"/>
                <w:lang w:eastAsia="uk-UA"/>
              </w:rPr>
              <w:t>відсутність підстав, установлених п. 44 Особливостей, замовник</w:t>
            </w:r>
            <w:r w:rsidRPr="00586CBF">
              <w:rPr>
                <w:color w:val="000000" w:themeColor="text1"/>
                <w:sz w:val="24"/>
                <w:szCs w:val="24"/>
                <w:lang w:eastAsia="uk-UA"/>
              </w:rPr>
              <w:t xml:space="preserve"> відхиляє тендерну пропозицію такого учасника, визначає переможця процедури закупівлі серед тих учасників, строк дії тендерної пропозиції яких </w:t>
            </w:r>
            <w:r w:rsidRPr="00DF5004">
              <w:rPr>
                <w:color w:val="000000" w:themeColor="text1"/>
                <w:sz w:val="24"/>
                <w:szCs w:val="24"/>
                <w:lang w:eastAsia="uk-UA"/>
              </w:rPr>
              <w:t>ще не минув, та приймає рішення про намір укласти договір про закупівлю у порядку та на умовах, визначених Законом.</w:t>
            </w:r>
          </w:p>
        </w:tc>
      </w:tr>
      <w:tr w:rsidR="00FE484E" w:rsidRPr="00DA3F3D" w14:paraId="39BDB3F8" w14:textId="2BFFE07A" w:rsidTr="009B2ECF">
        <w:trPr>
          <w:trHeight w:val="210"/>
        </w:trPr>
        <w:tc>
          <w:tcPr>
            <w:tcW w:w="1049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7A7A97" w14:textId="3EF7302C" w:rsidR="00FE484E" w:rsidRPr="001A5420" w:rsidRDefault="00FE484E" w:rsidP="00FE484E">
            <w:pPr>
              <w:widowControl w:val="0"/>
              <w:spacing w:after="0" w:line="240" w:lineRule="auto"/>
              <w:ind w:left="92" w:hanging="21"/>
              <w:contextualSpacing/>
              <w:jc w:val="center"/>
              <w:rPr>
                <w:b/>
                <w:color w:val="000000" w:themeColor="text1"/>
                <w:sz w:val="24"/>
                <w:szCs w:val="24"/>
              </w:rPr>
            </w:pPr>
            <w:r w:rsidRPr="001A5420">
              <w:rPr>
                <w:b/>
                <w:color w:val="000000" w:themeColor="text1"/>
                <w:sz w:val="24"/>
                <w:szCs w:val="24"/>
                <w:bdr w:val="none" w:sz="0" w:space="0" w:color="auto" w:frame="1"/>
                <w:lang w:eastAsia="uk-UA"/>
              </w:rPr>
              <w:t>Розділ VІІ. Додаткова інформація</w:t>
            </w:r>
          </w:p>
        </w:tc>
      </w:tr>
      <w:tr w:rsidR="00FE484E" w:rsidRPr="00982EDA" w14:paraId="366262A4" w14:textId="18D90673" w:rsidTr="009B2ECF">
        <w:trPr>
          <w:trHeight w:val="522"/>
        </w:trPr>
        <w:tc>
          <w:tcPr>
            <w:tcW w:w="516" w:type="dxa"/>
            <w:tcBorders>
              <w:top w:val="single" w:sz="4" w:space="0" w:color="auto"/>
              <w:left w:val="single" w:sz="4" w:space="0" w:color="auto"/>
              <w:bottom w:val="single" w:sz="4" w:space="0" w:color="auto"/>
              <w:right w:val="single" w:sz="4" w:space="0" w:color="auto"/>
            </w:tcBorders>
            <w:shd w:val="clear" w:color="auto" w:fill="auto"/>
          </w:tcPr>
          <w:p w14:paraId="338EEEAB" w14:textId="19A4B912" w:rsidR="00FE484E" w:rsidRPr="00982EDA" w:rsidRDefault="00FE484E" w:rsidP="00FE484E">
            <w:pPr>
              <w:widowControl w:val="0"/>
              <w:spacing w:after="0" w:line="240" w:lineRule="auto"/>
              <w:ind w:right="113"/>
              <w:contextualSpacing/>
              <w:rPr>
                <w:b/>
                <w:color w:val="000000" w:themeColor="text1"/>
                <w:sz w:val="24"/>
                <w:szCs w:val="24"/>
                <w:lang w:val="ru-RU" w:eastAsia="uk-UA"/>
              </w:rPr>
            </w:pPr>
            <w:r w:rsidRPr="00982EDA">
              <w:rPr>
                <w:b/>
                <w:color w:val="000000" w:themeColor="text1"/>
                <w:sz w:val="24"/>
                <w:szCs w:val="24"/>
                <w:lang w:eastAsia="uk-UA"/>
              </w:rPr>
              <w:t>1</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66F2A9" w14:textId="46899A11" w:rsidR="00FE484E" w:rsidRPr="00982EDA" w:rsidRDefault="00FE484E" w:rsidP="00FE484E">
            <w:pPr>
              <w:spacing w:after="0" w:line="240" w:lineRule="auto"/>
              <w:rPr>
                <w:b/>
                <w:color w:val="000000" w:themeColor="text1"/>
                <w:sz w:val="24"/>
                <w:szCs w:val="24"/>
                <w:lang w:eastAsia="uk-UA"/>
              </w:rPr>
            </w:pPr>
            <w:r w:rsidRPr="00982EDA">
              <w:rPr>
                <w:b/>
                <w:color w:val="000000" w:themeColor="text1"/>
                <w:sz w:val="24"/>
                <w:szCs w:val="24"/>
                <w:lang w:eastAsia="uk-UA"/>
              </w:rPr>
              <w:t>Критерії високого ризику пов’язаності учасника процедури закупівлі</w:t>
            </w:r>
          </w:p>
          <w:p w14:paraId="4177FD62" w14:textId="27E8662E" w:rsidR="00FE484E" w:rsidRPr="00982EDA" w:rsidRDefault="00FE484E" w:rsidP="00FE484E">
            <w:pPr>
              <w:spacing w:after="0" w:line="240" w:lineRule="auto"/>
              <w:rPr>
                <w:b/>
                <w:color w:val="000000" w:themeColor="text1"/>
                <w:sz w:val="24"/>
                <w:szCs w:val="24"/>
                <w:lang w:eastAsia="uk-UA"/>
              </w:rPr>
            </w:pPr>
            <w:r w:rsidRPr="00982EDA">
              <w:rPr>
                <w:b/>
                <w:color w:val="000000" w:themeColor="text1"/>
                <w:sz w:val="24"/>
                <w:szCs w:val="24"/>
                <w:lang w:eastAsia="uk-UA"/>
              </w:rPr>
              <w:t>(застосовується за умови, що відповідні обставини не дають підстав замовнику для встановлення факту/-ів пов’язаності осіб)</w:t>
            </w:r>
          </w:p>
        </w:tc>
        <w:tc>
          <w:tcPr>
            <w:tcW w:w="6369" w:type="dxa"/>
            <w:tcBorders>
              <w:top w:val="single" w:sz="4" w:space="0" w:color="auto"/>
              <w:left w:val="single" w:sz="4" w:space="0" w:color="auto"/>
              <w:bottom w:val="single" w:sz="4" w:space="0" w:color="auto"/>
              <w:right w:val="single" w:sz="4" w:space="0" w:color="auto"/>
            </w:tcBorders>
            <w:shd w:val="clear" w:color="auto" w:fill="auto"/>
          </w:tcPr>
          <w:p w14:paraId="045BA3BC" w14:textId="455BEA96" w:rsidR="00FE484E" w:rsidRPr="00982EDA" w:rsidRDefault="00FE484E" w:rsidP="00FE484E">
            <w:pPr>
              <w:widowControl w:val="0"/>
              <w:tabs>
                <w:tab w:val="left" w:pos="5800"/>
              </w:tabs>
              <w:spacing w:after="0" w:line="240" w:lineRule="auto"/>
              <w:ind w:firstLine="176"/>
              <w:contextualSpacing/>
              <w:jc w:val="both"/>
              <w:rPr>
                <w:sz w:val="24"/>
                <w:szCs w:val="24"/>
                <w:lang w:eastAsia="uk-UA"/>
              </w:rPr>
            </w:pPr>
            <w:bookmarkStart w:id="55" w:name="n763"/>
            <w:bookmarkStart w:id="56" w:name="n764"/>
            <w:bookmarkStart w:id="57" w:name="n765"/>
            <w:bookmarkStart w:id="58" w:name="n766"/>
            <w:bookmarkStart w:id="59" w:name="n767"/>
            <w:bookmarkStart w:id="60" w:name="n768"/>
            <w:bookmarkStart w:id="61" w:name="n769"/>
            <w:bookmarkEnd w:id="55"/>
            <w:bookmarkEnd w:id="56"/>
            <w:bookmarkEnd w:id="57"/>
            <w:bookmarkEnd w:id="58"/>
            <w:bookmarkEnd w:id="59"/>
            <w:bookmarkEnd w:id="60"/>
            <w:bookmarkEnd w:id="61"/>
            <w:r w:rsidRPr="00982EDA">
              <w:rPr>
                <w:color w:val="000000" w:themeColor="text1"/>
                <w:sz w:val="24"/>
                <w:szCs w:val="24"/>
                <w:lang w:eastAsia="uk-UA"/>
              </w:rPr>
              <w:t xml:space="preserve">В процесі проведення процедури закупівлі під час розгляду тендерних пропозицій учасників, замовник перевіряє чи є учасник процедури закупівлі пов’язаною особою з іншим учасником (учасниками) процедури закупівлі та/або </w:t>
            </w:r>
            <w:r w:rsidR="00537964" w:rsidRPr="00982EDA">
              <w:rPr>
                <w:sz w:val="24"/>
                <w:szCs w:val="24"/>
                <w:lang w:eastAsia="uk-UA"/>
              </w:rPr>
              <w:t>у</w:t>
            </w:r>
            <w:r w:rsidRPr="00982EDA">
              <w:rPr>
                <w:sz w:val="24"/>
                <w:szCs w:val="24"/>
                <w:lang w:eastAsia="uk-UA"/>
              </w:rPr>
              <w:t>повноваженою особою такого Замовника в значенні Закону та чи володіє учасник процедури закупівлі високим ризиком пов’язаності відповідно до критеріїв високого ризику, що зазначені в даному розділі.</w:t>
            </w:r>
          </w:p>
          <w:p w14:paraId="33407716" w14:textId="3F53BFE4" w:rsidR="00FE484E" w:rsidRPr="00FC35AC" w:rsidRDefault="00FE484E" w:rsidP="00FE484E">
            <w:pPr>
              <w:spacing w:after="0" w:line="240" w:lineRule="auto"/>
              <w:ind w:firstLine="272"/>
              <w:jc w:val="both"/>
              <w:rPr>
                <w:b/>
                <w:sz w:val="24"/>
                <w:szCs w:val="24"/>
                <w:lang w:eastAsia="uk-UA"/>
              </w:rPr>
            </w:pPr>
            <w:r w:rsidRPr="00FC35AC">
              <w:rPr>
                <w:b/>
                <w:sz w:val="24"/>
                <w:szCs w:val="24"/>
                <w:lang w:eastAsia="uk-UA"/>
              </w:rPr>
              <w:t>Критеріями високого ризику пов’язаності учасника процедури закупівлі є:</w:t>
            </w:r>
          </w:p>
          <w:p w14:paraId="4B2562B4" w14:textId="23B90099" w:rsidR="00FE484E" w:rsidRPr="00982EDA" w:rsidRDefault="00FE484E" w:rsidP="00FE484E">
            <w:pPr>
              <w:spacing w:after="0" w:line="240" w:lineRule="auto"/>
              <w:ind w:left="272" w:hanging="272"/>
              <w:jc w:val="both"/>
              <w:rPr>
                <w:sz w:val="24"/>
                <w:szCs w:val="24"/>
                <w:lang w:eastAsia="uk-UA"/>
              </w:rPr>
            </w:pPr>
            <w:r w:rsidRPr="00FC35AC">
              <w:rPr>
                <w:b/>
                <w:sz w:val="24"/>
                <w:szCs w:val="24"/>
                <w:lang w:eastAsia="uk-UA"/>
              </w:rPr>
              <w:t>1)</w:t>
            </w:r>
            <w:r w:rsidRPr="00982EDA">
              <w:rPr>
                <w:sz w:val="24"/>
                <w:szCs w:val="24"/>
                <w:lang w:eastAsia="uk-UA"/>
              </w:rPr>
              <w:t xml:space="preserve"> учасник процедури закупівлі має спільну адресу або фактичне місцезнаходження з іншим учасником процедури закупівлі (крім випадку, коли такі учасники є підприємствами Публічного акціонерного товариства «Національна акціонерна компанія «Нафтогаз України» (далі – Компанія)), Уповноваженою особою, головою та членами колегіального виконавчого органу або особою, що здійснює повноваження одноосібного виконавчого органу, членами наглядової ради Компанії або підприємства Компанії; </w:t>
            </w:r>
          </w:p>
          <w:p w14:paraId="744879D1" w14:textId="403B0385" w:rsidR="00FE484E" w:rsidRPr="00982EDA" w:rsidRDefault="00FE484E" w:rsidP="00FE484E">
            <w:pPr>
              <w:spacing w:after="0" w:line="240" w:lineRule="auto"/>
              <w:ind w:left="272" w:hanging="272"/>
              <w:jc w:val="both"/>
              <w:rPr>
                <w:sz w:val="24"/>
                <w:szCs w:val="24"/>
                <w:lang w:eastAsia="uk-UA"/>
              </w:rPr>
            </w:pPr>
            <w:r w:rsidRPr="00FC35AC">
              <w:rPr>
                <w:b/>
                <w:sz w:val="24"/>
                <w:szCs w:val="24"/>
                <w:lang w:eastAsia="uk-UA"/>
              </w:rPr>
              <w:t>2)</w:t>
            </w:r>
            <w:r w:rsidRPr="00982EDA">
              <w:rPr>
                <w:sz w:val="24"/>
                <w:szCs w:val="24"/>
                <w:lang w:eastAsia="uk-UA"/>
              </w:rPr>
              <w:t xml:space="preserve"> учасник процедури закупівлі належить до групи осіб, пов’язаних відносинам контролю, до якої також належить інший учасник процедури закупівлі (крім випадку, коли такі учасники є підприємствами Компанії);</w:t>
            </w:r>
          </w:p>
          <w:p w14:paraId="1B762C62" w14:textId="18D0BA43" w:rsidR="00FE484E" w:rsidRPr="00982EDA" w:rsidRDefault="00FE484E" w:rsidP="00FE484E">
            <w:pPr>
              <w:spacing w:after="0" w:line="240" w:lineRule="auto"/>
              <w:ind w:left="272" w:hanging="272"/>
              <w:jc w:val="both"/>
              <w:rPr>
                <w:sz w:val="24"/>
                <w:szCs w:val="24"/>
                <w:lang w:eastAsia="uk-UA"/>
              </w:rPr>
            </w:pPr>
            <w:r w:rsidRPr="00FC35AC">
              <w:rPr>
                <w:b/>
                <w:sz w:val="24"/>
                <w:szCs w:val="24"/>
                <w:lang w:eastAsia="uk-UA"/>
              </w:rPr>
              <w:t>3)</w:t>
            </w:r>
            <w:r w:rsidRPr="00982EDA">
              <w:rPr>
                <w:sz w:val="24"/>
                <w:szCs w:val="24"/>
                <w:lang w:eastAsia="uk-UA"/>
              </w:rPr>
              <w:t xml:space="preserve"> фізична особа, що є бенефіціарним власником учасника процедури закупівлі або членом його наглядової ради, колегіального виконавчого органу або одноосібним виконавчим органом або є членом сім’ї однієї із таких осіб, є членом наглядової ради, колегіального виконавчого органу або одноосібним виконавчим органом Компанії або підприємства Компанії; </w:t>
            </w:r>
          </w:p>
          <w:p w14:paraId="1F915CFB" w14:textId="2CCAE0F2" w:rsidR="00FE484E" w:rsidRPr="00982EDA" w:rsidRDefault="00FE484E" w:rsidP="00FE484E">
            <w:pPr>
              <w:spacing w:after="0" w:line="240" w:lineRule="auto"/>
              <w:ind w:left="272" w:hanging="272"/>
              <w:jc w:val="both"/>
              <w:rPr>
                <w:sz w:val="24"/>
                <w:szCs w:val="24"/>
                <w:lang w:eastAsia="uk-UA"/>
              </w:rPr>
            </w:pPr>
            <w:r w:rsidRPr="00FC35AC">
              <w:rPr>
                <w:b/>
                <w:sz w:val="24"/>
                <w:szCs w:val="24"/>
                <w:lang w:eastAsia="uk-UA"/>
              </w:rPr>
              <w:t>4)</w:t>
            </w:r>
            <w:r w:rsidRPr="00982EDA">
              <w:rPr>
                <w:sz w:val="24"/>
                <w:szCs w:val="24"/>
                <w:lang w:eastAsia="uk-UA"/>
              </w:rPr>
              <w:t xml:space="preserve"> учасник процедури закупівлі належить до групи осіб, пов’язаних відносинами контролю, одна з яких володіє акціями (частками) у юридичній особі, більше 50% акцій (часток, паїв) у яких належать Компанії;</w:t>
            </w:r>
          </w:p>
          <w:p w14:paraId="36A59C01" w14:textId="1E901689" w:rsidR="00FE484E" w:rsidRPr="00982EDA" w:rsidRDefault="00FE484E" w:rsidP="00FE484E">
            <w:pPr>
              <w:spacing w:after="0" w:line="240" w:lineRule="auto"/>
              <w:ind w:left="272" w:hanging="272"/>
              <w:jc w:val="both"/>
              <w:rPr>
                <w:color w:val="000000" w:themeColor="text1"/>
                <w:sz w:val="24"/>
                <w:szCs w:val="24"/>
                <w:lang w:eastAsia="uk-UA"/>
              </w:rPr>
            </w:pPr>
            <w:r w:rsidRPr="00FC35AC">
              <w:rPr>
                <w:b/>
                <w:sz w:val="24"/>
                <w:szCs w:val="24"/>
                <w:lang w:eastAsia="uk-UA"/>
              </w:rPr>
              <w:t>5)</w:t>
            </w:r>
            <w:r w:rsidRPr="00982EDA">
              <w:rPr>
                <w:sz w:val="24"/>
                <w:szCs w:val="24"/>
                <w:lang w:eastAsia="uk-UA"/>
              </w:rPr>
              <w:t xml:space="preserve"> учасник процедури закупівлі, який на дату здійснення перевірки не є пов’язаною особою з іншим учасником (учасниками) процедури закупівлі та/або</w:t>
            </w:r>
            <w:r w:rsidR="0082465A" w:rsidRPr="00982EDA">
              <w:rPr>
                <w:sz w:val="24"/>
                <w:szCs w:val="24"/>
                <w:lang w:eastAsia="uk-UA"/>
              </w:rPr>
              <w:t xml:space="preserve"> </w:t>
            </w:r>
            <w:r w:rsidRPr="00982EDA">
              <w:rPr>
                <w:sz w:val="24"/>
                <w:szCs w:val="24"/>
                <w:lang w:eastAsia="uk-UA"/>
              </w:rPr>
              <w:t xml:space="preserve">Уповноваженою особою, </w:t>
            </w:r>
            <w:r w:rsidRPr="00982EDA">
              <w:rPr>
                <w:color w:val="000000" w:themeColor="text1"/>
                <w:sz w:val="24"/>
                <w:szCs w:val="24"/>
                <w:lang w:eastAsia="uk-UA"/>
              </w:rPr>
              <w:t xml:space="preserve">у розумінні Закону у значенні Закону України «Про публічні закупівлі», але був такою пов’язаною особою протягом року до моменту подання </w:t>
            </w:r>
            <w:r w:rsidR="003642AB" w:rsidRPr="00982EDA">
              <w:rPr>
                <w:color w:val="000000" w:themeColor="text1"/>
                <w:sz w:val="24"/>
                <w:szCs w:val="24"/>
                <w:lang w:eastAsia="uk-UA"/>
              </w:rPr>
              <w:t xml:space="preserve">тендерних </w:t>
            </w:r>
            <w:r w:rsidRPr="00982EDA">
              <w:rPr>
                <w:color w:val="000000" w:themeColor="text1"/>
                <w:sz w:val="24"/>
                <w:szCs w:val="24"/>
                <w:lang w:eastAsia="uk-UA"/>
              </w:rPr>
              <w:t>пропозицій для участі в закупівлі.</w:t>
            </w:r>
          </w:p>
          <w:p w14:paraId="26A8D78F" w14:textId="617C7F0A" w:rsidR="00FE484E" w:rsidRPr="00982EDA" w:rsidRDefault="00FE484E" w:rsidP="00FE484E">
            <w:pPr>
              <w:spacing w:after="0" w:line="240" w:lineRule="auto"/>
              <w:ind w:firstLine="272"/>
              <w:jc w:val="both"/>
              <w:rPr>
                <w:color w:val="000000" w:themeColor="text1"/>
                <w:sz w:val="24"/>
                <w:szCs w:val="24"/>
                <w:lang w:eastAsia="uk-UA"/>
              </w:rPr>
            </w:pPr>
            <w:r w:rsidRPr="00982EDA">
              <w:rPr>
                <w:color w:val="000000" w:themeColor="text1"/>
                <w:sz w:val="24"/>
                <w:szCs w:val="24"/>
                <w:lang w:eastAsia="uk-UA"/>
              </w:rPr>
              <w:t>Рішення про виявлення одного або декількох критеріїв високого ризику пов’язаності учасника процедури закупівлі щодо конкретного учасника процедури закупівлі приймається Замовником до оприлюднення повідомлення про намір укласти договір про закупівлю.</w:t>
            </w:r>
          </w:p>
        </w:tc>
      </w:tr>
      <w:tr w:rsidR="00FE484E" w:rsidRPr="00150D61" w14:paraId="10AF5E4C" w14:textId="3C3FCF7D" w:rsidTr="009B2ECF">
        <w:trPr>
          <w:trHeight w:val="274"/>
        </w:trPr>
        <w:tc>
          <w:tcPr>
            <w:tcW w:w="516" w:type="dxa"/>
            <w:tcBorders>
              <w:top w:val="single" w:sz="4" w:space="0" w:color="auto"/>
              <w:left w:val="single" w:sz="4" w:space="0" w:color="auto"/>
              <w:bottom w:val="single" w:sz="4" w:space="0" w:color="auto"/>
              <w:right w:val="single" w:sz="4" w:space="0" w:color="auto"/>
            </w:tcBorders>
          </w:tcPr>
          <w:p w14:paraId="603089B7" w14:textId="68F179E0" w:rsidR="00FE484E" w:rsidRPr="00E0742A" w:rsidRDefault="00FE484E" w:rsidP="00FE484E">
            <w:pPr>
              <w:widowControl w:val="0"/>
              <w:spacing w:after="0" w:line="240" w:lineRule="auto"/>
              <w:ind w:right="113"/>
              <w:contextualSpacing/>
              <w:rPr>
                <w:b/>
                <w:color w:val="000000" w:themeColor="text1"/>
                <w:sz w:val="24"/>
                <w:szCs w:val="24"/>
                <w:lang w:eastAsia="uk-UA"/>
              </w:rPr>
            </w:pPr>
            <w:r>
              <w:rPr>
                <w:b/>
                <w:color w:val="000000" w:themeColor="text1"/>
                <w:sz w:val="24"/>
                <w:szCs w:val="24"/>
                <w:lang w:eastAsia="uk-UA"/>
              </w:rPr>
              <w:t>2</w:t>
            </w:r>
          </w:p>
        </w:tc>
        <w:tc>
          <w:tcPr>
            <w:tcW w:w="3612" w:type="dxa"/>
            <w:tcBorders>
              <w:top w:val="single" w:sz="4" w:space="0" w:color="auto"/>
              <w:left w:val="single" w:sz="4" w:space="0" w:color="auto"/>
              <w:bottom w:val="single" w:sz="4" w:space="0" w:color="auto"/>
              <w:right w:val="single" w:sz="4" w:space="0" w:color="auto"/>
            </w:tcBorders>
          </w:tcPr>
          <w:p w14:paraId="41201642" w14:textId="2A408A8E" w:rsidR="00FE484E" w:rsidRPr="00BE79CB" w:rsidRDefault="00FE484E" w:rsidP="00FE484E">
            <w:pPr>
              <w:spacing w:after="0" w:line="240" w:lineRule="auto"/>
              <w:rPr>
                <w:b/>
                <w:color w:val="000000" w:themeColor="text1"/>
                <w:sz w:val="24"/>
                <w:szCs w:val="24"/>
                <w:lang w:eastAsia="uk-UA"/>
              </w:rPr>
            </w:pPr>
            <w:r w:rsidRPr="00BE79CB">
              <w:rPr>
                <w:b/>
                <w:bCs/>
                <w:color w:val="000000"/>
                <w:sz w:val="24"/>
                <w:szCs w:val="24"/>
              </w:rPr>
              <w:t xml:space="preserve">Роз’яснення щодо участі Учасників нерезидентів </w:t>
            </w:r>
          </w:p>
        </w:tc>
        <w:tc>
          <w:tcPr>
            <w:tcW w:w="6369" w:type="dxa"/>
            <w:tcBorders>
              <w:top w:val="single" w:sz="4" w:space="0" w:color="auto"/>
              <w:left w:val="single" w:sz="4" w:space="0" w:color="auto"/>
              <w:bottom w:val="single" w:sz="4" w:space="0" w:color="auto"/>
              <w:right w:val="single" w:sz="4" w:space="0" w:color="auto"/>
            </w:tcBorders>
          </w:tcPr>
          <w:p w14:paraId="694B819E" w14:textId="74CB5EDF" w:rsidR="00FE484E" w:rsidRPr="00FC35AC" w:rsidRDefault="00FE484E" w:rsidP="00FC35AC">
            <w:pPr>
              <w:widowControl w:val="0"/>
              <w:tabs>
                <w:tab w:val="left" w:pos="5800"/>
              </w:tabs>
              <w:spacing w:after="0" w:line="240" w:lineRule="auto"/>
              <w:ind w:firstLine="176"/>
              <w:contextualSpacing/>
              <w:jc w:val="center"/>
              <w:rPr>
                <w:b/>
                <w:color w:val="000000" w:themeColor="text1"/>
                <w:sz w:val="24"/>
                <w:szCs w:val="24"/>
                <w:lang w:eastAsia="uk-UA"/>
              </w:rPr>
            </w:pPr>
            <w:r w:rsidRPr="00FC35AC">
              <w:rPr>
                <w:b/>
                <w:color w:val="000000" w:themeColor="text1"/>
                <w:sz w:val="24"/>
                <w:szCs w:val="24"/>
                <w:lang w:eastAsia="uk-UA"/>
              </w:rPr>
              <w:t xml:space="preserve">Умови участі </w:t>
            </w:r>
            <w:r w:rsidR="000A45A9" w:rsidRPr="00FC35AC">
              <w:rPr>
                <w:b/>
                <w:color w:val="000000" w:themeColor="text1"/>
                <w:sz w:val="24"/>
                <w:szCs w:val="24"/>
                <w:lang w:eastAsia="uk-UA"/>
              </w:rPr>
              <w:t>у процедурі закупівлі</w:t>
            </w:r>
            <w:r w:rsidRPr="00FC35AC">
              <w:rPr>
                <w:b/>
                <w:color w:val="000000" w:themeColor="text1"/>
                <w:sz w:val="24"/>
                <w:szCs w:val="24"/>
                <w:lang w:eastAsia="uk-UA"/>
              </w:rPr>
              <w:t xml:space="preserve"> учасників нерезидентів та/або якщо </w:t>
            </w:r>
            <w:r w:rsidR="00275282" w:rsidRPr="00FC35AC">
              <w:rPr>
                <w:b/>
                <w:color w:val="000000" w:themeColor="text1"/>
                <w:sz w:val="24"/>
                <w:szCs w:val="24"/>
                <w:lang w:eastAsia="uk-UA"/>
              </w:rPr>
              <w:t xml:space="preserve">тендерна </w:t>
            </w:r>
            <w:r w:rsidRPr="00FC35AC">
              <w:rPr>
                <w:b/>
                <w:color w:val="000000" w:themeColor="text1"/>
                <w:sz w:val="24"/>
                <w:szCs w:val="24"/>
                <w:lang w:eastAsia="uk-UA"/>
              </w:rPr>
              <w:t>пропозиція учасника подається в іншій валюті та/або при умовах поставки DAP</w:t>
            </w:r>
          </w:p>
          <w:p w14:paraId="10B87C25" w14:textId="647773EB" w:rsidR="00FE484E" w:rsidRDefault="00FE484E" w:rsidP="00FE484E">
            <w:pPr>
              <w:widowControl w:val="0"/>
              <w:tabs>
                <w:tab w:val="left" w:pos="5800"/>
              </w:tabs>
              <w:spacing w:after="0" w:line="240" w:lineRule="auto"/>
              <w:ind w:firstLine="176"/>
              <w:contextualSpacing/>
              <w:jc w:val="both"/>
              <w:rPr>
                <w:color w:val="000000" w:themeColor="text1"/>
                <w:sz w:val="24"/>
                <w:szCs w:val="24"/>
                <w:lang w:eastAsia="uk-UA"/>
              </w:rPr>
            </w:pPr>
            <w:r w:rsidRPr="00BE79CB">
              <w:rPr>
                <w:color w:val="000000" w:themeColor="text1"/>
                <w:sz w:val="24"/>
                <w:szCs w:val="24"/>
                <w:lang w:eastAsia="uk-UA"/>
              </w:rPr>
              <w:t xml:space="preserve">Для участі </w:t>
            </w:r>
            <w:r w:rsidR="000A45A9">
              <w:rPr>
                <w:color w:val="000000" w:themeColor="text1"/>
                <w:sz w:val="24"/>
                <w:szCs w:val="24"/>
                <w:lang w:eastAsia="uk-UA"/>
              </w:rPr>
              <w:t>у процедурі закупівлі</w:t>
            </w:r>
            <w:r w:rsidR="000A45A9" w:rsidRPr="00BE79CB">
              <w:rPr>
                <w:color w:val="000000" w:themeColor="text1"/>
                <w:sz w:val="24"/>
                <w:szCs w:val="24"/>
                <w:lang w:eastAsia="uk-UA"/>
              </w:rPr>
              <w:t xml:space="preserve"> </w:t>
            </w:r>
            <w:r w:rsidRPr="00BE79CB">
              <w:rPr>
                <w:color w:val="000000" w:themeColor="text1"/>
                <w:sz w:val="24"/>
                <w:szCs w:val="24"/>
                <w:lang w:eastAsia="uk-UA"/>
              </w:rPr>
              <w:t xml:space="preserve">такий </w:t>
            </w:r>
            <w:r>
              <w:rPr>
                <w:color w:val="000000" w:themeColor="text1"/>
                <w:sz w:val="24"/>
                <w:szCs w:val="24"/>
                <w:lang w:eastAsia="uk-UA"/>
              </w:rPr>
              <w:t>у</w:t>
            </w:r>
            <w:r w:rsidRPr="00BE79CB">
              <w:rPr>
                <w:color w:val="000000" w:themeColor="text1"/>
                <w:sz w:val="24"/>
                <w:szCs w:val="24"/>
                <w:lang w:eastAsia="uk-UA"/>
              </w:rPr>
              <w:t xml:space="preserve">часник повинен привести свою цінову пропозицію до рівних умов з іншими </w:t>
            </w:r>
            <w:r>
              <w:rPr>
                <w:color w:val="000000" w:themeColor="text1"/>
                <w:sz w:val="24"/>
                <w:szCs w:val="24"/>
                <w:lang w:eastAsia="uk-UA"/>
              </w:rPr>
              <w:t>у</w:t>
            </w:r>
            <w:r w:rsidRPr="00BE79CB">
              <w:rPr>
                <w:color w:val="000000" w:themeColor="text1"/>
                <w:sz w:val="24"/>
                <w:szCs w:val="24"/>
                <w:lang w:eastAsia="uk-UA"/>
              </w:rPr>
              <w:t xml:space="preserve">часниками </w:t>
            </w:r>
            <w:r w:rsidR="0015583F">
              <w:rPr>
                <w:color w:val="000000" w:themeColor="text1"/>
                <w:sz w:val="24"/>
                <w:szCs w:val="24"/>
                <w:lang w:eastAsia="uk-UA"/>
              </w:rPr>
              <w:t>процедури закупівлі</w:t>
            </w:r>
            <w:r w:rsidRPr="00BE79CB">
              <w:rPr>
                <w:color w:val="000000" w:themeColor="text1"/>
                <w:sz w:val="24"/>
                <w:szCs w:val="24"/>
                <w:lang w:eastAsia="uk-UA"/>
              </w:rPr>
              <w:t xml:space="preserve">, а саме: </w:t>
            </w:r>
            <w:r w:rsidRPr="00BC0542">
              <w:rPr>
                <w:b/>
                <w:color w:val="000000" w:themeColor="text1"/>
                <w:sz w:val="24"/>
                <w:szCs w:val="24"/>
                <w:lang w:eastAsia="uk-UA"/>
              </w:rPr>
              <w:t>цінова пропозиція пови</w:t>
            </w:r>
            <w:r w:rsidR="00BC0542" w:rsidRPr="00BC0542">
              <w:rPr>
                <w:b/>
                <w:color w:val="000000" w:themeColor="text1"/>
                <w:sz w:val="24"/>
                <w:szCs w:val="24"/>
                <w:lang w:eastAsia="uk-UA"/>
              </w:rPr>
              <w:t>нна бути у гривні по курсу НБУ</w:t>
            </w:r>
            <w:r w:rsidR="00BC0542">
              <w:rPr>
                <w:color w:val="000000" w:themeColor="text1"/>
                <w:sz w:val="24"/>
                <w:szCs w:val="24"/>
                <w:lang w:eastAsia="uk-UA"/>
              </w:rPr>
              <w:t xml:space="preserve"> [</w:t>
            </w:r>
            <w:r>
              <w:rPr>
                <w:color w:val="000000" w:themeColor="text1"/>
                <w:sz w:val="24"/>
                <w:szCs w:val="24"/>
                <w:lang w:val="ru-RU" w:eastAsia="uk-UA"/>
              </w:rPr>
              <w:t>4</w:t>
            </w:r>
            <w:r w:rsidRPr="00BE79CB">
              <w:rPr>
                <w:color w:val="000000" w:themeColor="text1"/>
                <w:sz w:val="24"/>
                <w:szCs w:val="24"/>
                <w:lang w:eastAsia="uk-UA"/>
              </w:rPr>
              <w:t xml:space="preserve"> (</w:t>
            </w:r>
            <w:r w:rsidRPr="00BC0542">
              <w:rPr>
                <w:i/>
                <w:color w:val="000000" w:themeColor="text1"/>
                <w:sz w:val="24"/>
                <w:szCs w:val="24"/>
                <w:lang w:val="ru-RU" w:eastAsia="uk-UA"/>
              </w:rPr>
              <w:t>чотири</w:t>
            </w:r>
            <w:r w:rsidRPr="00BE79CB">
              <w:rPr>
                <w:color w:val="000000" w:themeColor="text1"/>
                <w:sz w:val="24"/>
                <w:szCs w:val="24"/>
                <w:lang w:eastAsia="uk-UA"/>
              </w:rPr>
              <w:t>) знак</w:t>
            </w:r>
            <w:r>
              <w:rPr>
                <w:color w:val="000000" w:themeColor="text1"/>
                <w:sz w:val="24"/>
                <w:szCs w:val="24"/>
                <w:lang w:val="ru-RU" w:eastAsia="uk-UA"/>
              </w:rPr>
              <w:t>и</w:t>
            </w:r>
            <w:r w:rsidRPr="00BE79CB">
              <w:rPr>
                <w:color w:val="000000" w:themeColor="text1"/>
                <w:sz w:val="24"/>
                <w:szCs w:val="24"/>
                <w:lang w:eastAsia="uk-UA"/>
              </w:rPr>
              <w:t xml:space="preserve"> після коми згідно </w:t>
            </w:r>
            <w:r w:rsidR="00BC0542">
              <w:rPr>
                <w:color w:val="000000" w:themeColor="text1"/>
                <w:sz w:val="24"/>
                <w:szCs w:val="24"/>
                <w:lang w:eastAsia="uk-UA"/>
              </w:rPr>
              <w:t>з офіційними даними НБУ]</w:t>
            </w:r>
            <w:r w:rsidRPr="00BE79CB">
              <w:rPr>
                <w:color w:val="000000" w:themeColor="text1"/>
                <w:sz w:val="24"/>
                <w:szCs w:val="24"/>
                <w:lang w:eastAsia="uk-UA"/>
              </w:rPr>
              <w:t xml:space="preserve"> </w:t>
            </w:r>
            <w:r w:rsidRPr="00BC0542">
              <w:rPr>
                <w:b/>
                <w:color w:val="000000" w:themeColor="text1"/>
                <w:sz w:val="24"/>
                <w:szCs w:val="24"/>
                <w:lang w:eastAsia="uk-UA"/>
              </w:rPr>
              <w:t>на дату оголошення</w:t>
            </w:r>
            <w:r>
              <w:rPr>
                <w:color w:val="000000" w:themeColor="text1"/>
                <w:sz w:val="24"/>
                <w:szCs w:val="24"/>
                <w:lang w:eastAsia="uk-UA"/>
              </w:rPr>
              <w:t xml:space="preserve"> процедури закупівлі, що зазначена в електронній системі закупівель</w:t>
            </w:r>
            <w:r w:rsidR="00BC0542">
              <w:rPr>
                <w:color w:val="000000" w:themeColor="text1"/>
                <w:sz w:val="24"/>
                <w:szCs w:val="24"/>
                <w:lang w:eastAsia="uk-UA"/>
              </w:rPr>
              <w:t>,</w:t>
            </w:r>
            <w:r>
              <w:rPr>
                <w:color w:val="000000" w:themeColor="text1"/>
                <w:sz w:val="24"/>
                <w:szCs w:val="24"/>
                <w:lang w:eastAsia="uk-UA"/>
              </w:rPr>
              <w:t xml:space="preserve"> </w:t>
            </w:r>
            <w:r w:rsidRPr="00BC0542">
              <w:rPr>
                <w:b/>
                <w:color w:val="000000" w:themeColor="text1"/>
                <w:sz w:val="24"/>
                <w:szCs w:val="24"/>
                <w:lang w:eastAsia="uk-UA"/>
              </w:rPr>
              <w:t>та</w:t>
            </w:r>
            <w:r w:rsidRPr="00BE79CB">
              <w:rPr>
                <w:color w:val="000000" w:themeColor="text1"/>
                <w:sz w:val="24"/>
                <w:szCs w:val="24"/>
                <w:lang w:eastAsia="uk-UA"/>
              </w:rPr>
              <w:t xml:space="preserve"> повинна бути </w:t>
            </w:r>
            <w:r w:rsidRPr="00BC0542">
              <w:rPr>
                <w:b/>
                <w:color w:val="000000" w:themeColor="text1"/>
                <w:sz w:val="24"/>
                <w:szCs w:val="24"/>
                <w:lang w:eastAsia="uk-UA"/>
              </w:rPr>
              <w:t>приведена</w:t>
            </w:r>
            <w:r w:rsidRPr="00BE79CB">
              <w:rPr>
                <w:color w:val="000000" w:themeColor="text1"/>
                <w:sz w:val="24"/>
                <w:szCs w:val="24"/>
                <w:lang w:eastAsia="uk-UA"/>
              </w:rPr>
              <w:t xml:space="preserve"> </w:t>
            </w:r>
            <w:r w:rsidRPr="00BC0542">
              <w:rPr>
                <w:b/>
                <w:color w:val="000000" w:themeColor="text1"/>
                <w:sz w:val="24"/>
                <w:szCs w:val="24"/>
                <w:lang w:eastAsia="uk-UA"/>
              </w:rPr>
              <w:t>до умов DDP</w:t>
            </w:r>
            <w:r w:rsidRPr="00BE79CB">
              <w:rPr>
                <w:color w:val="000000" w:themeColor="text1"/>
                <w:sz w:val="24"/>
                <w:szCs w:val="24"/>
                <w:lang w:eastAsia="uk-UA"/>
              </w:rPr>
              <w:t xml:space="preserve"> (</w:t>
            </w:r>
            <w:r w:rsidRPr="00BC0542">
              <w:rPr>
                <w:i/>
                <w:color w:val="000000" w:themeColor="text1"/>
                <w:sz w:val="24"/>
                <w:szCs w:val="24"/>
                <w:u w:val="single"/>
                <w:lang w:eastAsia="uk-UA"/>
              </w:rPr>
              <w:t>з урахуванням ПДВ, митних витрат та умов оплати</w:t>
            </w:r>
            <w:r>
              <w:rPr>
                <w:color w:val="000000" w:themeColor="text1"/>
                <w:sz w:val="24"/>
                <w:szCs w:val="24"/>
                <w:lang w:eastAsia="uk-UA"/>
              </w:rPr>
              <w:t>)</w:t>
            </w:r>
            <w:r w:rsidRPr="00A118DC">
              <w:rPr>
                <w:color w:val="000000" w:themeColor="text1"/>
                <w:sz w:val="24"/>
                <w:szCs w:val="24"/>
                <w:lang w:eastAsia="uk-UA"/>
              </w:rPr>
              <w:t xml:space="preserve">. </w:t>
            </w:r>
            <w:r w:rsidRPr="00BE79CB">
              <w:rPr>
                <w:color w:val="000000" w:themeColor="text1"/>
                <w:sz w:val="24"/>
                <w:szCs w:val="24"/>
                <w:lang w:eastAsia="uk-UA"/>
              </w:rPr>
              <w:t xml:space="preserve">Коди УКТ ЗЕД на товар та процентна ставка для розрахунку митних витрат визначаються </w:t>
            </w:r>
            <w:r>
              <w:rPr>
                <w:color w:val="000000" w:themeColor="text1"/>
                <w:sz w:val="24"/>
                <w:szCs w:val="24"/>
                <w:lang w:eastAsia="uk-UA"/>
              </w:rPr>
              <w:t>у</w:t>
            </w:r>
            <w:r w:rsidRPr="00BE79CB">
              <w:rPr>
                <w:color w:val="000000" w:themeColor="text1"/>
                <w:sz w:val="24"/>
                <w:szCs w:val="24"/>
                <w:lang w:eastAsia="uk-UA"/>
              </w:rPr>
              <w:t xml:space="preserve">часником. Процентна ставка митних витрат вноситься </w:t>
            </w:r>
            <w:r>
              <w:rPr>
                <w:color w:val="000000" w:themeColor="text1"/>
                <w:sz w:val="24"/>
                <w:szCs w:val="24"/>
                <w:lang w:eastAsia="uk-UA"/>
              </w:rPr>
              <w:t>у</w:t>
            </w:r>
            <w:r w:rsidRPr="00BE79CB">
              <w:rPr>
                <w:color w:val="000000" w:themeColor="text1"/>
                <w:sz w:val="24"/>
                <w:szCs w:val="24"/>
                <w:lang w:eastAsia="uk-UA"/>
              </w:rPr>
              <w:t xml:space="preserve">часником до таблиці розрахунку приведеної вартості </w:t>
            </w:r>
            <w:r>
              <w:rPr>
                <w:color w:val="000000" w:themeColor="text1"/>
                <w:sz w:val="24"/>
                <w:szCs w:val="24"/>
                <w:lang w:val="ru-RU" w:eastAsia="uk-UA"/>
              </w:rPr>
              <w:t>7</w:t>
            </w:r>
            <w:r w:rsidRPr="00BE79CB">
              <w:rPr>
                <w:color w:val="000000" w:themeColor="text1"/>
                <w:sz w:val="24"/>
                <w:szCs w:val="24"/>
                <w:lang w:eastAsia="uk-UA"/>
              </w:rPr>
              <w:t xml:space="preserve">.1. Таблиці розрахунку </w:t>
            </w:r>
            <w:r>
              <w:rPr>
                <w:color w:val="000000" w:themeColor="text1"/>
                <w:sz w:val="24"/>
                <w:szCs w:val="24"/>
                <w:lang w:eastAsia="uk-UA"/>
              </w:rPr>
              <w:t>приведеної вартості наведені у д</w:t>
            </w:r>
            <w:r w:rsidRPr="00BE79CB">
              <w:rPr>
                <w:color w:val="000000" w:themeColor="text1"/>
                <w:sz w:val="24"/>
                <w:szCs w:val="24"/>
                <w:lang w:eastAsia="uk-UA"/>
              </w:rPr>
              <w:t xml:space="preserve">одатку </w:t>
            </w:r>
            <w:r>
              <w:rPr>
                <w:color w:val="000000" w:themeColor="text1"/>
                <w:sz w:val="24"/>
                <w:szCs w:val="24"/>
                <w:lang w:eastAsia="uk-UA"/>
              </w:rPr>
              <w:t>№</w:t>
            </w:r>
            <w:r>
              <w:rPr>
                <w:color w:val="000000" w:themeColor="text1"/>
                <w:sz w:val="24"/>
                <w:szCs w:val="24"/>
                <w:lang w:val="ru-RU" w:eastAsia="uk-UA"/>
              </w:rPr>
              <w:t>7</w:t>
            </w:r>
            <w:r w:rsidRPr="00BE79CB">
              <w:rPr>
                <w:color w:val="000000" w:themeColor="text1"/>
                <w:sz w:val="24"/>
                <w:szCs w:val="24"/>
                <w:lang w:eastAsia="uk-UA"/>
              </w:rPr>
              <w:t xml:space="preserve"> до </w:t>
            </w:r>
            <w:r>
              <w:rPr>
                <w:color w:val="000000" w:themeColor="text1"/>
                <w:sz w:val="24"/>
                <w:szCs w:val="24"/>
                <w:lang w:eastAsia="uk-UA"/>
              </w:rPr>
              <w:t xml:space="preserve">тендерної </w:t>
            </w:r>
            <w:r w:rsidRPr="00BE79CB">
              <w:rPr>
                <w:color w:val="000000" w:themeColor="text1"/>
                <w:sz w:val="24"/>
                <w:szCs w:val="24"/>
                <w:lang w:eastAsia="uk-UA"/>
              </w:rPr>
              <w:t xml:space="preserve">документації. </w:t>
            </w:r>
            <w:r>
              <w:rPr>
                <w:color w:val="000000" w:themeColor="text1"/>
                <w:sz w:val="24"/>
                <w:szCs w:val="24"/>
                <w:lang w:eastAsia="uk-UA"/>
              </w:rPr>
              <w:t xml:space="preserve">Дана таблиця використовується для здійснення розрахунків з метою приведення </w:t>
            </w:r>
            <w:r w:rsidRPr="00BE79CB">
              <w:rPr>
                <w:color w:val="000000" w:themeColor="text1"/>
                <w:sz w:val="24"/>
                <w:szCs w:val="24"/>
                <w:lang w:eastAsia="uk-UA"/>
              </w:rPr>
              <w:t>цінов</w:t>
            </w:r>
            <w:r>
              <w:rPr>
                <w:color w:val="000000" w:themeColor="text1"/>
                <w:sz w:val="24"/>
                <w:szCs w:val="24"/>
                <w:lang w:eastAsia="uk-UA"/>
              </w:rPr>
              <w:t>ої пропозиції</w:t>
            </w:r>
            <w:r w:rsidRPr="00BE79CB">
              <w:rPr>
                <w:color w:val="000000" w:themeColor="text1"/>
                <w:sz w:val="24"/>
                <w:szCs w:val="24"/>
                <w:lang w:eastAsia="uk-UA"/>
              </w:rPr>
              <w:t xml:space="preserve"> до рівних умов з іншими </w:t>
            </w:r>
            <w:r>
              <w:rPr>
                <w:color w:val="000000" w:themeColor="text1"/>
                <w:sz w:val="24"/>
                <w:szCs w:val="24"/>
                <w:lang w:eastAsia="uk-UA"/>
              </w:rPr>
              <w:t>у</w:t>
            </w:r>
            <w:r w:rsidRPr="00BE79CB">
              <w:rPr>
                <w:color w:val="000000" w:themeColor="text1"/>
                <w:sz w:val="24"/>
                <w:szCs w:val="24"/>
                <w:lang w:eastAsia="uk-UA"/>
              </w:rPr>
              <w:t xml:space="preserve">часниками </w:t>
            </w:r>
            <w:r>
              <w:rPr>
                <w:color w:val="000000" w:themeColor="text1"/>
                <w:sz w:val="24"/>
                <w:szCs w:val="24"/>
                <w:lang w:eastAsia="uk-UA"/>
              </w:rPr>
              <w:t>процедури закупівлі та не подається в складі тендерної пропозиції учасників.</w:t>
            </w:r>
          </w:p>
          <w:p w14:paraId="470CA674" w14:textId="6726FB3D" w:rsidR="00AF67CA" w:rsidRPr="005506FC" w:rsidRDefault="00AF67CA" w:rsidP="00AF67CA">
            <w:pPr>
              <w:spacing w:after="0" w:line="240" w:lineRule="auto"/>
              <w:ind w:firstLine="272"/>
              <w:jc w:val="both"/>
              <w:rPr>
                <w:sz w:val="24"/>
                <w:szCs w:val="24"/>
              </w:rPr>
            </w:pPr>
            <w:r w:rsidRPr="005506FC">
              <w:rPr>
                <w:sz w:val="24"/>
                <w:szCs w:val="24"/>
              </w:rPr>
              <w:t xml:space="preserve">Для </w:t>
            </w:r>
            <w:r>
              <w:rPr>
                <w:sz w:val="24"/>
                <w:szCs w:val="24"/>
              </w:rPr>
              <w:t xml:space="preserve">розрахунку приведеної вартості </w:t>
            </w:r>
            <w:r w:rsidRPr="00147042">
              <w:rPr>
                <w:b/>
                <w:sz w:val="24"/>
                <w:szCs w:val="24"/>
              </w:rPr>
              <w:t>учасник</w:t>
            </w:r>
            <w:r>
              <w:rPr>
                <w:sz w:val="24"/>
                <w:szCs w:val="24"/>
              </w:rPr>
              <w:t xml:space="preserve"> (учасник-</w:t>
            </w:r>
            <w:r w:rsidRPr="00147042">
              <w:rPr>
                <w:b/>
                <w:sz w:val="24"/>
                <w:szCs w:val="24"/>
              </w:rPr>
              <w:t>переможець</w:t>
            </w:r>
            <w:r>
              <w:rPr>
                <w:sz w:val="24"/>
                <w:szCs w:val="24"/>
              </w:rPr>
              <w:t>)</w:t>
            </w:r>
            <w:r w:rsidRPr="005506FC">
              <w:rPr>
                <w:sz w:val="24"/>
                <w:szCs w:val="24"/>
              </w:rPr>
              <w:t xml:space="preserve"> </w:t>
            </w:r>
            <w:r w:rsidR="00147042" w:rsidRPr="00147042">
              <w:rPr>
                <w:b/>
                <w:sz w:val="24"/>
                <w:szCs w:val="24"/>
              </w:rPr>
              <w:t>НЕРЕЗИДЕНТ</w:t>
            </w:r>
            <w:r w:rsidRPr="005506FC">
              <w:rPr>
                <w:sz w:val="24"/>
                <w:szCs w:val="24"/>
              </w:rPr>
              <w:t xml:space="preserve"> </w:t>
            </w:r>
            <w:r>
              <w:rPr>
                <w:sz w:val="24"/>
                <w:szCs w:val="24"/>
              </w:rPr>
              <w:t>зазначає</w:t>
            </w:r>
            <w:r w:rsidRPr="005506FC">
              <w:rPr>
                <w:sz w:val="24"/>
                <w:szCs w:val="24"/>
              </w:rPr>
              <w:t xml:space="preserve"> код УКТ ЗЕД товару та ставку митних витрат у </w:t>
            </w:r>
            <w:r>
              <w:rPr>
                <w:sz w:val="24"/>
                <w:szCs w:val="24"/>
              </w:rPr>
              <w:t xml:space="preserve">таблиці </w:t>
            </w:r>
            <w:r>
              <w:rPr>
                <w:sz w:val="24"/>
                <w:szCs w:val="24"/>
                <w:lang w:val="ru-RU"/>
              </w:rPr>
              <w:t>7</w:t>
            </w:r>
            <w:r>
              <w:rPr>
                <w:sz w:val="24"/>
                <w:szCs w:val="24"/>
              </w:rPr>
              <w:t>.1. д</w:t>
            </w:r>
            <w:r w:rsidRPr="005506FC">
              <w:rPr>
                <w:sz w:val="24"/>
                <w:szCs w:val="24"/>
              </w:rPr>
              <w:t xml:space="preserve">одатку </w:t>
            </w:r>
            <w:r>
              <w:rPr>
                <w:sz w:val="24"/>
                <w:szCs w:val="24"/>
                <w:lang w:val="ru-RU"/>
              </w:rPr>
              <w:t>№7</w:t>
            </w:r>
            <w:r>
              <w:rPr>
                <w:sz w:val="24"/>
                <w:szCs w:val="24"/>
              </w:rPr>
              <w:t xml:space="preserve"> до тендерної документації</w:t>
            </w:r>
            <w:r w:rsidRPr="005506FC">
              <w:rPr>
                <w:sz w:val="24"/>
                <w:szCs w:val="24"/>
              </w:rPr>
              <w:t xml:space="preserve">. </w:t>
            </w:r>
            <w:r w:rsidRPr="00147042">
              <w:rPr>
                <w:b/>
                <w:sz w:val="24"/>
                <w:szCs w:val="24"/>
              </w:rPr>
              <w:t>Відповідальність за обраний код УКТ ЗЕД несе учасник.</w:t>
            </w:r>
            <w:r>
              <w:rPr>
                <w:sz w:val="24"/>
                <w:szCs w:val="24"/>
              </w:rPr>
              <w:t xml:space="preserve"> При митному оформленні т</w:t>
            </w:r>
            <w:r w:rsidRPr="005506FC">
              <w:rPr>
                <w:sz w:val="24"/>
                <w:szCs w:val="24"/>
              </w:rPr>
              <w:t xml:space="preserve">овару Замовником, у випадку проведення митного оформлення за іншою митною ставкою, ніж та, що була вказана </w:t>
            </w:r>
            <w:r>
              <w:rPr>
                <w:sz w:val="24"/>
                <w:szCs w:val="24"/>
              </w:rPr>
              <w:t>у</w:t>
            </w:r>
            <w:r w:rsidRPr="005506FC">
              <w:rPr>
                <w:sz w:val="24"/>
                <w:szCs w:val="24"/>
              </w:rPr>
              <w:t>часником</w:t>
            </w:r>
            <w:r>
              <w:rPr>
                <w:sz w:val="24"/>
                <w:szCs w:val="24"/>
              </w:rPr>
              <w:t xml:space="preserve"> (учасником-переможцем) </w:t>
            </w:r>
            <w:r w:rsidR="00147042" w:rsidRPr="00147042">
              <w:rPr>
                <w:b/>
                <w:sz w:val="24"/>
                <w:szCs w:val="24"/>
              </w:rPr>
              <w:t>НЕРЕЗИДЕНТОМ</w:t>
            </w:r>
            <w:r w:rsidRPr="005506FC">
              <w:rPr>
                <w:sz w:val="24"/>
                <w:szCs w:val="24"/>
              </w:rPr>
              <w:t xml:space="preserve"> в розрахунку приведеної вартості за формою </w:t>
            </w:r>
            <w:r>
              <w:rPr>
                <w:sz w:val="24"/>
                <w:szCs w:val="24"/>
              </w:rPr>
              <w:t>додатку №7 до тендерної документації, такий у</w:t>
            </w:r>
            <w:r w:rsidRPr="005506FC">
              <w:rPr>
                <w:sz w:val="24"/>
                <w:szCs w:val="24"/>
              </w:rPr>
              <w:t>часник зобов’язується компенсувати Замовнику різницю в митних витратах (зокрема, різницю в ставці ми</w:t>
            </w:r>
            <w:r>
              <w:rPr>
                <w:sz w:val="24"/>
                <w:szCs w:val="24"/>
              </w:rPr>
              <w:t>та, ПДВ та акцизу (у разі якщо т</w:t>
            </w:r>
            <w:r w:rsidRPr="005506FC">
              <w:rPr>
                <w:sz w:val="24"/>
                <w:szCs w:val="24"/>
              </w:rPr>
              <w:t xml:space="preserve">овар є підакцизним). Така різниця повинна бути сплачена </w:t>
            </w:r>
            <w:r>
              <w:rPr>
                <w:sz w:val="24"/>
                <w:szCs w:val="24"/>
              </w:rPr>
              <w:t>учасником</w:t>
            </w:r>
            <w:r w:rsidRPr="005506FC">
              <w:rPr>
                <w:sz w:val="24"/>
                <w:szCs w:val="24"/>
              </w:rPr>
              <w:t xml:space="preserve"> на пи</w:t>
            </w:r>
            <w:r w:rsidR="00BC0542">
              <w:rPr>
                <w:sz w:val="24"/>
                <w:szCs w:val="24"/>
              </w:rPr>
              <w:t>сьмову вимогу Замовника в 5 </w:t>
            </w:r>
            <w:r>
              <w:rPr>
                <w:sz w:val="24"/>
                <w:szCs w:val="24"/>
              </w:rPr>
              <w:t>(п</w:t>
            </w:r>
            <w:r w:rsidRPr="005506FC">
              <w:rPr>
                <w:sz w:val="24"/>
                <w:szCs w:val="24"/>
              </w:rPr>
              <w:t>’яти</w:t>
            </w:r>
            <w:r w:rsidR="00BC0542">
              <w:rPr>
                <w:sz w:val="24"/>
                <w:szCs w:val="24"/>
              </w:rPr>
              <w:t>) </w:t>
            </w:r>
            <w:r>
              <w:rPr>
                <w:sz w:val="24"/>
                <w:szCs w:val="24"/>
              </w:rPr>
              <w:t xml:space="preserve">денний строк від </w:t>
            </w:r>
            <w:r w:rsidR="00BC0542">
              <w:rPr>
                <w:sz w:val="24"/>
                <w:szCs w:val="24"/>
              </w:rPr>
              <w:t xml:space="preserve">дня пред’явлення </w:t>
            </w:r>
            <w:r w:rsidRPr="005506FC">
              <w:rPr>
                <w:sz w:val="24"/>
                <w:szCs w:val="24"/>
              </w:rPr>
              <w:t xml:space="preserve">вимоги Замовником. </w:t>
            </w:r>
          </w:p>
          <w:p w14:paraId="4B5A9525" w14:textId="56F343B5" w:rsidR="00AF67CA" w:rsidRPr="005506FC" w:rsidRDefault="00AF67CA" w:rsidP="00AF67CA">
            <w:pPr>
              <w:spacing w:after="0" w:line="240" w:lineRule="auto"/>
              <w:ind w:firstLine="272"/>
              <w:jc w:val="both"/>
              <w:rPr>
                <w:sz w:val="24"/>
                <w:szCs w:val="24"/>
              </w:rPr>
            </w:pPr>
            <w:r>
              <w:rPr>
                <w:sz w:val="24"/>
                <w:szCs w:val="24"/>
              </w:rPr>
              <w:t xml:space="preserve">Якщо постачальник є нерезидентом, то при </w:t>
            </w:r>
            <w:r w:rsidRPr="005506FC">
              <w:rPr>
                <w:sz w:val="24"/>
                <w:szCs w:val="24"/>
              </w:rPr>
              <w:t xml:space="preserve">збільшенні витрат </w:t>
            </w:r>
            <w:r>
              <w:rPr>
                <w:sz w:val="24"/>
                <w:szCs w:val="24"/>
              </w:rPr>
              <w:t>п</w:t>
            </w:r>
            <w:r w:rsidRPr="005506FC">
              <w:rPr>
                <w:sz w:val="24"/>
                <w:szCs w:val="24"/>
              </w:rPr>
              <w:t>окупця у зв’язку із здійсненням більшої кількості митних оформлень та/або поставкою в більшій кількості транспортних засобі</w:t>
            </w:r>
            <w:r>
              <w:rPr>
                <w:sz w:val="24"/>
                <w:szCs w:val="24"/>
              </w:rPr>
              <w:t>в ніж тій, що була вказана п</w:t>
            </w:r>
            <w:r w:rsidRPr="005506FC">
              <w:rPr>
                <w:sz w:val="24"/>
                <w:szCs w:val="24"/>
              </w:rPr>
              <w:t xml:space="preserve">остачальником в розрахунку приведеної вартості під час участі у процедурі </w:t>
            </w:r>
            <w:r>
              <w:rPr>
                <w:sz w:val="24"/>
                <w:szCs w:val="24"/>
              </w:rPr>
              <w:t>закупівлі, п</w:t>
            </w:r>
            <w:r w:rsidRPr="005506FC">
              <w:rPr>
                <w:sz w:val="24"/>
                <w:szCs w:val="24"/>
              </w:rPr>
              <w:t>остачальн</w:t>
            </w:r>
            <w:r>
              <w:rPr>
                <w:sz w:val="24"/>
                <w:szCs w:val="24"/>
              </w:rPr>
              <w:t>ик зобов’язується компенсувати п</w:t>
            </w:r>
            <w:r w:rsidRPr="005506FC">
              <w:rPr>
                <w:sz w:val="24"/>
                <w:szCs w:val="24"/>
              </w:rPr>
              <w:t>окупцю різницю в таки</w:t>
            </w:r>
            <w:r>
              <w:rPr>
                <w:sz w:val="24"/>
                <w:szCs w:val="24"/>
              </w:rPr>
              <w:t>х витратах на письм</w:t>
            </w:r>
            <w:r w:rsidR="00466699">
              <w:rPr>
                <w:sz w:val="24"/>
                <w:szCs w:val="24"/>
              </w:rPr>
              <w:t>ову вимогу покупця в 5 </w:t>
            </w:r>
            <w:r>
              <w:rPr>
                <w:sz w:val="24"/>
                <w:szCs w:val="24"/>
              </w:rPr>
              <w:t>(п</w:t>
            </w:r>
            <w:r w:rsidRPr="005506FC">
              <w:rPr>
                <w:sz w:val="24"/>
                <w:szCs w:val="24"/>
              </w:rPr>
              <w:t>’яти</w:t>
            </w:r>
            <w:r w:rsidR="00466699">
              <w:rPr>
                <w:sz w:val="24"/>
                <w:szCs w:val="24"/>
              </w:rPr>
              <w:t>) </w:t>
            </w:r>
            <w:r>
              <w:rPr>
                <w:sz w:val="24"/>
                <w:szCs w:val="24"/>
              </w:rPr>
              <w:t>денний строк від дня пред’явлення вимоги п</w:t>
            </w:r>
            <w:r w:rsidRPr="005506FC">
              <w:rPr>
                <w:sz w:val="24"/>
                <w:szCs w:val="24"/>
              </w:rPr>
              <w:t xml:space="preserve">окупцем. </w:t>
            </w:r>
          </w:p>
          <w:p w14:paraId="14813005" w14:textId="57933E5F" w:rsidR="00AF67CA" w:rsidRPr="00BE79CB" w:rsidRDefault="00AF67CA" w:rsidP="00AF67CA">
            <w:pPr>
              <w:widowControl w:val="0"/>
              <w:tabs>
                <w:tab w:val="left" w:pos="5800"/>
              </w:tabs>
              <w:spacing w:after="0" w:line="240" w:lineRule="auto"/>
              <w:ind w:firstLine="176"/>
              <w:contextualSpacing/>
              <w:jc w:val="both"/>
              <w:rPr>
                <w:color w:val="000000" w:themeColor="text1"/>
                <w:sz w:val="24"/>
                <w:szCs w:val="24"/>
                <w:lang w:eastAsia="uk-UA"/>
              </w:rPr>
            </w:pPr>
            <w:r>
              <w:rPr>
                <w:sz w:val="24"/>
                <w:szCs w:val="24"/>
              </w:rPr>
              <w:t>Якщо постачальник є нерезидентом, то у</w:t>
            </w:r>
            <w:r w:rsidRPr="005506FC">
              <w:rPr>
                <w:sz w:val="24"/>
                <w:szCs w:val="24"/>
              </w:rPr>
              <w:t xml:space="preserve"> випадку, якщо у відповідності до чинного законодавства України для проходження процедури митного оформлення н</w:t>
            </w:r>
            <w:r>
              <w:rPr>
                <w:sz w:val="24"/>
                <w:szCs w:val="24"/>
              </w:rPr>
              <w:t>еобхідно провести сертифікацію товару, п</w:t>
            </w:r>
            <w:r w:rsidRPr="005506FC">
              <w:rPr>
                <w:sz w:val="24"/>
                <w:szCs w:val="24"/>
              </w:rPr>
              <w:t>остачальник зобов’я</w:t>
            </w:r>
            <w:r>
              <w:rPr>
                <w:sz w:val="24"/>
                <w:szCs w:val="24"/>
              </w:rPr>
              <w:t>заний,</w:t>
            </w:r>
            <w:r w:rsidR="00AD3FDC">
              <w:rPr>
                <w:sz w:val="24"/>
                <w:szCs w:val="24"/>
              </w:rPr>
              <w:t xml:space="preserve"> на письмову вимогу покупця в 5 </w:t>
            </w:r>
            <w:r>
              <w:rPr>
                <w:sz w:val="24"/>
                <w:szCs w:val="24"/>
              </w:rPr>
              <w:t>(п</w:t>
            </w:r>
            <w:r w:rsidR="00AD3FDC">
              <w:rPr>
                <w:sz w:val="24"/>
                <w:szCs w:val="24"/>
              </w:rPr>
              <w:t>’яти) </w:t>
            </w:r>
            <w:r w:rsidRPr="005506FC">
              <w:rPr>
                <w:sz w:val="24"/>
                <w:szCs w:val="24"/>
              </w:rPr>
              <w:t>денний стр</w:t>
            </w:r>
            <w:r>
              <w:rPr>
                <w:sz w:val="24"/>
                <w:szCs w:val="24"/>
              </w:rPr>
              <w:t>ок від дня пред’явлення вимоги покупцем, компенсувати покупцю вартість такої сертифікації Товару.</w:t>
            </w:r>
          </w:p>
          <w:p w14:paraId="68DC2B91" w14:textId="77777777" w:rsidR="00AD3FDC" w:rsidRDefault="00AD3FDC" w:rsidP="00FE484E">
            <w:pPr>
              <w:widowControl w:val="0"/>
              <w:tabs>
                <w:tab w:val="left" w:pos="5800"/>
              </w:tabs>
              <w:spacing w:after="0" w:line="240" w:lineRule="auto"/>
              <w:ind w:firstLine="176"/>
              <w:contextualSpacing/>
              <w:jc w:val="both"/>
              <w:rPr>
                <w:color w:val="000000" w:themeColor="text1"/>
                <w:sz w:val="24"/>
                <w:szCs w:val="24"/>
                <w:lang w:eastAsia="uk-UA"/>
              </w:rPr>
            </w:pPr>
          </w:p>
          <w:p w14:paraId="348EFAFA" w14:textId="256D3021" w:rsidR="00FE484E" w:rsidRPr="00AD3FDC" w:rsidRDefault="00FE484E" w:rsidP="00FE484E">
            <w:pPr>
              <w:widowControl w:val="0"/>
              <w:tabs>
                <w:tab w:val="left" w:pos="5800"/>
              </w:tabs>
              <w:spacing w:after="0" w:line="240" w:lineRule="auto"/>
              <w:ind w:firstLine="176"/>
              <w:contextualSpacing/>
              <w:jc w:val="both"/>
              <w:rPr>
                <w:b/>
                <w:color w:val="000000" w:themeColor="text1"/>
                <w:sz w:val="24"/>
                <w:szCs w:val="24"/>
                <w:lang w:eastAsia="uk-UA"/>
              </w:rPr>
            </w:pPr>
            <w:r w:rsidRPr="00AD3FDC">
              <w:rPr>
                <w:b/>
                <w:color w:val="000000" w:themeColor="text1"/>
                <w:sz w:val="24"/>
                <w:szCs w:val="24"/>
                <w:lang w:eastAsia="uk-UA"/>
              </w:rPr>
              <w:t>У зв’язку з вищевказаним:</w:t>
            </w:r>
          </w:p>
          <w:p w14:paraId="6D6FAB50" w14:textId="0146C0F4" w:rsidR="00FE484E" w:rsidRDefault="00FE484E" w:rsidP="000331A3">
            <w:pPr>
              <w:pStyle w:val="aa"/>
              <w:widowControl w:val="0"/>
              <w:numPr>
                <w:ilvl w:val="0"/>
                <w:numId w:val="7"/>
              </w:numPr>
              <w:tabs>
                <w:tab w:val="left" w:pos="5800"/>
              </w:tabs>
              <w:spacing w:after="0" w:line="240" w:lineRule="auto"/>
              <w:jc w:val="both"/>
              <w:rPr>
                <w:color w:val="000000" w:themeColor="text1"/>
                <w:sz w:val="24"/>
                <w:szCs w:val="24"/>
                <w:lang w:eastAsia="uk-UA"/>
              </w:rPr>
            </w:pPr>
            <w:r w:rsidRPr="005D0B41">
              <w:rPr>
                <w:color w:val="000000" w:themeColor="text1"/>
                <w:sz w:val="24"/>
                <w:szCs w:val="24"/>
                <w:lang w:eastAsia="uk-UA"/>
              </w:rPr>
              <w:t xml:space="preserve">Приведена вартість у гривні розраховується шляхом </w:t>
            </w:r>
            <w:r>
              <w:rPr>
                <w:color w:val="000000" w:themeColor="text1"/>
                <w:sz w:val="24"/>
                <w:szCs w:val="24"/>
                <w:lang w:eastAsia="uk-UA"/>
              </w:rPr>
              <w:t>використання</w:t>
            </w:r>
            <w:r w:rsidRPr="005D0B41">
              <w:rPr>
                <w:color w:val="000000" w:themeColor="text1"/>
                <w:sz w:val="24"/>
                <w:szCs w:val="24"/>
                <w:lang w:eastAsia="uk-UA"/>
              </w:rPr>
              <w:t xml:space="preserve"> Учасником таблиці </w:t>
            </w:r>
            <w:r>
              <w:rPr>
                <w:color w:val="000000" w:themeColor="text1"/>
                <w:sz w:val="24"/>
                <w:szCs w:val="24"/>
                <w:lang w:val="ru-RU" w:eastAsia="uk-UA"/>
              </w:rPr>
              <w:t>7</w:t>
            </w:r>
            <w:r w:rsidRPr="005D0B41">
              <w:rPr>
                <w:color w:val="000000" w:themeColor="text1"/>
                <w:sz w:val="24"/>
                <w:szCs w:val="24"/>
                <w:lang w:eastAsia="uk-UA"/>
              </w:rPr>
              <w:t xml:space="preserve">.1. </w:t>
            </w:r>
            <w:r>
              <w:rPr>
                <w:color w:val="000000" w:themeColor="text1"/>
                <w:sz w:val="24"/>
                <w:szCs w:val="24"/>
                <w:lang w:eastAsia="uk-UA"/>
              </w:rPr>
              <w:t>д</w:t>
            </w:r>
            <w:r w:rsidRPr="005D0B41">
              <w:rPr>
                <w:color w:val="000000" w:themeColor="text1"/>
                <w:sz w:val="24"/>
                <w:szCs w:val="24"/>
                <w:lang w:eastAsia="uk-UA"/>
              </w:rPr>
              <w:t xml:space="preserve">одатку </w:t>
            </w:r>
            <w:r>
              <w:rPr>
                <w:color w:val="000000" w:themeColor="text1"/>
                <w:sz w:val="24"/>
                <w:szCs w:val="24"/>
                <w:lang w:eastAsia="uk-UA"/>
              </w:rPr>
              <w:t>№</w:t>
            </w:r>
            <w:r>
              <w:rPr>
                <w:color w:val="000000" w:themeColor="text1"/>
                <w:sz w:val="24"/>
                <w:szCs w:val="24"/>
                <w:lang w:val="ru-RU" w:eastAsia="uk-UA"/>
              </w:rPr>
              <w:t>7</w:t>
            </w:r>
            <w:r w:rsidRPr="005D0B41">
              <w:rPr>
                <w:color w:val="000000" w:themeColor="text1"/>
                <w:sz w:val="24"/>
                <w:szCs w:val="24"/>
                <w:lang w:eastAsia="uk-UA"/>
              </w:rPr>
              <w:t xml:space="preserve"> до </w:t>
            </w:r>
            <w:r>
              <w:rPr>
                <w:color w:val="000000" w:themeColor="text1"/>
                <w:sz w:val="24"/>
                <w:szCs w:val="24"/>
                <w:lang w:eastAsia="uk-UA"/>
              </w:rPr>
              <w:t xml:space="preserve">тендерної </w:t>
            </w:r>
            <w:r w:rsidRPr="005D0B41">
              <w:rPr>
                <w:color w:val="000000" w:themeColor="text1"/>
                <w:sz w:val="24"/>
                <w:szCs w:val="24"/>
                <w:lang w:eastAsia="uk-UA"/>
              </w:rPr>
              <w:t xml:space="preserve">документації. </w:t>
            </w:r>
          </w:p>
          <w:p w14:paraId="27D3F48C" w14:textId="4E260AFC" w:rsidR="00FE484E" w:rsidRPr="004D6F46" w:rsidRDefault="00FE484E" w:rsidP="000331A3">
            <w:pPr>
              <w:pStyle w:val="aa"/>
              <w:widowControl w:val="0"/>
              <w:numPr>
                <w:ilvl w:val="0"/>
                <w:numId w:val="7"/>
              </w:numPr>
              <w:tabs>
                <w:tab w:val="left" w:pos="5800"/>
              </w:tabs>
              <w:spacing w:after="0" w:line="240" w:lineRule="auto"/>
              <w:jc w:val="both"/>
              <w:rPr>
                <w:color w:val="000000" w:themeColor="text1"/>
                <w:sz w:val="24"/>
                <w:szCs w:val="24"/>
                <w:lang w:eastAsia="uk-UA"/>
              </w:rPr>
            </w:pPr>
            <w:r w:rsidRPr="004D6F46">
              <w:rPr>
                <w:color w:val="000000" w:themeColor="text1"/>
                <w:sz w:val="24"/>
                <w:szCs w:val="24"/>
                <w:lang w:eastAsia="uk-UA"/>
              </w:rPr>
              <w:t xml:space="preserve">При </w:t>
            </w:r>
            <w:r>
              <w:rPr>
                <w:color w:val="000000" w:themeColor="text1"/>
                <w:sz w:val="24"/>
                <w:szCs w:val="24"/>
                <w:lang w:eastAsia="uk-UA"/>
              </w:rPr>
              <w:t>поданні тендерної пропозиції, у</w:t>
            </w:r>
            <w:r w:rsidRPr="004D6F46">
              <w:rPr>
                <w:color w:val="000000" w:themeColor="text1"/>
                <w:sz w:val="24"/>
                <w:szCs w:val="24"/>
                <w:lang w:eastAsia="uk-UA"/>
              </w:rPr>
              <w:t xml:space="preserve">часник </w:t>
            </w:r>
            <w:r>
              <w:rPr>
                <w:color w:val="000000" w:themeColor="text1"/>
                <w:sz w:val="24"/>
                <w:szCs w:val="24"/>
                <w:lang w:eastAsia="uk-UA"/>
              </w:rPr>
              <w:t>зазначає</w:t>
            </w:r>
            <w:r w:rsidRPr="004D6F46">
              <w:rPr>
                <w:color w:val="000000" w:themeColor="text1"/>
                <w:sz w:val="24"/>
                <w:szCs w:val="24"/>
                <w:lang w:eastAsia="uk-UA"/>
              </w:rPr>
              <w:t xml:space="preserve"> приведену вартість у </w:t>
            </w:r>
            <w:r>
              <w:rPr>
                <w:color w:val="000000" w:themeColor="text1"/>
                <w:sz w:val="24"/>
                <w:szCs w:val="24"/>
                <w:lang w:eastAsia="uk-UA"/>
              </w:rPr>
              <w:t>гривні (згідно з розрахунком у таблиці 7.1. д</w:t>
            </w:r>
            <w:r w:rsidRPr="004D6F46">
              <w:rPr>
                <w:color w:val="000000" w:themeColor="text1"/>
                <w:sz w:val="24"/>
                <w:szCs w:val="24"/>
                <w:lang w:eastAsia="uk-UA"/>
              </w:rPr>
              <w:t xml:space="preserve">одатку </w:t>
            </w:r>
            <w:r>
              <w:rPr>
                <w:color w:val="000000" w:themeColor="text1"/>
                <w:sz w:val="24"/>
                <w:szCs w:val="24"/>
                <w:lang w:eastAsia="uk-UA"/>
              </w:rPr>
              <w:t>№7</w:t>
            </w:r>
            <w:r w:rsidRPr="004D6F46">
              <w:rPr>
                <w:color w:val="000000" w:themeColor="text1"/>
                <w:sz w:val="24"/>
                <w:szCs w:val="24"/>
                <w:lang w:eastAsia="uk-UA"/>
              </w:rPr>
              <w:t xml:space="preserve"> до </w:t>
            </w:r>
            <w:r>
              <w:rPr>
                <w:color w:val="000000" w:themeColor="text1"/>
                <w:sz w:val="24"/>
                <w:szCs w:val="24"/>
                <w:lang w:eastAsia="uk-UA"/>
              </w:rPr>
              <w:t xml:space="preserve">тендерної </w:t>
            </w:r>
            <w:r w:rsidRPr="004D6F46">
              <w:rPr>
                <w:color w:val="000000" w:themeColor="text1"/>
                <w:sz w:val="24"/>
                <w:szCs w:val="24"/>
                <w:lang w:eastAsia="uk-UA"/>
              </w:rPr>
              <w:t>документації)</w:t>
            </w:r>
            <w:r w:rsidR="000A45A9">
              <w:rPr>
                <w:color w:val="000000" w:themeColor="text1"/>
                <w:sz w:val="24"/>
                <w:szCs w:val="24"/>
                <w:lang w:eastAsia="uk-UA"/>
              </w:rPr>
              <w:t>.</w:t>
            </w:r>
          </w:p>
          <w:p w14:paraId="5874C489" w14:textId="09314545" w:rsidR="00FE484E" w:rsidRDefault="00FE484E" w:rsidP="000331A3">
            <w:pPr>
              <w:pStyle w:val="aa"/>
              <w:widowControl w:val="0"/>
              <w:numPr>
                <w:ilvl w:val="0"/>
                <w:numId w:val="7"/>
              </w:numPr>
              <w:tabs>
                <w:tab w:val="left" w:pos="5800"/>
              </w:tabs>
              <w:spacing w:after="0" w:line="240" w:lineRule="auto"/>
              <w:jc w:val="both"/>
              <w:rPr>
                <w:color w:val="000000" w:themeColor="text1"/>
                <w:sz w:val="24"/>
                <w:szCs w:val="24"/>
                <w:lang w:eastAsia="uk-UA"/>
              </w:rPr>
            </w:pPr>
            <w:r>
              <w:rPr>
                <w:bCs/>
                <w:color w:val="121212"/>
                <w:sz w:val="24"/>
                <w:szCs w:val="24"/>
              </w:rPr>
              <w:t>Переможець</w:t>
            </w:r>
            <w:r w:rsidRPr="009B2ECF">
              <w:rPr>
                <w:bCs/>
                <w:color w:val="121212"/>
                <w:sz w:val="24"/>
                <w:szCs w:val="24"/>
              </w:rPr>
              <w:t xml:space="preserve"> процедури закупівлі завантажує в електронну систему закупівель </w:t>
            </w:r>
            <w:r w:rsidRPr="006774E2">
              <w:rPr>
                <w:color w:val="000000" w:themeColor="text1"/>
                <w:sz w:val="24"/>
                <w:szCs w:val="24"/>
                <w:lang w:eastAsia="uk-UA"/>
              </w:rPr>
              <w:t>свою цінову пропозицію</w:t>
            </w:r>
            <w:r>
              <w:rPr>
                <w:color w:val="000000" w:themeColor="text1"/>
                <w:sz w:val="24"/>
                <w:szCs w:val="24"/>
                <w:lang w:eastAsia="uk-UA"/>
              </w:rPr>
              <w:t xml:space="preserve"> </w:t>
            </w:r>
            <w:r w:rsidRPr="006774E2">
              <w:rPr>
                <w:color w:val="000000" w:themeColor="text1"/>
                <w:sz w:val="24"/>
                <w:szCs w:val="24"/>
                <w:lang w:eastAsia="uk-UA"/>
              </w:rPr>
              <w:t xml:space="preserve">за формою відповідно до </w:t>
            </w:r>
            <w:r w:rsidRPr="006774E2">
              <w:rPr>
                <w:bCs/>
                <w:color w:val="121212"/>
                <w:sz w:val="24"/>
                <w:szCs w:val="24"/>
              </w:rPr>
              <w:t>додатку №</w:t>
            </w:r>
            <w:r>
              <w:rPr>
                <w:bCs/>
                <w:color w:val="121212"/>
                <w:sz w:val="24"/>
                <w:szCs w:val="24"/>
              </w:rPr>
              <w:t>2.</w:t>
            </w:r>
            <w:r w:rsidR="00A10C65">
              <w:rPr>
                <w:bCs/>
                <w:color w:val="121212"/>
                <w:sz w:val="24"/>
                <w:szCs w:val="24"/>
              </w:rPr>
              <w:t>2</w:t>
            </w:r>
            <w:r w:rsidRPr="006774E2">
              <w:rPr>
                <w:bCs/>
                <w:color w:val="121212"/>
                <w:sz w:val="24"/>
                <w:szCs w:val="24"/>
              </w:rPr>
              <w:t xml:space="preserve"> до тендерної документації та з урахуванням роз’яснень</w:t>
            </w:r>
            <w:r w:rsidR="00F65909">
              <w:rPr>
                <w:bCs/>
                <w:color w:val="121212"/>
                <w:sz w:val="24"/>
                <w:szCs w:val="24"/>
              </w:rPr>
              <w:t>,</w:t>
            </w:r>
            <w:r w:rsidRPr="006774E2">
              <w:rPr>
                <w:bCs/>
                <w:color w:val="121212"/>
                <w:sz w:val="24"/>
                <w:szCs w:val="24"/>
              </w:rPr>
              <w:t xml:space="preserve"> наведених в п. 2, 3 розділу </w:t>
            </w:r>
            <w:r w:rsidRPr="006774E2">
              <w:rPr>
                <w:bCs/>
                <w:color w:val="121212"/>
                <w:sz w:val="24"/>
                <w:szCs w:val="24"/>
                <w:lang w:val="en-US"/>
              </w:rPr>
              <w:t>VII</w:t>
            </w:r>
            <w:r w:rsidRPr="006774E2">
              <w:rPr>
                <w:bCs/>
                <w:color w:val="121212"/>
                <w:sz w:val="24"/>
                <w:szCs w:val="24"/>
              </w:rPr>
              <w:t xml:space="preserve"> до тендерної документації.</w:t>
            </w:r>
            <w:r w:rsidRPr="006774E2">
              <w:rPr>
                <w:color w:val="000000" w:themeColor="text1"/>
                <w:sz w:val="24"/>
                <w:szCs w:val="24"/>
                <w:lang w:eastAsia="uk-UA"/>
              </w:rPr>
              <w:t xml:space="preserve"> Для приведення тендерної пропозиції у гривні до умов та валюти учасника, учасник</w:t>
            </w:r>
            <w:r>
              <w:rPr>
                <w:color w:val="000000" w:themeColor="text1"/>
                <w:sz w:val="24"/>
                <w:szCs w:val="24"/>
                <w:lang w:eastAsia="uk-UA"/>
              </w:rPr>
              <w:t>-переможець</w:t>
            </w:r>
            <w:r w:rsidRPr="006774E2">
              <w:rPr>
                <w:color w:val="000000" w:themeColor="text1"/>
                <w:sz w:val="24"/>
                <w:szCs w:val="24"/>
                <w:lang w:eastAsia="uk-UA"/>
              </w:rPr>
              <w:t xml:space="preserve"> повинен заповнити Таблицю </w:t>
            </w:r>
            <w:r>
              <w:rPr>
                <w:color w:val="000000" w:themeColor="text1"/>
                <w:sz w:val="24"/>
                <w:szCs w:val="24"/>
                <w:lang w:eastAsia="uk-UA"/>
              </w:rPr>
              <w:t>7</w:t>
            </w:r>
            <w:r w:rsidRPr="006774E2">
              <w:rPr>
                <w:color w:val="000000" w:themeColor="text1"/>
                <w:sz w:val="24"/>
                <w:szCs w:val="24"/>
                <w:lang w:eastAsia="uk-UA"/>
              </w:rPr>
              <w:t>.2. додатку №</w:t>
            </w:r>
            <w:r>
              <w:rPr>
                <w:color w:val="000000" w:themeColor="text1"/>
                <w:sz w:val="24"/>
                <w:szCs w:val="24"/>
                <w:lang w:eastAsia="uk-UA"/>
              </w:rPr>
              <w:t>7</w:t>
            </w:r>
            <w:r w:rsidRPr="006774E2">
              <w:rPr>
                <w:color w:val="000000" w:themeColor="text1"/>
                <w:sz w:val="24"/>
                <w:szCs w:val="24"/>
                <w:lang w:eastAsia="uk-UA"/>
              </w:rPr>
              <w:t xml:space="preserve"> до </w:t>
            </w:r>
            <w:r>
              <w:rPr>
                <w:color w:val="000000" w:themeColor="text1"/>
                <w:sz w:val="24"/>
                <w:szCs w:val="24"/>
                <w:lang w:eastAsia="uk-UA"/>
              </w:rPr>
              <w:t xml:space="preserve">тендерної </w:t>
            </w:r>
            <w:r w:rsidRPr="006774E2">
              <w:rPr>
                <w:color w:val="000000" w:themeColor="text1"/>
                <w:sz w:val="24"/>
                <w:szCs w:val="24"/>
                <w:lang w:eastAsia="uk-UA"/>
              </w:rPr>
              <w:t>документації</w:t>
            </w:r>
            <w:r>
              <w:rPr>
                <w:color w:val="000000" w:themeColor="text1"/>
                <w:sz w:val="24"/>
                <w:szCs w:val="24"/>
                <w:lang w:eastAsia="uk-UA"/>
              </w:rPr>
              <w:t xml:space="preserve"> та подати її Замовнику відповідно до вимог додатку №2.</w:t>
            </w:r>
            <w:r w:rsidR="00A10C65">
              <w:rPr>
                <w:color w:val="000000" w:themeColor="text1"/>
                <w:sz w:val="24"/>
                <w:szCs w:val="24"/>
                <w:lang w:eastAsia="uk-UA"/>
              </w:rPr>
              <w:t>2</w:t>
            </w:r>
            <w:r>
              <w:rPr>
                <w:color w:val="000000" w:themeColor="text1"/>
                <w:sz w:val="24"/>
                <w:szCs w:val="24"/>
                <w:lang w:eastAsia="uk-UA"/>
              </w:rPr>
              <w:t xml:space="preserve"> до тендерної документації;</w:t>
            </w:r>
          </w:p>
          <w:p w14:paraId="0702C795" w14:textId="76BAE1F7" w:rsidR="00FE484E" w:rsidRPr="00AF67CA" w:rsidRDefault="00FE484E" w:rsidP="000A45A9">
            <w:pPr>
              <w:pStyle w:val="aa"/>
              <w:widowControl w:val="0"/>
              <w:numPr>
                <w:ilvl w:val="0"/>
                <w:numId w:val="7"/>
              </w:numPr>
              <w:tabs>
                <w:tab w:val="left" w:pos="5800"/>
              </w:tabs>
              <w:spacing w:after="0" w:line="240" w:lineRule="auto"/>
              <w:jc w:val="both"/>
              <w:rPr>
                <w:color w:val="000000" w:themeColor="text1"/>
                <w:sz w:val="24"/>
                <w:szCs w:val="24"/>
                <w:lang w:eastAsia="uk-UA"/>
              </w:rPr>
            </w:pPr>
            <w:r w:rsidRPr="004D6F46">
              <w:rPr>
                <w:color w:val="000000" w:themeColor="text1"/>
                <w:sz w:val="24"/>
                <w:szCs w:val="24"/>
                <w:lang w:eastAsia="uk-UA"/>
              </w:rPr>
              <w:t xml:space="preserve">Ціною договору вважається ціна </w:t>
            </w:r>
            <w:r>
              <w:rPr>
                <w:color w:val="000000" w:themeColor="text1"/>
                <w:sz w:val="24"/>
                <w:szCs w:val="24"/>
                <w:lang w:eastAsia="uk-UA"/>
              </w:rPr>
              <w:t xml:space="preserve">тендерної </w:t>
            </w:r>
            <w:r w:rsidRPr="004D6F46">
              <w:rPr>
                <w:color w:val="000000" w:themeColor="text1"/>
                <w:sz w:val="24"/>
                <w:szCs w:val="24"/>
                <w:lang w:eastAsia="uk-UA"/>
              </w:rPr>
              <w:t xml:space="preserve">пропозиції на умовах та у валюті </w:t>
            </w:r>
            <w:r>
              <w:rPr>
                <w:color w:val="000000" w:themeColor="text1"/>
                <w:sz w:val="24"/>
                <w:szCs w:val="24"/>
                <w:lang w:eastAsia="uk-UA"/>
              </w:rPr>
              <w:t>учасника (відповідно до д</w:t>
            </w:r>
            <w:r w:rsidRPr="004D6F46">
              <w:rPr>
                <w:color w:val="000000" w:themeColor="text1"/>
                <w:sz w:val="24"/>
                <w:szCs w:val="24"/>
                <w:lang w:eastAsia="uk-UA"/>
              </w:rPr>
              <w:t xml:space="preserve">одатку </w:t>
            </w:r>
            <w:r>
              <w:rPr>
                <w:color w:val="000000" w:themeColor="text1"/>
                <w:sz w:val="24"/>
                <w:szCs w:val="24"/>
                <w:lang w:eastAsia="uk-UA"/>
              </w:rPr>
              <w:t>№2.</w:t>
            </w:r>
            <w:r w:rsidR="00A10C65">
              <w:rPr>
                <w:color w:val="000000" w:themeColor="text1"/>
                <w:sz w:val="24"/>
                <w:szCs w:val="24"/>
                <w:lang w:eastAsia="uk-UA"/>
              </w:rPr>
              <w:t>2</w:t>
            </w:r>
            <w:r w:rsidRPr="004D6F46">
              <w:rPr>
                <w:color w:val="000000" w:themeColor="text1"/>
                <w:sz w:val="24"/>
                <w:szCs w:val="24"/>
                <w:lang w:eastAsia="uk-UA"/>
              </w:rPr>
              <w:t xml:space="preserve"> до </w:t>
            </w:r>
            <w:r>
              <w:rPr>
                <w:color w:val="000000" w:themeColor="text1"/>
                <w:sz w:val="24"/>
                <w:szCs w:val="24"/>
                <w:lang w:eastAsia="uk-UA"/>
              </w:rPr>
              <w:t>тендерної документації</w:t>
            </w:r>
            <w:r w:rsidRPr="004D6F46">
              <w:rPr>
                <w:color w:val="000000" w:themeColor="text1"/>
                <w:sz w:val="24"/>
                <w:szCs w:val="24"/>
                <w:lang w:eastAsia="uk-UA"/>
              </w:rPr>
              <w:t xml:space="preserve">). </w:t>
            </w:r>
            <w:r w:rsidRPr="00AF67CA">
              <w:rPr>
                <w:sz w:val="24"/>
                <w:szCs w:val="24"/>
              </w:rPr>
              <w:t xml:space="preserve"> </w:t>
            </w:r>
          </w:p>
        </w:tc>
      </w:tr>
      <w:tr w:rsidR="00FE484E" w:rsidRPr="00150D61" w14:paraId="365AB1F7" w14:textId="7CA10235" w:rsidTr="009B2ECF">
        <w:trPr>
          <w:trHeight w:val="522"/>
        </w:trPr>
        <w:tc>
          <w:tcPr>
            <w:tcW w:w="516" w:type="dxa"/>
            <w:tcBorders>
              <w:top w:val="single" w:sz="4" w:space="0" w:color="auto"/>
              <w:left w:val="single" w:sz="4" w:space="0" w:color="auto"/>
              <w:bottom w:val="single" w:sz="4" w:space="0" w:color="auto"/>
              <w:right w:val="single" w:sz="4" w:space="0" w:color="auto"/>
            </w:tcBorders>
          </w:tcPr>
          <w:p w14:paraId="4134DD49" w14:textId="4E7606C5" w:rsidR="00FE484E" w:rsidRPr="00E0742A" w:rsidRDefault="00FE484E" w:rsidP="00FE484E">
            <w:pPr>
              <w:widowControl w:val="0"/>
              <w:spacing w:after="0" w:line="240" w:lineRule="auto"/>
              <w:ind w:right="113"/>
              <w:contextualSpacing/>
              <w:rPr>
                <w:b/>
                <w:color w:val="000000" w:themeColor="text1"/>
                <w:sz w:val="24"/>
                <w:szCs w:val="24"/>
                <w:lang w:eastAsia="uk-UA"/>
              </w:rPr>
            </w:pPr>
            <w:r>
              <w:rPr>
                <w:b/>
                <w:color w:val="000000" w:themeColor="text1"/>
                <w:sz w:val="24"/>
                <w:szCs w:val="24"/>
                <w:lang w:eastAsia="uk-UA"/>
              </w:rPr>
              <w:t>3</w:t>
            </w:r>
          </w:p>
        </w:tc>
        <w:tc>
          <w:tcPr>
            <w:tcW w:w="3612" w:type="dxa"/>
            <w:tcBorders>
              <w:top w:val="single" w:sz="4" w:space="0" w:color="auto"/>
              <w:left w:val="single" w:sz="4" w:space="0" w:color="auto"/>
              <w:bottom w:val="single" w:sz="4" w:space="0" w:color="auto"/>
              <w:right w:val="single" w:sz="4" w:space="0" w:color="auto"/>
            </w:tcBorders>
          </w:tcPr>
          <w:p w14:paraId="241A087F" w14:textId="02E1828F" w:rsidR="00FE484E" w:rsidRPr="00BE79CB" w:rsidRDefault="00FE484E" w:rsidP="00FE484E">
            <w:pPr>
              <w:spacing w:after="0" w:line="240" w:lineRule="auto"/>
              <w:rPr>
                <w:b/>
                <w:bCs/>
                <w:color w:val="000000"/>
                <w:sz w:val="24"/>
                <w:szCs w:val="24"/>
              </w:rPr>
            </w:pPr>
            <w:r w:rsidRPr="00BE79CB">
              <w:rPr>
                <w:b/>
                <w:bCs/>
                <w:color w:val="000000"/>
                <w:sz w:val="24"/>
                <w:szCs w:val="24"/>
              </w:rPr>
              <w:t>Роз’яснення щодо участі Учасників</w:t>
            </w:r>
            <w:r w:rsidRPr="00AD5C33">
              <w:rPr>
                <w:b/>
                <w:bCs/>
                <w:color w:val="000000"/>
                <w:sz w:val="24"/>
                <w:szCs w:val="24"/>
              </w:rPr>
              <w:t>-резидентів</w:t>
            </w:r>
            <w:r w:rsidRPr="00BE79CB">
              <w:rPr>
                <w:b/>
                <w:bCs/>
                <w:color w:val="000000"/>
                <w:sz w:val="24"/>
                <w:szCs w:val="24"/>
              </w:rPr>
              <w:t xml:space="preserve"> неплатників ПДВ</w:t>
            </w:r>
          </w:p>
        </w:tc>
        <w:tc>
          <w:tcPr>
            <w:tcW w:w="6369" w:type="dxa"/>
            <w:tcBorders>
              <w:top w:val="single" w:sz="4" w:space="0" w:color="auto"/>
              <w:left w:val="single" w:sz="4" w:space="0" w:color="auto"/>
              <w:bottom w:val="single" w:sz="4" w:space="0" w:color="auto"/>
              <w:right w:val="single" w:sz="4" w:space="0" w:color="auto"/>
            </w:tcBorders>
          </w:tcPr>
          <w:p w14:paraId="11670C16" w14:textId="3444A726" w:rsidR="00FE484E" w:rsidRPr="00AD3FDC" w:rsidRDefault="00FE484E" w:rsidP="00FE484E">
            <w:pPr>
              <w:widowControl w:val="0"/>
              <w:tabs>
                <w:tab w:val="left" w:pos="5800"/>
              </w:tabs>
              <w:spacing w:after="0" w:line="240" w:lineRule="auto"/>
              <w:ind w:firstLine="176"/>
              <w:contextualSpacing/>
              <w:jc w:val="both"/>
              <w:rPr>
                <w:b/>
                <w:color w:val="000000" w:themeColor="text1"/>
                <w:sz w:val="24"/>
                <w:szCs w:val="24"/>
                <w:lang w:eastAsia="uk-UA"/>
              </w:rPr>
            </w:pPr>
            <w:r w:rsidRPr="00AD3FDC">
              <w:rPr>
                <w:b/>
                <w:color w:val="000000" w:themeColor="text1"/>
                <w:sz w:val="24"/>
                <w:szCs w:val="24"/>
                <w:lang w:eastAsia="uk-UA"/>
              </w:rPr>
              <w:t xml:space="preserve">У разі якщо очікувана вартість закупівлі зазначена з урахуванням ПДВ, для участі </w:t>
            </w:r>
            <w:r w:rsidR="000A45A9" w:rsidRPr="00AD3FDC">
              <w:rPr>
                <w:b/>
                <w:color w:val="000000" w:themeColor="text1"/>
                <w:sz w:val="24"/>
                <w:szCs w:val="24"/>
                <w:lang w:eastAsia="uk-UA"/>
              </w:rPr>
              <w:t>у процедурі закупівлі</w:t>
            </w:r>
            <w:r w:rsidRPr="00AD3FDC">
              <w:rPr>
                <w:b/>
                <w:color w:val="000000" w:themeColor="text1"/>
                <w:sz w:val="24"/>
                <w:szCs w:val="24"/>
                <w:lang w:eastAsia="uk-UA"/>
              </w:rPr>
              <w:t xml:space="preserve"> учасник – неплатник ПДВ повинен привести свою цінову пропозицію до рівних умов з іншими учасниками </w:t>
            </w:r>
            <w:r w:rsidR="000A45A9" w:rsidRPr="00AD3FDC">
              <w:rPr>
                <w:b/>
                <w:color w:val="000000" w:themeColor="text1"/>
                <w:sz w:val="24"/>
                <w:szCs w:val="24"/>
                <w:lang w:eastAsia="uk-UA"/>
              </w:rPr>
              <w:t>процедури закупівлі</w:t>
            </w:r>
            <w:r w:rsidRPr="00AD3FDC">
              <w:rPr>
                <w:b/>
                <w:color w:val="000000" w:themeColor="text1"/>
                <w:sz w:val="24"/>
                <w:szCs w:val="24"/>
                <w:lang w:eastAsia="uk-UA"/>
              </w:rPr>
              <w:t xml:space="preserve"> – платниками ПДВ, а саме: цінова пропозиція повинна бути з урахуванням ПДВ (20%).</w:t>
            </w:r>
          </w:p>
          <w:p w14:paraId="3947734C" w14:textId="6B7834FB" w:rsidR="00FE484E" w:rsidRPr="00BE79CB" w:rsidRDefault="00FE484E" w:rsidP="00FE484E">
            <w:pPr>
              <w:widowControl w:val="0"/>
              <w:tabs>
                <w:tab w:val="left" w:pos="5800"/>
              </w:tabs>
              <w:spacing w:after="0" w:line="240" w:lineRule="auto"/>
              <w:ind w:firstLine="176"/>
              <w:contextualSpacing/>
              <w:jc w:val="both"/>
              <w:rPr>
                <w:color w:val="000000" w:themeColor="text1"/>
                <w:sz w:val="24"/>
                <w:szCs w:val="24"/>
                <w:lang w:eastAsia="uk-UA"/>
              </w:rPr>
            </w:pPr>
            <w:r w:rsidRPr="00BE79CB">
              <w:rPr>
                <w:color w:val="000000" w:themeColor="text1"/>
                <w:sz w:val="24"/>
                <w:szCs w:val="24"/>
                <w:lang w:eastAsia="uk-UA"/>
              </w:rPr>
              <w:t>У зв’язку з вищевказаним, цінова пропозиц</w:t>
            </w:r>
            <w:r>
              <w:rPr>
                <w:color w:val="000000" w:themeColor="text1"/>
                <w:sz w:val="24"/>
                <w:szCs w:val="24"/>
                <w:lang w:eastAsia="uk-UA"/>
              </w:rPr>
              <w:t xml:space="preserve">ія (ціна, що зазначається учасником в електронній системі закупівель)  для таких учасників </w:t>
            </w:r>
            <w:r w:rsidRPr="00BE79CB">
              <w:rPr>
                <w:color w:val="000000" w:themeColor="text1"/>
                <w:sz w:val="24"/>
                <w:szCs w:val="24"/>
                <w:lang w:eastAsia="uk-UA"/>
              </w:rPr>
              <w:t xml:space="preserve">повинна включати в себе як базову ціну </w:t>
            </w:r>
            <w:r>
              <w:rPr>
                <w:color w:val="000000" w:themeColor="text1"/>
                <w:sz w:val="24"/>
                <w:szCs w:val="24"/>
                <w:lang w:eastAsia="uk-UA"/>
              </w:rPr>
              <w:t xml:space="preserve">тендерної </w:t>
            </w:r>
            <w:r w:rsidRPr="00BE79CB">
              <w:rPr>
                <w:color w:val="000000" w:themeColor="text1"/>
                <w:sz w:val="24"/>
                <w:szCs w:val="24"/>
                <w:lang w:eastAsia="uk-UA"/>
              </w:rPr>
              <w:t>пропозиції (без урахування ПДВ) так і вартість з ПДВ (20%)</w:t>
            </w:r>
            <w:r>
              <w:rPr>
                <w:color w:val="000000" w:themeColor="text1"/>
                <w:sz w:val="24"/>
                <w:szCs w:val="24"/>
                <w:lang w:eastAsia="uk-UA"/>
              </w:rPr>
              <w:t>.</w:t>
            </w:r>
          </w:p>
          <w:p w14:paraId="0F627F54" w14:textId="7A4F9585" w:rsidR="00FE484E" w:rsidRPr="00BE79CB" w:rsidRDefault="00FE484E" w:rsidP="00FE484E">
            <w:pPr>
              <w:widowControl w:val="0"/>
              <w:tabs>
                <w:tab w:val="left" w:pos="429"/>
                <w:tab w:val="left" w:pos="5800"/>
              </w:tabs>
              <w:spacing w:after="0" w:line="240" w:lineRule="auto"/>
              <w:contextualSpacing/>
              <w:jc w:val="both"/>
              <w:rPr>
                <w:color w:val="000000" w:themeColor="text1"/>
                <w:sz w:val="24"/>
                <w:szCs w:val="24"/>
                <w:lang w:eastAsia="uk-UA"/>
              </w:rPr>
            </w:pPr>
            <w:r w:rsidRPr="00AD3FDC">
              <w:rPr>
                <w:color w:val="000000" w:themeColor="text1"/>
                <w:sz w:val="24"/>
                <w:szCs w:val="24"/>
                <w:lang w:eastAsia="uk-UA"/>
              </w:rPr>
              <w:t>1.</w:t>
            </w:r>
            <w:r>
              <w:rPr>
                <w:color w:val="000000" w:themeColor="text1"/>
                <w:sz w:val="24"/>
                <w:szCs w:val="24"/>
                <w:lang w:eastAsia="uk-UA"/>
              </w:rPr>
              <w:t xml:space="preserve"> </w:t>
            </w:r>
            <w:r w:rsidRPr="00AD3FDC">
              <w:rPr>
                <w:b/>
                <w:color w:val="000000" w:themeColor="text1"/>
                <w:sz w:val="24"/>
                <w:szCs w:val="24"/>
                <w:lang w:eastAsia="uk-UA"/>
              </w:rPr>
              <w:t>При поданні тендерної пропозиції</w:t>
            </w:r>
            <w:r>
              <w:rPr>
                <w:color w:val="000000" w:themeColor="text1"/>
                <w:sz w:val="24"/>
                <w:szCs w:val="24"/>
                <w:lang w:eastAsia="uk-UA"/>
              </w:rPr>
              <w:t xml:space="preserve">, </w:t>
            </w:r>
            <w:r w:rsidRPr="00AD3FDC">
              <w:rPr>
                <w:b/>
                <w:color w:val="000000" w:themeColor="text1"/>
                <w:sz w:val="24"/>
                <w:szCs w:val="24"/>
                <w:lang w:eastAsia="uk-UA"/>
              </w:rPr>
              <w:t>учасник зазначає  вартість цінової пропозиції в електронній системі закупівель з урахуванням ПДВ</w:t>
            </w:r>
            <w:r w:rsidR="00FF58C3">
              <w:rPr>
                <w:color w:val="000000" w:themeColor="text1"/>
                <w:sz w:val="24"/>
                <w:szCs w:val="24"/>
                <w:lang w:eastAsia="uk-UA"/>
              </w:rPr>
              <w:t>.</w:t>
            </w:r>
          </w:p>
          <w:p w14:paraId="50BB656C" w14:textId="63D640F7" w:rsidR="00FE484E" w:rsidRPr="00BE79CB" w:rsidRDefault="00FE484E" w:rsidP="00FE484E">
            <w:pPr>
              <w:widowControl w:val="0"/>
              <w:tabs>
                <w:tab w:val="left" w:pos="429"/>
                <w:tab w:val="left" w:pos="5800"/>
              </w:tabs>
              <w:spacing w:after="0" w:line="240" w:lineRule="auto"/>
              <w:contextualSpacing/>
              <w:jc w:val="both"/>
              <w:rPr>
                <w:color w:val="000000" w:themeColor="text1"/>
                <w:sz w:val="24"/>
                <w:szCs w:val="24"/>
                <w:lang w:eastAsia="uk-UA"/>
              </w:rPr>
            </w:pPr>
            <w:r>
              <w:rPr>
                <w:color w:val="000000" w:themeColor="text1"/>
                <w:sz w:val="24"/>
                <w:szCs w:val="24"/>
                <w:lang w:eastAsia="uk-UA"/>
              </w:rPr>
              <w:t>2. Переможець</w:t>
            </w:r>
            <w:r w:rsidRPr="006774E2">
              <w:rPr>
                <w:color w:val="000000" w:themeColor="text1"/>
                <w:sz w:val="24"/>
                <w:szCs w:val="24"/>
                <w:lang w:eastAsia="uk-UA"/>
              </w:rPr>
              <w:t xml:space="preserve"> процедури закупівлі завантажує в електронну систему закупівель </w:t>
            </w:r>
            <w:r w:rsidRPr="00764A5A">
              <w:rPr>
                <w:color w:val="000000" w:themeColor="text1"/>
                <w:sz w:val="24"/>
                <w:szCs w:val="24"/>
                <w:lang w:eastAsia="uk-UA"/>
              </w:rPr>
              <w:t>свою цінову пропозицію</w:t>
            </w:r>
            <w:r>
              <w:rPr>
                <w:color w:val="000000" w:themeColor="text1"/>
                <w:sz w:val="24"/>
                <w:szCs w:val="24"/>
                <w:lang w:eastAsia="uk-UA"/>
              </w:rPr>
              <w:t xml:space="preserve"> без ПДВ</w:t>
            </w:r>
            <w:r w:rsidR="00FF58C3">
              <w:rPr>
                <w:color w:val="000000" w:themeColor="text1"/>
                <w:sz w:val="24"/>
                <w:szCs w:val="24"/>
                <w:lang w:eastAsia="uk-UA"/>
              </w:rPr>
              <w:t>.</w:t>
            </w:r>
            <w:r w:rsidR="00AD3FDC">
              <w:rPr>
                <w:color w:val="000000" w:themeColor="text1"/>
                <w:sz w:val="24"/>
                <w:szCs w:val="24"/>
                <w:lang w:eastAsia="uk-UA"/>
              </w:rPr>
              <w:t xml:space="preserve"> </w:t>
            </w:r>
            <w:r w:rsidRPr="00AD3FDC">
              <w:rPr>
                <w:b/>
                <w:color w:val="000000" w:themeColor="text1"/>
                <w:sz w:val="24"/>
                <w:szCs w:val="24"/>
                <w:lang w:eastAsia="uk-UA"/>
              </w:rPr>
              <w:t>У формі цінової пропозиції в додатку №2.</w:t>
            </w:r>
            <w:r w:rsidR="00A10C65" w:rsidRPr="00AD3FDC">
              <w:rPr>
                <w:b/>
                <w:color w:val="000000" w:themeColor="text1"/>
                <w:sz w:val="24"/>
                <w:szCs w:val="24"/>
                <w:lang w:eastAsia="uk-UA"/>
              </w:rPr>
              <w:t>2</w:t>
            </w:r>
            <w:r w:rsidRPr="00AD3FDC">
              <w:rPr>
                <w:b/>
                <w:color w:val="000000" w:themeColor="text1"/>
                <w:sz w:val="24"/>
                <w:szCs w:val="24"/>
                <w:lang w:eastAsia="uk-UA"/>
              </w:rPr>
              <w:t xml:space="preserve"> до тендерної документації зазначається в п. 9 ціна з ПДВ 20% </w:t>
            </w:r>
            <w:r w:rsidR="00AD3FDC" w:rsidRPr="00AD3FDC">
              <w:rPr>
                <w:b/>
                <w:color w:val="000000" w:themeColor="text1"/>
                <w:sz w:val="24"/>
                <w:szCs w:val="24"/>
                <w:lang w:eastAsia="uk-UA"/>
              </w:rPr>
              <w:t xml:space="preserve">ТА В П. 9.1. ЦІНА БЕЗ </w:t>
            </w:r>
            <w:r w:rsidRPr="00AD3FDC">
              <w:rPr>
                <w:b/>
                <w:color w:val="000000" w:themeColor="text1"/>
                <w:sz w:val="24"/>
                <w:szCs w:val="24"/>
                <w:lang w:eastAsia="uk-UA"/>
              </w:rPr>
              <w:t>ПДВ 20%</w:t>
            </w:r>
            <w:r>
              <w:rPr>
                <w:color w:val="000000" w:themeColor="text1"/>
                <w:sz w:val="24"/>
                <w:szCs w:val="24"/>
                <w:lang w:eastAsia="uk-UA"/>
              </w:rPr>
              <w:t>.</w:t>
            </w:r>
          </w:p>
          <w:p w14:paraId="15C4B4D9" w14:textId="2E1A72FC" w:rsidR="00FE484E" w:rsidRPr="00BE79CB" w:rsidRDefault="00FE484E" w:rsidP="00FF58C3">
            <w:pPr>
              <w:widowControl w:val="0"/>
              <w:tabs>
                <w:tab w:val="left" w:pos="429"/>
                <w:tab w:val="left" w:pos="5800"/>
              </w:tabs>
              <w:spacing w:after="0" w:line="240" w:lineRule="auto"/>
              <w:contextualSpacing/>
              <w:jc w:val="both"/>
              <w:rPr>
                <w:color w:val="000000" w:themeColor="text1"/>
                <w:sz w:val="24"/>
                <w:szCs w:val="24"/>
                <w:lang w:eastAsia="uk-UA"/>
              </w:rPr>
            </w:pPr>
            <w:r>
              <w:rPr>
                <w:color w:val="000000" w:themeColor="text1"/>
                <w:sz w:val="24"/>
                <w:szCs w:val="24"/>
                <w:lang w:eastAsia="uk-UA"/>
              </w:rPr>
              <w:t xml:space="preserve">3. </w:t>
            </w:r>
            <w:r w:rsidRPr="00AD3FDC">
              <w:rPr>
                <w:b/>
                <w:color w:val="000000" w:themeColor="text1"/>
                <w:sz w:val="24"/>
                <w:szCs w:val="24"/>
                <w:lang w:eastAsia="uk-UA"/>
              </w:rPr>
              <w:t xml:space="preserve">Ціною договору вважається ціна тендерної пропозиції учасника </w:t>
            </w:r>
            <w:r w:rsidR="00AD3FDC">
              <w:rPr>
                <w:b/>
                <w:color w:val="000000" w:themeColor="text1"/>
                <w:sz w:val="24"/>
                <w:szCs w:val="24"/>
                <w:lang w:eastAsia="uk-UA"/>
              </w:rPr>
              <w:t>БЕЗ ПДВ (п</w:t>
            </w:r>
            <w:r w:rsidR="00AD3FDC" w:rsidRPr="00AD3FDC">
              <w:rPr>
                <w:b/>
                <w:color w:val="000000" w:themeColor="text1"/>
                <w:sz w:val="24"/>
                <w:szCs w:val="24"/>
                <w:lang w:eastAsia="uk-UA"/>
              </w:rPr>
              <w:t>. 9.1</w:t>
            </w:r>
            <w:r w:rsidRPr="00AD3FDC">
              <w:rPr>
                <w:b/>
                <w:color w:val="000000" w:themeColor="text1"/>
                <w:sz w:val="24"/>
                <w:szCs w:val="24"/>
                <w:lang w:eastAsia="uk-UA"/>
              </w:rPr>
              <w:t xml:space="preserve">. форми цінової пропозиції в додатку </w:t>
            </w:r>
            <w:r w:rsidRPr="00AD3FDC">
              <w:rPr>
                <w:b/>
                <w:color w:val="000000" w:themeColor="text1"/>
                <w:sz w:val="24"/>
                <w:szCs w:val="24"/>
                <w:lang w:val="ru-RU" w:eastAsia="uk-UA"/>
              </w:rPr>
              <w:t>№</w:t>
            </w:r>
            <w:r w:rsidRPr="00AD3FDC">
              <w:rPr>
                <w:b/>
                <w:color w:val="000000" w:themeColor="text1"/>
                <w:sz w:val="24"/>
                <w:szCs w:val="24"/>
                <w:lang w:eastAsia="uk-UA"/>
              </w:rPr>
              <w:t>2.</w:t>
            </w:r>
            <w:r w:rsidR="00A10C65" w:rsidRPr="00AD3FDC">
              <w:rPr>
                <w:b/>
                <w:color w:val="000000" w:themeColor="text1"/>
                <w:sz w:val="24"/>
                <w:szCs w:val="24"/>
                <w:lang w:eastAsia="uk-UA"/>
              </w:rPr>
              <w:t>2</w:t>
            </w:r>
            <w:r w:rsidRPr="00AD3FDC">
              <w:rPr>
                <w:b/>
                <w:color w:val="000000" w:themeColor="text1"/>
                <w:sz w:val="24"/>
                <w:szCs w:val="24"/>
                <w:lang w:eastAsia="uk-UA"/>
              </w:rPr>
              <w:t xml:space="preserve"> до тендерної документації).</w:t>
            </w:r>
            <w:r w:rsidRPr="00BE79CB">
              <w:rPr>
                <w:color w:val="000000" w:themeColor="text1"/>
                <w:sz w:val="24"/>
                <w:szCs w:val="24"/>
                <w:lang w:eastAsia="uk-UA"/>
              </w:rPr>
              <w:t xml:space="preserve">  </w:t>
            </w:r>
          </w:p>
        </w:tc>
      </w:tr>
    </w:tbl>
    <w:p w14:paraId="776EF14F" w14:textId="47DE9474" w:rsidR="00EC4947" w:rsidRDefault="00EC4947" w:rsidP="00EC4947">
      <w:pPr>
        <w:spacing w:after="0" w:line="216" w:lineRule="auto"/>
        <w:rPr>
          <w:color w:val="000000" w:themeColor="text1"/>
          <w:sz w:val="24"/>
          <w:szCs w:val="24"/>
        </w:rPr>
      </w:pPr>
    </w:p>
    <w:p w14:paraId="52ABAE1D" w14:textId="40F200E1" w:rsidR="00E878F3" w:rsidRDefault="00E878F3" w:rsidP="00A65088">
      <w:pPr>
        <w:spacing w:after="0" w:line="240" w:lineRule="auto"/>
        <w:jc w:val="right"/>
        <w:rPr>
          <w:b/>
          <w:color w:val="000000" w:themeColor="text1"/>
          <w:sz w:val="24"/>
          <w:szCs w:val="24"/>
        </w:rPr>
      </w:pPr>
    </w:p>
    <w:p w14:paraId="7174B3BC" w14:textId="1F18904E" w:rsidR="007B65F4" w:rsidRDefault="007B65F4" w:rsidP="00EC4947">
      <w:pPr>
        <w:spacing w:after="0" w:line="216" w:lineRule="auto"/>
        <w:rPr>
          <w:color w:val="000000" w:themeColor="text1"/>
          <w:sz w:val="24"/>
          <w:szCs w:val="24"/>
        </w:rPr>
        <w:sectPr w:rsidR="007B65F4" w:rsidSect="00E109CA">
          <w:footerReference w:type="default" r:id="rId24"/>
          <w:headerReference w:type="first" r:id="rId25"/>
          <w:footnotePr>
            <w:numRestart w:val="eachSect"/>
          </w:footnotePr>
          <w:pgSz w:w="11906" w:h="16838" w:code="9"/>
          <w:pgMar w:top="709" w:right="566" w:bottom="1134" w:left="851" w:header="720" w:footer="720" w:gutter="0"/>
          <w:pgNumType w:start="1"/>
          <w:cols w:space="708"/>
          <w:titlePg/>
          <w:docGrid w:linePitch="381"/>
        </w:sectPr>
      </w:pPr>
    </w:p>
    <w:p w14:paraId="04844B42" w14:textId="33607025" w:rsidR="00B2129A" w:rsidRPr="00C56CC9" w:rsidRDefault="00B2129A" w:rsidP="00B2129A">
      <w:pPr>
        <w:spacing w:after="0" w:line="240" w:lineRule="auto"/>
        <w:jc w:val="right"/>
        <w:rPr>
          <w:b/>
          <w:color w:val="000000" w:themeColor="text1"/>
          <w:sz w:val="24"/>
          <w:szCs w:val="24"/>
        </w:rPr>
      </w:pPr>
      <w:r w:rsidRPr="00C56CC9">
        <w:rPr>
          <w:b/>
          <w:color w:val="000000" w:themeColor="text1"/>
          <w:sz w:val="24"/>
          <w:szCs w:val="24"/>
        </w:rPr>
        <w:t>додаток №</w:t>
      </w:r>
      <w:r w:rsidR="000B6798">
        <w:rPr>
          <w:b/>
          <w:color w:val="000000" w:themeColor="text1"/>
          <w:sz w:val="24"/>
          <w:szCs w:val="24"/>
        </w:rPr>
        <w:t>1</w:t>
      </w:r>
    </w:p>
    <w:p w14:paraId="6247CB96" w14:textId="77777777" w:rsidR="00B2129A" w:rsidRDefault="00B2129A" w:rsidP="00006CDD">
      <w:pPr>
        <w:spacing w:after="0" w:line="240" w:lineRule="auto"/>
        <w:jc w:val="right"/>
        <w:rPr>
          <w:b/>
          <w:color w:val="000000" w:themeColor="text1"/>
          <w:sz w:val="24"/>
          <w:szCs w:val="24"/>
        </w:rPr>
      </w:pPr>
      <w:r w:rsidRPr="00C56CC9">
        <w:rPr>
          <w:b/>
          <w:color w:val="000000" w:themeColor="text1"/>
          <w:sz w:val="24"/>
          <w:szCs w:val="24"/>
        </w:rPr>
        <w:t>до тендерної документації</w:t>
      </w:r>
    </w:p>
    <w:p w14:paraId="6D1C2E8E" w14:textId="77777777" w:rsidR="00B2129A" w:rsidRDefault="00B2129A" w:rsidP="00006CDD">
      <w:pPr>
        <w:spacing w:after="0" w:line="240" w:lineRule="auto"/>
        <w:ind w:firstLine="709"/>
        <w:contextualSpacing/>
        <w:jc w:val="center"/>
        <w:rPr>
          <w:b/>
          <w:sz w:val="24"/>
          <w:szCs w:val="24"/>
        </w:rPr>
      </w:pPr>
    </w:p>
    <w:p w14:paraId="002A3BC8" w14:textId="26BB6EA5" w:rsidR="00B2129A" w:rsidRDefault="00A70BC3" w:rsidP="00A70BC3">
      <w:pPr>
        <w:spacing w:after="0" w:line="240" w:lineRule="auto"/>
        <w:jc w:val="center"/>
        <w:rPr>
          <w:b/>
          <w:szCs w:val="28"/>
          <w:u w:val="single"/>
        </w:rPr>
      </w:pPr>
      <w:r w:rsidRPr="00A70BC3">
        <w:rPr>
          <w:b/>
          <w:szCs w:val="28"/>
          <w:u w:val="single"/>
        </w:rPr>
        <w:t>Кваліфікаційні критерії та інш</w:t>
      </w:r>
      <w:r w:rsidR="00BD3E3F">
        <w:rPr>
          <w:b/>
          <w:szCs w:val="28"/>
          <w:u w:val="single"/>
        </w:rPr>
        <w:t>і вимоги до учасників закупівлі</w:t>
      </w:r>
      <w:r w:rsidRPr="00A70BC3">
        <w:rPr>
          <w:b/>
          <w:szCs w:val="28"/>
          <w:u w:val="single"/>
        </w:rPr>
        <w:t>, критерії оцінки ві</w:t>
      </w:r>
      <w:r w:rsidR="00BD3E3F">
        <w:rPr>
          <w:b/>
          <w:szCs w:val="28"/>
          <w:u w:val="single"/>
        </w:rPr>
        <w:t>дповідності учасників закупівлі</w:t>
      </w:r>
      <w:r w:rsidRPr="00A70BC3">
        <w:rPr>
          <w:b/>
          <w:szCs w:val="28"/>
          <w:u w:val="single"/>
        </w:rPr>
        <w:t xml:space="preserve"> встановленим критеріям та вимогам</w:t>
      </w:r>
    </w:p>
    <w:p w14:paraId="40C69D10" w14:textId="77777777" w:rsidR="00A70BC3" w:rsidRDefault="00A70BC3" w:rsidP="00A70BC3">
      <w:pPr>
        <w:spacing w:after="0" w:line="240" w:lineRule="auto"/>
        <w:jc w:val="center"/>
        <w:rPr>
          <w:bCs/>
          <w:sz w:val="20"/>
          <w:szCs w:val="20"/>
          <w:lang w:eastAsia="uk-UA"/>
        </w:rPr>
      </w:pPr>
    </w:p>
    <w:p w14:paraId="589C6671" w14:textId="77777777" w:rsidR="008C6C82" w:rsidRPr="008C6C82" w:rsidRDefault="008C6C82" w:rsidP="008C6C82">
      <w:pPr>
        <w:spacing w:after="0" w:line="240" w:lineRule="auto"/>
        <w:jc w:val="center"/>
        <w:rPr>
          <w:bCs/>
          <w:sz w:val="20"/>
          <w:szCs w:val="20"/>
          <w:lang w:eastAsia="uk-UA"/>
        </w:rPr>
      </w:pPr>
    </w:p>
    <w:p w14:paraId="0312F0AB" w14:textId="77777777" w:rsidR="008C6C82" w:rsidRPr="008C6C82" w:rsidRDefault="008C6C82" w:rsidP="008C6C82">
      <w:pPr>
        <w:numPr>
          <w:ilvl w:val="1"/>
          <w:numId w:val="28"/>
        </w:numPr>
        <w:tabs>
          <w:tab w:val="left" w:pos="317"/>
        </w:tabs>
        <w:spacing w:after="0" w:line="240" w:lineRule="auto"/>
        <w:contextualSpacing/>
        <w:rPr>
          <w:b/>
          <w:sz w:val="22"/>
        </w:rPr>
      </w:pPr>
      <w:r w:rsidRPr="008C6C82">
        <w:rPr>
          <w:b/>
          <w:sz w:val="22"/>
        </w:rPr>
        <w:t>Кваліфікаційні критерії до учасників закупівлі:</w:t>
      </w:r>
    </w:p>
    <w:p w14:paraId="08A78E04" w14:textId="77777777" w:rsidR="008C6C82" w:rsidRPr="008C6C82" w:rsidRDefault="008C6C82" w:rsidP="008C6C82">
      <w:pPr>
        <w:tabs>
          <w:tab w:val="left" w:pos="317"/>
        </w:tabs>
        <w:spacing w:after="0" w:line="240" w:lineRule="auto"/>
        <w:ind w:left="709"/>
        <w:rPr>
          <w:b/>
          <w:sz w:val="22"/>
          <w:u w:val="single"/>
        </w:rPr>
      </w:pPr>
    </w:p>
    <w:tbl>
      <w:tblPr>
        <w:tblW w:w="1545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7087"/>
        <w:gridCol w:w="2552"/>
        <w:gridCol w:w="2410"/>
      </w:tblGrid>
      <w:tr w:rsidR="008C6C82" w:rsidRPr="008C6C82" w14:paraId="57777210" w14:textId="77777777" w:rsidTr="00BE1D0D">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14:paraId="1EFFE448" w14:textId="77777777" w:rsidR="008C6C82" w:rsidRPr="008C6C82" w:rsidRDefault="008C6C82" w:rsidP="008C6C82">
            <w:pPr>
              <w:spacing w:after="0" w:line="240" w:lineRule="auto"/>
              <w:contextualSpacing/>
              <w:jc w:val="both"/>
              <w:rPr>
                <w:b/>
                <w:sz w:val="21"/>
                <w:szCs w:val="21"/>
              </w:rPr>
            </w:pPr>
            <w:r w:rsidRPr="008C6C82">
              <w:rPr>
                <w:b/>
                <w:sz w:val="21"/>
                <w:szCs w:val="21"/>
              </w:rPr>
              <w:t>№</w:t>
            </w:r>
          </w:p>
          <w:p w14:paraId="59E56ACC" w14:textId="77777777" w:rsidR="008C6C82" w:rsidRPr="008C6C82" w:rsidRDefault="008C6C82" w:rsidP="008C6C82">
            <w:pPr>
              <w:spacing w:after="0" w:line="240" w:lineRule="auto"/>
              <w:contextualSpacing/>
              <w:jc w:val="both"/>
              <w:rPr>
                <w:b/>
                <w:sz w:val="21"/>
                <w:szCs w:val="21"/>
              </w:rPr>
            </w:pPr>
            <w:r w:rsidRPr="008C6C82">
              <w:rPr>
                <w:b/>
                <w:sz w:val="21"/>
                <w:szCs w:val="21"/>
              </w:rPr>
              <w:t>з/п</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513EFE18" w14:textId="77777777" w:rsidR="008C6C82" w:rsidRPr="008C6C82" w:rsidRDefault="008C6C82" w:rsidP="008C6C82">
            <w:pPr>
              <w:spacing w:after="0" w:line="240" w:lineRule="auto"/>
              <w:ind w:left="34"/>
              <w:contextualSpacing/>
              <w:jc w:val="both"/>
              <w:rPr>
                <w:b/>
                <w:sz w:val="21"/>
                <w:szCs w:val="21"/>
              </w:rPr>
            </w:pPr>
            <w:r w:rsidRPr="008C6C82">
              <w:rPr>
                <w:b/>
                <w:sz w:val="21"/>
                <w:szCs w:val="21"/>
              </w:rPr>
              <w:t>Назва критерію / вимоги</w:t>
            </w:r>
          </w:p>
        </w:tc>
        <w:tc>
          <w:tcPr>
            <w:tcW w:w="7087" w:type="dxa"/>
            <w:vMerge w:val="restart"/>
            <w:tcBorders>
              <w:top w:val="single" w:sz="4" w:space="0" w:color="auto"/>
              <w:left w:val="single" w:sz="4" w:space="0" w:color="auto"/>
              <w:bottom w:val="single" w:sz="4" w:space="0" w:color="auto"/>
              <w:right w:val="single" w:sz="4" w:space="0" w:color="auto"/>
            </w:tcBorders>
            <w:vAlign w:val="center"/>
            <w:hideMark/>
          </w:tcPr>
          <w:p w14:paraId="78A6C91D" w14:textId="77777777" w:rsidR="008C6C82" w:rsidRPr="008C6C82" w:rsidRDefault="008C6C82" w:rsidP="008C6C82">
            <w:pPr>
              <w:spacing w:after="0" w:line="240" w:lineRule="auto"/>
              <w:contextualSpacing/>
              <w:jc w:val="center"/>
              <w:rPr>
                <w:b/>
                <w:sz w:val="21"/>
                <w:szCs w:val="21"/>
              </w:rPr>
            </w:pPr>
            <w:r w:rsidRPr="008C6C82">
              <w:rPr>
                <w:b/>
                <w:sz w:val="21"/>
                <w:szCs w:val="21"/>
              </w:rPr>
              <w:t>Вимоги до оформлення</w:t>
            </w:r>
          </w:p>
        </w:tc>
        <w:tc>
          <w:tcPr>
            <w:tcW w:w="4962" w:type="dxa"/>
            <w:gridSpan w:val="2"/>
            <w:tcBorders>
              <w:top w:val="single" w:sz="4" w:space="0" w:color="auto"/>
              <w:left w:val="single" w:sz="4" w:space="0" w:color="auto"/>
              <w:bottom w:val="single" w:sz="4" w:space="0" w:color="auto"/>
              <w:right w:val="single" w:sz="4" w:space="0" w:color="auto"/>
            </w:tcBorders>
            <w:vAlign w:val="center"/>
            <w:hideMark/>
          </w:tcPr>
          <w:p w14:paraId="317E5B0B" w14:textId="77777777" w:rsidR="008C6C82" w:rsidRPr="008C6C82" w:rsidRDefault="008C6C82" w:rsidP="008C6C82">
            <w:pPr>
              <w:spacing w:after="0" w:line="240" w:lineRule="auto"/>
              <w:contextualSpacing/>
              <w:jc w:val="center"/>
              <w:rPr>
                <w:b/>
                <w:sz w:val="21"/>
                <w:szCs w:val="21"/>
              </w:rPr>
            </w:pPr>
            <w:r w:rsidRPr="008C6C82">
              <w:rPr>
                <w:b/>
                <w:sz w:val="21"/>
                <w:szCs w:val="21"/>
              </w:rPr>
              <w:t>Критерії оцінки пропозиції</w:t>
            </w:r>
          </w:p>
        </w:tc>
      </w:tr>
      <w:tr w:rsidR="008C6C82" w:rsidRPr="008C6C82" w14:paraId="789B9FD4" w14:textId="77777777" w:rsidTr="00BE1D0D">
        <w:trPr>
          <w:trHeight w:val="284"/>
          <w:tblHeader/>
        </w:trPr>
        <w:tc>
          <w:tcPr>
            <w:tcW w:w="567" w:type="dxa"/>
            <w:vMerge/>
            <w:tcBorders>
              <w:top w:val="single" w:sz="4" w:space="0" w:color="auto"/>
              <w:left w:val="single" w:sz="4" w:space="0" w:color="auto"/>
              <w:bottom w:val="single" w:sz="4" w:space="0" w:color="auto"/>
              <w:right w:val="single" w:sz="4" w:space="0" w:color="auto"/>
            </w:tcBorders>
            <w:hideMark/>
          </w:tcPr>
          <w:p w14:paraId="1C5FAB14" w14:textId="77777777" w:rsidR="008C6C82" w:rsidRPr="008C6C82" w:rsidRDefault="008C6C82" w:rsidP="008C6C82">
            <w:pPr>
              <w:spacing w:after="0" w:line="240" w:lineRule="auto"/>
              <w:contextualSpacing/>
              <w:jc w:val="both"/>
              <w:rPr>
                <w:b/>
                <w:sz w:val="21"/>
                <w:szCs w:val="21"/>
              </w:rPr>
            </w:pPr>
          </w:p>
        </w:tc>
        <w:tc>
          <w:tcPr>
            <w:tcW w:w="2835" w:type="dxa"/>
            <w:vMerge/>
            <w:tcBorders>
              <w:top w:val="single" w:sz="4" w:space="0" w:color="auto"/>
              <w:left w:val="single" w:sz="4" w:space="0" w:color="auto"/>
              <w:bottom w:val="single" w:sz="4" w:space="0" w:color="auto"/>
              <w:right w:val="single" w:sz="4" w:space="0" w:color="auto"/>
            </w:tcBorders>
            <w:hideMark/>
          </w:tcPr>
          <w:p w14:paraId="1D32DAE3" w14:textId="77777777" w:rsidR="008C6C82" w:rsidRPr="008C6C82" w:rsidRDefault="008C6C82" w:rsidP="008C6C82">
            <w:pPr>
              <w:spacing w:after="0" w:line="240" w:lineRule="auto"/>
              <w:contextualSpacing/>
              <w:jc w:val="both"/>
              <w:rPr>
                <w:b/>
                <w:sz w:val="21"/>
                <w:szCs w:val="21"/>
              </w:rPr>
            </w:pPr>
          </w:p>
        </w:tc>
        <w:tc>
          <w:tcPr>
            <w:tcW w:w="7087" w:type="dxa"/>
            <w:vMerge/>
            <w:tcBorders>
              <w:top w:val="single" w:sz="4" w:space="0" w:color="auto"/>
              <w:left w:val="single" w:sz="4" w:space="0" w:color="auto"/>
              <w:bottom w:val="single" w:sz="4" w:space="0" w:color="auto"/>
              <w:right w:val="single" w:sz="4" w:space="0" w:color="auto"/>
            </w:tcBorders>
            <w:vAlign w:val="center"/>
            <w:hideMark/>
          </w:tcPr>
          <w:p w14:paraId="4303E7EB" w14:textId="77777777" w:rsidR="008C6C82" w:rsidRPr="008C6C82" w:rsidRDefault="008C6C82" w:rsidP="008C6C82">
            <w:pPr>
              <w:spacing w:after="0" w:line="240" w:lineRule="auto"/>
              <w:contextualSpacing/>
              <w:rPr>
                <w:b/>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E4F7B8" w14:textId="77777777" w:rsidR="008C6C82" w:rsidRPr="008C6C82" w:rsidRDefault="008C6C82" w:rsidP="008C6C82">
            <w:pPr>
              <w:spacing w:after="0" w:line="240" w:lineRule="auto"/>
              <w:contextualSpacing/>
              <w:jc w:val="center"/>
              <w:rPr>
                <w:b/>
                <w:sz w:val="21"/>
                <w:szCs w:val="21"/>
              </w:rPr>
            </w:pPr>
            <w:r w:rsidRPr="008C6C82">
              <w:rPr>
                <w:b/>
                <w:sz w:val="21"/>
                <w:szCs w:val="21"/>
              </w:rPr>
              <w:t>Відповідає вимогам</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FFFD0C" w14:textId="77777777" w:rsidR="008C6C82" w:rsidRPr="008C6C82" w:rsidRDefault="008C6C82" w:rsidP="008C6C82">
            <w:pPr>
              <w:spacing w:after="0" w:line="240" w:lineRule="auto"/>
              <w:contextualSpacing/>
              <w:jc w:val="center"/>
              <w:rPr>
                <w:b/>
                <w:sz w:val="21"/>
                <w:szCs w:val="21"/>
              </w:rPr>
            </w:pPr>
            <w:r w:rsidRPr="008C6C82">
              <w:rPr>
                <w:b/>
                <w:sz w:val="21"/>
                <w:szCs w:val="21"/>
              </w:rPr>
              <w:t>НЕ відповідає вимогам</w:t>
            </w:r>
          </w:p>
        </w:tc>
      </w:tr>
      <w:tr w:rsidR="008C6C82" w:rsidRPr="008C6C82" w14:paraId="3C98F525" w14:textId="77777777" w:rsidTr="00BE1D0D">
        <w:trPr>
          <w:trHeight w:val="284"/>
          <w:tblHeader/>
        </w:trPr>
        <w:tc>
          <w:tcPr>
            <w:tcW w:w="567" w:type="dxa"/>
            <w:tcBorders>
              <w:top w:val="single" w:sz="4" w:space="0" w:color="auto"/>
              <w:left w:val="single" w:sz="4" w:space="0" w:color="auto"/>
              <w:bottom w:val="single" w:sz="4" w:space="0" w:color="auto"/>
              <w:right w:val="single" w:sz="4" w:space="0" w:color="auto"/>
            </w:tcBorders>
          </w:tcPr>
          <w:p w14:paraId="054F8C91" w14:textId="77777777" w:rsidR="008C6C82" w:rsidRPr="008C6C82" w:rsidRDefault="008C6C82" w:rsidP="008C6C82">
            <w:pPr>
              <w:spacing w:after="0" w:line="240" w:lineRule="auto"/>
              <w:contextualSpacing/>
              <w:jc w:val="both"/>
              <w:rPr>
                <w:b/>
                <w:sz w:val="21"/>
                <w:szCs w:val="21"/>
                <w:lang w:val="en-US"/>
              </w:rPr>
            </w:pPr>
            <w:r w:rsidRPr="008C6C82">
              <w:rPr>
                <w:b/>
                <w:sz w:val="21"/>
                <w:szCs w:val="21"/>
                <w:lang w:val="en-US"/>
              </w:rPr>
              <w:t>1</w:t>
            </w:r>
          </w:p>
        </w:tc>
        <w:tc>
          <w:tcPr>
            <w:tcW w:w="2835" w:type="dxa"/>
            <w:tcBorders>
              <w:top w:val="single" w:sz="4" w:space="0" w:color="auto"/>
              <w:left w:val="single" w:sz="4" w:space="0" w:color="auto"/>
              <w:bottom w:val="single" w:sz="4" w:space="0" w:color="auto"/>
              <w:right w:val="single" w:sz="4" w:space="0" w:color="auto"/>
            </w:tcBorders>
          </w:tcPr>
          <w:p w14:paraId="57D05697" w14:textId="77777777" w:rsidR="008C6C82" w:rsidRPr="008C6C82" w:rsidRDefault="008C6C82" w:rsidP="008C6C82">
            <w:pPr>
              <w:spacing w:after="0" w:line="240" w:lineRule="auto"/>
              <w:contextualSpacing/>
              <w:jc w:val="both"/>
              <w:rPr>
                <w:b/>
                <w:sz w:val="21"/>
                <w:szCs w:val="21"/>
              </w:rPr>
            </w:pPr>
            <w:r w:rsidRPr="008C6C82">
              <w:rPr>
                <w:b/>
                <w:sz w:val="21"/>
                <w:szCs w:val="21"/>
              </w:rPr>
              <w:t>Наявність документально підтвердженого досвіду виконання аналогічного (аналогічних) за предметом договору (договорів)</w:t>
            </w:r>
          </w:p>
        </w:tc>
        <w:tc>
          <w:tcPr>
            <w:tcW w:w="7087" w:type="dxa"/>
            <w:tcBorders>
              <w:top w:val="single" w:sz="4" w:space="0" w:color="auto"/>
              <w:left w:val="single" w:sz="4" w:space="0" w:color="auto"/>
              <w:bottom w:val="single" w:sz="4" w:space="0" w:color="auto"/>
              <w:right w:val="single" w:sz="4" w:space="0" w:color="auto"/>
            </w:tcBorders>
            <w:vAlign w:val="center"/>
          </w:tcPr>
          <w:p w14:paraId="6E96B65F" w14:textId="77777777" w:rsidR="008C6C82" w:rsidRPr="008C6C82" w:rsidRDefault="008C6C82" w:rsidP="008C6C82">
            <w:pPr>
              <w:autoSpaceDE w:val="0"/>
              <w:autoSpaceDN w:val="0"/>
              <w:spacing w:after="0" w:line="240" w:lineRule="auto"/>
              <w:contextualSpacing/>
              <w:jc w:val="both"/>
              <w:rPr>
                <w:b/>
                <w:sz w:val="21"/>
                <w:szCs w:val="21"/>
                <w:lang w:eastAsia="uk-UA"/>
              </w:rPr>
            </w:pPr>
            <w:r w:rsidRPr="008C6C82">
              <w:rPr>
                <w:b/>
                <w:sz w:val="21"/>
                <w:szCs w:val="21"/>
                <w:lang w:eastAsia="uk-UA"/>
              </w:rPr>
              <w:t>Учасник надає:</w:t>
            </w:r>
          </w:p>
          <w:p w14:paraId="26DF3A59" w14:textId="77777777" w:rsidR="008C6C82" w:rsidRPr="008C6C82" w:rsidRDefault="008C6C82" w:rsidP="008C6C82">
            <w:pPr>
              <w:autoSpaceDE w:val="0"/>
              <w:autoSpaceDN w:val="0"/>
              <w:spacing w:after="0" w:line="240" w:lineRule="auto"/>
              <w:contextualSpacing/>
              <w:jc w:val="both"/>
              <w:rPr>
                <w:sz w:val="21"/>
                <w:szCs w:val="21"/>
                <w:lang w:eastAsia="uk-UA"/>
              </w:rPr>
            </w:pPr>
            <w:r w:rsidRPr="008C6C82">
              <w:rPr>
                <w:sz w:val="21"/>
                <w:szCs w:val="21"/>
                <w:lang w:eastAsia="uk-UA"/>
              </w:rPr>
              <w:t xml:space="preserve">1) </w:t>
            </w:r>
            <w:r w:rsidRPr="008C6C82">
              <w:rPr>
                <w:b/>
                <w:sz w:val="21"/>
                <w:szCs w:val="21"/>
                <w:u w:val="single"/>
                <w:lang w:eastAsia="uk-UA"/>
              </w:rPr>
              <w:t>скан-копію</w:t>
            </w:r>
            <w:r w:rsidRPr="008C6C82">
              <w:rPr>
                <w:sz w:val="21"/>
                <w:szCs w:val="21"/>
                <w:lang w:eastAsia="uk-UA"/>
              </w:rPr>
              <w:t xml:space="preserve"> (з оригіналу або з копії) </w:t>
            </w:r>
            <w:r w:rsidRPr="008C6C82">
              <w:rPr>
                <w:b/>
                <w:bCs/>
                <w:sz w:val="21"/>
                <w:szCs w:val="21"/>
                <w:u w:val="single"/>
                <w:lang w:eastAsia="uk-UA"/>
              </w:rPr>
              <w:t>договору</w:t>
            </w:r>
            <w:r w:rsidRPr="008C6C82">
              <w:rPr>
                <w:sz w:val="21"/>
                <w:szCs w:val="21"/>
                <w:lang w:eastAsia="uk-UA"/>
              </w:rPr>
              <w:t xml:space="preserve"> постачання аналогічних МТР (матеріально-технічних ресурсів) *. </w:t>
            </w:r>
          </w:p>
          <w:p w14:paraId="4B638F7C" w14:textId="77777777" w:rsidR="008C6C82" w:rsidRDefault="008C6C82" w:rsidP="008C6C82">
            <w:pPr>
              <w:autoSpaceDE w:val="0"/>
              <w:autoSpaceDN w:val="0"/>
              <w:spacing w:after="0" w:line="240" w:lineRule="auto"/>
              <w:contextualSpacing/>
              <w:jc w:val="both"/>
              <w:rPr>
                <w:bCs/>
                <w:sz w:val="21"/>
                <w:szCs w:val="21"/>
                <w:lang w:eastAsia="uk-UA"/>
              </w:rPr>
            </w:pPr>
          </w:p>
          <w:p w14:paraId="5CCE2818" w14:textId="3487736B" w:rsidR="008C6C82" w:rsidRPr="008C6C82" w:rsidRDefault="008C6C82" w:rsidP="008C6C82">
            <w:pPr>
              <w:autoSpaceDE w:val="0"/>
              <w:autoSpaceDN w:val="0"/>
              <w:spacing w:after="0" w:line="240" w:lineRule="auto"/>
              <w:contextualSpacing/>
              <w:jc w:val="both"/>
              <w:rPr>
                <w:bCs/>
                <w:sz w:val="21"/>
                <w:szCs w:val="21"/>
                <w:lang w:eastAsia="uk-UA"/>
              </w:rPr>
            </w:pPr>
            <w:r w:rsidRPr="008C6C82">
              <w:rPr>
                <w:bCs/>
                <w:sz w:val="21"/>
                <w:szCs w:val="21"/>
                <w:lang w:eastAsia="uk-UA"/>
              </w:rPr>
              <w:t xml:space="preserve">Такий договір повинен містити усі додатки, які є невід’ємною частиною договору (якщо є такі додатки), </w:t>
            </w:r>
            <w:r w:rsidRPr="008C6C82">
              <w:rPr>
                <w:bCs/>
                <w:sz w:val="21"/>
                <w:szCs w:val="21"/>
                <w:u w:val="single"/>
                <w:lang w:eastAsia="uk-UA"/>
              </w:rPr>
              <w:t>в тому числі документи/додатки, які підтверджують повне або часткове виконання означеного договору (видаткові накладні, та/або акти приймання-передачі, та/або товарно-транспортні накладні, інш. тощо)</w:t>
            </w:r>
            <w:r w:rsidRPr="008C6C82">
              <w:rPr>
                <w:bCs/>
                <w:sz w:val="21"/>
                <w:szCs w:val="21"/>
                <w:lang w:eastAsia="uk-UA"/>
              </w:rPr>
              <w:t xml:space="preserve">. </w:t>
            </w:r>
          </w:p>
          <w:p w14:paraId="0565FB5B" w14:textId="77777777" w:rsidR="008C6C82" w:rsidRDefault="008C6C82" w:rsidP="008C6C82">
            <w:pPr>
              <w:spacing w:after="0" w:line="240" w:lineRule="auto"/>
              <w:contextualSpacing/>
              <w:jc w:val="both"/>
              <w:rPr>
                <w:i/>
                <w:sz w:val="21"/>
                <w:szCs w:val="21"/>
                <w:lang w:eastAsia="uk-UA"/>
              </w:rPr>
            </w:pPr>
          </w:p>
          <w:p w14:paraId="6BE510A9" w14:textId="0066DE2C" w:rsidR="008C6C82" w:rsidRPr="008C6C82" w:rsidRDefault="008C6C82" w:rsidP="008C6C82">
            <w:pPr>
              <w:spacing w:after="0" w:line="240" w:lineRule="auto"/>
              <w:contextualSpacing/>
              <w:jc w:val="both"/>
              <w:rPr>
                <w:i/>
                <w:sz w:val="21"/>
                <w:szCs w:val="21"/>
                <w:u w:val="single"/>
                <w:lang w:eastAsia="uk-UA"/>
              </w:rPr>
            </w:pPr>
            <w:r w:rsidRPr="008C6C82">
              <w:rPr>
                <w:i/>
                <w:sz w:val="21"/>
                <w:szCs w:val="21"/>
                <w:lang w:eastAsia="uk-UA"/>
              </w:rPr>
              <w:t xml:space="preserve">При цьому такий договір (та невід’ємні додатки до нього, котрі є частиною договору) може надаватись без зазначення </w:t>
            </w:r>
            <w:r w:rsidRPr="008C6C82">
              <w:rPr>
                <w:b/>
                <w:i/>
                <w:sz w:val="21"/>
                <w:szCs w:val="21"/>
                <w:lang w:eastAsia="uk-UA"/>
              </w:rPr>
              <w:t>цінових/вартісних</w:t>
            </w:r>
            <w:r w:rsidRPr="008C6C82">
              <w:rPr>
                <w:i/>
                <w:sz w:val="21"/>
                <w:szCs w:val="21"/>
                <w:lang w:eastAsia="uk-UA"/>
              </w:rPr>
              <w:t xml:space="preserve"> показників чи інших даних, що можуть бути визначені Учасником як комерційна таємниця, без персональних даних (у відповідності до вимог Закону України «Про захист персональних даних»), </w:t>
            </w:r>
            <w:r w:rsidRPr="008C6C82">
              <w:rPr>
                <w:b/>
                <w:i/>
                <w:sz w:val="21"/>
                <w:szCs w:val="21"/>
                <w:u w:val="single"/>
                <w:lang w:eastAsia="uk-UA"/>
              </w:rPr>
              <w:t>які не впливають на відповідність кваліфікаційним критеріям</w:t>
            </w:r>
            <w:r w:rsidRPr="008C6C82">
              <w:rPr>
                <w:b/>
                <w:i/>
                <w:sz w:val="21"/>
                <w:szCs w:val="21"/>
                <w:lang w:eastAsia="uk-UA"/>
              </w:rPr>
              <w:t xml:space="preserve"> </w:t>
            </w:r>
            <w:r w:rsidRPr="008C6C82">
              <w:rPr>
                <w:i/>
                <w:sz w:val="21"/>
                <w:szCs w:val="21"/>
                <w:lang w:eastAsia="uk-UA"/>
              </w:rPr>
              <w:t>та можуть бути належним чином заретушовані</w:t>
            </w:r>
            <w:r w:rsidRPr="008C6C82">
              <w:rPr>
                <w:i/>
                <w:sz w:val="21"/>
                <w:szCs w:val="21"/>
                <w:u w:val="single"/>
                <w:lang w:eastAsia="uk-UA"/>
              </w:rPr>
              <w:t>.</w:t>
            </w:r>
          </w:p>
          <w:p w14:paraId="42999671" w14:textId="77777777" w:rsidR="008C6C82" w:rsidRDefault="008C6C82" w:rsidP="008C6C82">
            <w:pPr>
              <w:spacing w:after="0" w:line="240" w:lineRule="auto"/>
              <w:contextualSpacing/>
              <w:jc w:val="both"/>
              <w:rPr>
                <w:bCs/>
                <w:sz w:val="21"/>
                <w:szCs w:val="21"/>
              </w:rPr>
            </w:pPr>
          </w:p>
          <w:p w14:paraId="4DBD0B78" w14:textId="2DF03C9E" w:rsidR="008C6C82" w:rsidRPr="008C6C82" w:rsidRDefault="008C6C82" w:rsidP="008C6C82">
            <w:pPr>
              <w:spacing w:after="0" w:line="240" w:lineRule="auto"/>
              <w:contextualSpacing/>
              <w:jc w:val="both"/>
              <w:rPr>
                <w:b/>
                <w:sz w:val="21"/>
                <w:szCs w:val="21"/>
              </w:rPr>
            </w:pPr>
            <w:r w:rsidRPr="008C6C82">
              <w:rPr>
                <w:bCs/>
                <w:sz w:val="21"/>
                <w:szCs w:val="21"/>
              </w:rPr>
              <w:t xml:space="preserve">* Аналогічний договір (для закупівлі МТР) – це договір на поставку товару/товарів, аналогічного/аналогічних та/або подібних за предметом закупівлі, а саме − </w:t>
            </w:r>
            <w:r w:rsidRPr="008C6C82">
              <w:rPr>
                <w:b/>
                <w:bCs/>
                <w:sz w:val="21"/>
                <w:szCs w:val="21"/>
              </w:rPr>
              <w:t xml:space="preserve">на поставку запасних частин до бурових установок та/або </w:t>
            </w:r>
            <w:r w:rsidR="00C807B6">
              <w:rPr>
                <w:b/>
                <w:bCs/>
                <w:sz w:val="21"/>
                <w:szCs w:val="21"/>
              </w:rPr>
              <w:t xml:space="preserve">до </w:t>
            </w:r>
            <w:r w:rsidRPr="008C6C82">
              <w:rPr>
                <w:b/>
                <w:bCs/>
                <w:sz w:val="21"/>
                <w:szCs w:val="21"/>
              </w:rPr>
              <w:t>установок капітального ремонту свердловин.</w:t>
            </w:r>
          </w:p>
        </w:tc>
        <w:tc>
          <w:tcPr>
            <w:tcW w:w="2552" w:type="dxa"/>
            <w:tcBorders>
              <w:top w:val="single" w:sz="4" w:space="0" w:color="auto"/>
              <w:left w:val="single" w:sz="4" w:space="0" w:color="auto"/>
              <w:bottom w:val="single" w:sz="4" w:space="0" w:color="auto"/>
              <w:right w:val="single" w:sz="4" w:space="0" w:color="auto"/>
            </w:tcBorders>
          </w:tcPr>
          <w:p w14:paraId="686DDFF8" w14:textId="77777777" w:rsidR="008C6C82" w:rsidRPr="008C6C82" w:rsidRDefault="008C6C82" w:rsidP="008C6C82">
            <w:pPr>
              <w:autoSpaceDE w:val="0"/>
              <w:autoSpaceDN w:val="0"/>
              <w:spacing w:after="0" w:line="240" w:lineRule="auto"/>
              <w:contextualSpacing/>
              <w:jc w:val="both"/>
              <w:rPr>
                <w:b/>
                <w:sz w:val="21"/>
                <w:szCs w:val="21"/>
                <w:lang w:eastAsia="ru-RU"/>
              </w:rPr>
            </w:pPr>
            <w:r w:rsidRPr="008C6C82">
              <w:rPr>
                <w:b/>
                <w:sz w:val="21"/>
                <w:szCs w:val="21"/>
                <w:lang w:eastAsia="ru-RU"/>
              </w:rPr>
              <w:t xml:space="preserve">Учасником надано: </w:t>
            </w:r>
          </w:p>
          <w:p w14:paraId="5A362414" w14:textId="77777777" w:rsidR="008C6C82" w:rsidRPr="008C6C82" w:rsidRDefault="008C6C82" w:rsidP="008C6C82">
            <w:pPr>
              <w:autoSpaceDE w:val="0"/>
              <w:autoSpaceDN w:val="0"/>
              <w:spacing w:after="0" w:line="240" w:lineRule="auto"/>
              <w:contextualSpacing/>
              <w:jc w:val="both"/>
              <w:rPr>
                <w:sz w:val="21"/>
                <w:szCs w:val="21"/>
                <w:lang w:eastAsia="uk-UA"/>
              </w:rPr>
            </w:pPr>
            <w:r w:rsidRPr="008C6C82">
              <w:rPr>
                <w:sz w:val="21"/>
                <w:szCs w:val="21"/>
                <w:lang w:eastAsia="ru-RU"/>
              </w:rPr>
              <w:t xml:space="preserve">- </w:t>
            </w:r>
            <w:r w:rsidRPr="008C6C82">
              <w:rPr>
                <w:sz w:val="21"/>
                <w:szCs w:val="21"/>
                <w:lang w:eastAsia="uk-UA"/>
              </w:rPr>
              <w:t xml:space="preserve">скан-копію </w:t>
            </w:r>
            <w:r w:rsidRPr="008C6C82">
              <w:rPr>
                <w:b/>
                <w:bCs/>
                <w:sz w:val="21"/>
                <w:szCs w:val="21"/>
                <w:lang w:eastAsia="uk-UA"/>
              </w:rPr>
              <w:t>договору</w:t>
            </w:r>
            <w:r w:rsidRPr="008C6C82">
              <w:rPr>
                <w:sz w:val="21"/>
                <w:szCs w:val="21"/>
                <w:lang w:eastAsia="uk-UA"/>
              </w:rPr>
              <w:t xml:space="preserve"> постачання аналогічних МТР (матеріально-технічних ресурсів) із додатками та документами, які підтверджують виконання аналогічного договору.</w:t>
            </w:r>
          </w:p>
        </w:tc>
        <w:tc>
          <w:tcPr>
            <w:tcW w:w="2410" w:type="dxa"/>
            <w:tcBorders>
              <w:top w:val="single" w:sz="4" w:space="0" w:color="auto"/>
              <w:left w:val="single" w:sz="4" w:space="0" w:color="auto"/>
              <w:bottom w:val="single" w:sz="4" w:space="0" w:color="auto"/>
              <w:right w:val="single" w:sz="4" w:space="0" w:color="auto"/>
            </w:tcBorders>
          </w:tcPr>
          <w:p w14:paraId="6A12FE30" w14:textId="77777777" w:rsidR="008C6C82" w:rsidRPr="008C6C82" w:rsidRDefault="008C6C82" w:rsidP="008C6C82">
            <w:pPr>
              <w:spacing w:after="0" w:line="240" w:lineRule="auto"/>
              <w:contextualSpacing/>
              <w:jc w:val="both"/>
              <w:rPr>
                <w:b/>
                <w:sz w:val="21"/>
                <w:szCs w:val="21"/>
                <w:lang w:eastAsia="ru-RU"/>
              </w:rPr>
            </w:pPr>
            <w:r w:rsidRPr="008C6C82">
              <w:rPr>
                <w:b/>
                <w:sz w:val="21"/>
                <w:szCs w:val="21"/>
              </w:rPr>
              <w:t xml:space="preserve">У разі настання однієї з підстав. </w:t>
            </w:r>
            <w:r w:rsidRPr="008C6C82">
              <w:rPr>
                <w:b/>
                <w:sz w:val="21"/>
                <w:szCs w:val="21"/>
                <w:lang w:eastAsia="ru-RU"/>
              </w:rPr>
              <w:t>Учасником не надано або надано не в повному обсязі:</w:t>
            </w:r>
          </w:p>
          <w:p w14:paraId="75AE58FE" w14:textId="77777777" w:rsidR="008C6C82" w:rsidRPr="008C6C82" w:rsidRDefault="008C6C82" w:rsidP="008C6C82">
            <w:pPr>
              <w:autoSpaceDE w:val="0"/>
              <w:autoSpaceDN w:val="0"/>
              <w:spacing w:after="0" w:line="240" w:lineRule="auto"/>
              <w:contextualSpacing/>
              <w:jc w:val="both"/>
              <w:rPr>
                <w:sz w:val="21"/>
                <w:szCs w:val="21"/>
                <w:lang w:eastAsia="uk-UA"/>
              </w:rPr>
            </w:pPr>
            <w:r w:rsidRPr="008C6C82">
              <w:rPr>
                <w:sz w:val="21"/>
                <w:szCs w:val="21"/>
                <w:lang w:eastAsia="ru-RU"/>
              </w:rPr>
              <w:t>-</w:t>
            </w:r>
            <w:r w:rsidRPr="008C6C82">
              <w:rPr>
                <w:sz w:val="21"/>
                <w:szCs w:val="21"/>
                <w:lang w:eastAsia="uk-UA"/>
              </w:rPr>
              <w:t xml:space="preserve"> скан-копію </w:t>
            </w:r>
            <w:r w:rsidRPr="008C6C82">
              <w:rPr>
                <w:b/>
                <w:bCs/>
                <w:sz w:val="21"/>
                <w:szCs w:val="21"/>
                <w:lang w:eastAsia="uk-UA"/>
              </w:rPr>
              <w:t>договору</w:t>
            </w:r>
            <w:r w:rsidRPr="008C6C82">
              <w:rPr>
                <w:sz w:val="21"/>
                <w:szCs w:val="21"/>
                <w:lang w:eastAsia="uk-UA"/>
              </w:rPr>
              <w:t xml:space="preserve"> постачання аналогічних МТР із додатками та документами, які підтверджують виконання аналогічного договору.</w:t>
            </w:r>
          </w:p>
        </w:tc>
      </w:tr>
    </w:tbl>
    <w:p w14:paraId="5301636F" w14:textId="77777777" w:rsidR="008C6C82" w:rsidRPr="008C6C82" w:rsidRDefault="008C6C82" w:rsidP="008C6C82">
      <w:pPr>
        <w:spacing w:after="0" w:line="240" w:lineRule="auto"/>
        <w:rPr>
          <w:b/>
          <w:sz w:val="22"/>
        </w:rPr>
      </w:pPr>
    </w:p>
    <w:p w14:paraId="77506EBD" w14:textId="77777777" w:rsidR="008C6C82" w:rsidRPr="008C6C82" w:rsidRDefault="008C6C82" w:rsidP="008C6C82">
      <w:pPr>
        <w:rPr>
          <w:b/>
          <w:sz w:val="22"/>
        </w:rPr>
      </w:pPr>
      <w:r w:rsidRPr="008C6C82">
        <w:rPr>
          <w:b/>
          <w:sz w:val="22"/>
        </w:rPr>
        <w:br w:type="page"/>
      </w:r>
    </w:p>
    <w:p w14:paraId="25C2AF54" w14:textId="77777777" w:rsidR="008C6C82" w:rsidRPr="008C6C82" w:rsidRDefault="008C6C82" w:rsidP="008C6C82">
      <w:pPr>
        <w:tabs>
          <w:tab w:val="left" w:pos="567"/>
          <w:tab w:val="left" w:pos="1276"/>
        </w:tabs>
        <w:spacing w:after="0" w:line="240" w:lineRule="auto"/>
        <w:contextualSpacing/>
        <w:rPr>
          <w:b/>
          <w:sz w:val="22"/>
        </w:rPr>
      </w:pPr>
      <w:r w:rsidRPr="008C6C82">
        <w:rPr>
          <w:b/>
          <w:sz w:val="22"/>
        </w:rPr>
        <w:tab/>
        <w:t>1.2.</w:t>
      </w:r>
      <w:r w:rsidRPr="008C6C82">
        <w:rPr>
          <w:b/>
          <w:sz w:val="22"/>
        </w:rPr>
        <w:tab/>
        <w:t>Інші вимоги до учасників закупівлі:</w:t>
      </w:r>
    </w:p>
    <w:p w14:paraId="38CD011C" w14:textId="77777777" w:rsidR="008C6C82" w:rsidRPr="008C6C82" w:rsidRDefault="008C6C82" w:rsidP="008C6C82">
      <w:pPr>
        <w:tabs>
          <w:tab w:val="left" w:pos="567"/>
          <w:tab w:val="left" w:pos="1276"/>
        </w:tabs>
        <w:spacing w:after="0" w:line="240" w:lineRule="auto"/>
        <w:ind w:left="567"/>
        <w:contextualSpacing/>
        <w:rPr>
          <w:b/>
          <w:color w:val="000000" w:themeColor="text1"/>
          <w:sz w:val="22"/>
          <w:u w:val="single"/>
        </w:rPr>
      </w:pPr>
    </w:p>
    <w:tbl>
      <w:tblPr>
        <w:tblW w:w="1545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0"/>
        <w:gridCol w:w="5670"/>
        <w:gridCol w:w="3260"/>
        <w:gridCol w:w="3402"/>
      </w:tblGrid>
      <w:tr w:rsidR="008C6C82" w:rsidRPr="008C6C82" w14:paraId="206AC780" w14:textId="77777777" w:rsidTr="009C17BC">
        <w:trPr>
          <w:trHeight w:val="342"/>
          <w:tblHeader/>
        </w:trPr>
        <w:tc>
          <w:tcPr>
            <w:tcW w:w="568" w:type="dxa"/>
            <w:vMerge w:val="restart"/>
            <w:hideMark/>
          </w:tcPr>
          <w:p w14:paraId="2BB04F9D" w14:textId="77777777" w:rsidR="008C6C82" w:rsidRPr="008C6C82" w:rsidRDefault="008C6C82" w:rsidP="008C6C82">
            <w:pPr>
              <w:spacing w:after="0" w:line="240" w:lineRule="auto"/>
              <w:jc w:val="both"/>
              <w:rPr>
                <w:b/>
                <w:sz w:val="21"/>
                <w:szCs w:val="21"/>
              </w:rPr>
            </w:pPr>
            <w:r w:rsidRPr="008C6C82">
              <w:rPr>
                <w:b/>
                <w:sz w:val="21"/>
                <w:szCs w:val="21"/>
              </w:rPr>
              <w:t>№</w:t>
            </w:r>
          </w:p>
          <w:p w14:paraId="25EAF59B" w14:textId="77777777" w:rsidR="008C6C82" w:rsidRPr="008C6C82" w:rsidRDefault="008C6C82" w:rsidP="008C6C82">
            <w:pPr>
              <w:spacing w:after="0" w:line="240" w:lineRule="auto"/>
              <w:jc w:val="both"/>
              <w:rPr>
                <w:b/>
                <w:sz w:val="21"/>
                <w:szCs w:val="21"/>
              </w:rPr>
            </w:pPr>
            <w:r w:rsidRPr="008C6C82">
              <w:rPr>
                <w:b/>
                <w:sz w:val="21"/>
                <w:szCs w:val="21"/>
              </w:rPr>
              <w:t>з/п</w:t>
            </w:r>
          </w:p>
        </w:tc>
        <w:tc>
          <w:tcPr>
            <w:tcW w:w="2550" w:type="dxa"/>
            <w:vMerge w:val="restart"/>
            <w:hideMark/>
          </w:tcPr>
          <w:p w14:paraId="41DCFE4B" w14:textId="77777777" w:rsidR="008C6C82" w:rsidRPr="008C6C82" w:rsidRDefault="008C6C82" w:rsidP="008C6C82">
            <w:pPr>
              <w:spacing w:after="0" w:line="240" w:lineRule="auto"/>
              <w:jc w:val="both"/>
              <w:rPr>
                <w:b/>
                <w:sz w:val="21"/>
                <w:szCs w:val="21"/>
              </w:rPr>
            </w:pPr>
            <w:r w:rsidRPr="008C6C82">
              <w:rPr>
                <w:b/>
                <w:sz w:val="21"/>
                <w:szCs w:val="21"/>
              </w:rPr>
              <w:t>Назва вимоги</w:t>
            </w:r>
          </w:p>
        </w:tc>
        <w:tc>
          <w:tcPr>
            <w:tcW w:w="5670" w:type="dxa"/>
            <w:vMerge w:val="restart"/>
            <w:vAlign w:val="center"/>
            <w:hideMark/>
          </w:tcPr>
          <w:p w14:paraId="56146BEB" w14:textId="77777777" w:rsidR="008C6C82" w:rsidRPr="008C6C82" w:rsidRDefault="008C6C82" w:rsidP="008C6C82">
            <w:pPr>
              <w:spacing w:after="0" w:line="240" w:lineRule="auto"/>
              <w:jc w:val="center"/>
              <w:rPr>
                <w:b/>
                <w:sz w:val="21"/>
                <w:szCs w:val="21"/>
              </w:rPr>
            </w:pPr>
            <w:r w:rsidRPr="008C6C82">
              <w:rPr>
                <w:b/>
                <w:sz w:val="21"/>
                <w:szCs w:val="21"/>
              </w:rPr>
              <w:t>Вимоги до оформлення</w:t>
            </w:r>
          </w:p>
        </w:tc>
        <w:tc>
          <w:tcPr>
            <w:tcW w:w="6662" w:type="dxa"/>
            <w:gridSpan w:val="2"/>
            <w:vAlign w:val="center"/>
            <w:hideMark/>
          </w:tcPr>
          <w:p w14:paraId="687D0D0E" w14:textId="77777777" w:rsidR="008C6C82" w:rsidRPr="008C6C82" w:rsidRDefault="008C6C82" w:rsidP="008C6C82">
            <w:pPr>
              <w:spacing w:after="0" w:line="240" w:lineRule="auto"/>
              <w:jc w:val="center"/>
              <w:rPr>
                <w:b/>
                <w:sz w:val="21"/>
                <w:szCs w:val="21"/>
              </w:rPr>
            </w:pPr>
            <w:r w:rsidRPr="008C6C82">
              <w:rPr>
                <w:b/>
                <w:sz w:val="21"/>
                <w:szCs w:val="21"/>
              </w:rPr>
              <w:t>Критерії оцінки пропозиції</w:t>
            </w:r>
          </w:p>
        </w:tc>
      </w:tr>
      <w:tr w:rsidR="008C6C82" w:rsidRPr="008C6C82" w14:paraId="1DE39B3C" w14:textId="77777777" w:rsidTr="009C17BC">
        <w:trPr>
          <w:tblHeader/>
        </w:trPr>
        <w:tc>
          <w:tcPr>
            <w:tcW w:w="568" w:type="dxa"/>
            <w:vMerge/>
            <w:hideMark/>
          </w:tcPr>
          <w:p w14:paraId="3B74452E" w14:textId="77777777" w:rsidR="008C6C82" w:rsidRPr="008C6C82" w:rsidRDefault="008C6C82" w:rsidP="008C6C82">
            <w:pPr>
              <w:spacing w:after="0" w:line="240" w:lineRule="auto"/>
              <w:jc w:val="both"/>
              <w:rPr>
                <w:b/>
                <w:sz w:val="21"/>
                <w:szCs w:val="21"/>
              </w:rPr>
            </w:pPr>
          </w:p>
        </w:tc>
        <w:tc>
          <w:tcPr>
            <w:tcW w:w="2550" w:type="dxa"/>
            <w:vMerge/>
            <w:hideMark/>
          </w:tcPr>
          <w:p w14:paraId="768EBAB8" w14:textId="77777777" w:rsidR="008C6C82" w:rsidRPr="008C6C82" w:rsidRDefault="008C6C82" w:rsidP="008C6C82">
            <w:pPr>
              <w:spacing w:after="0" w:line="240" w:lineRule="auto"/>
              <w:jc w:val="both"/>
              <w:rPr>
                <w:b/>
                <w:sz w:val="21"/>
                <w:szCs w:val="21"/>
              </w:rPr>
            </w:pPr>
          </w:p>
        </w:tc>
        <w:tc>
          <w:tcPr>
            <w:tcW w:w="5670" w:type="dxa"/>
            <w:vMerge/>
            <w:vAlign w:val="center"/>
            <w:hideMark/>
          </w:tcPr>
          <w:p w14:paraId="5C9E09D8" w14:textId="77777777" w:rsidR="008C6C82" w:rsidRPr="008C6C82" w:rsidRDefault="008C6C82" w:rsidP="008C6C82">
            <w:pPr>
              <w:spacing w:after="0" w:line="240" w:lineRule="auto"/>
              <w:rPr>
                <w:b/>
                <w:sz w:val="21"/>
                <w:szCs w:val="21"/>
              </w:rPr>
            </w:pPr>
          </w:p>
        </w:tc>
        <w:tc>
          <w:tcPr>
            <w:tcW w:w="3260" w:type="dxa"/>
            <w:vAlign w:val="center"/>
            <w:hideMark/>
          </w:tcPr>
          <w:p w14:paraId="35EC9DFA" w14:textId="77777777" w:rsidR="008C6C82" w:rsidRPr="008C6C82" w:rsidRDefault="008C6C82" w:rsidP="008C6C82">
            <w:pPr>
              <w:spacing w:after="0" w:line="240" w:lineRule="auto"/>
              <w:jc w:val="center"/>
              <w:rPr>
                <w:b/>
                <w:sz w:val="21"/>
                <w:szCs w:val="21"/>
              </w:rPr>
            </w:pPr>
            <w:r w:rsidRPr="008C6C82">
              <w:rPr>
                <w:b/>
                <w:sz w:val="21"/>
                <w:szCs w:val="21"/>
              </w:rPr>
              <w:t>Відповідає вимогам</w:t>
            </w:r>
          </w:p>
        </w:tc>
        <w:tc>
          <w:tcPr>
            <w:tcW w:w="3402" w:type="dxa"/>
            <w:vAlign w:val="center"/>
            <w:hideMark/>
          </w:tcPr>
          <w:p w14:paraId="517558FC" w14:textId="77777777" w:rsidR="008C6C82" w:rsidRPr="008C6C82" w:rsidRDefault="008C6C82" w:rsidP="008C6C82">
            <w:pPr>
              <w:spacing w:after="0" w:line="240" w:lineRule="auto"/>
              <w:jc w:val="center"/>
              <w:rPr>
                <w:b/>
                <w:sz w:val="21"/>
                <w:szCs w:val="21"/>
              </w:rPr>
            </w:pPr>
            <w:r w:rsidRPr="008C6C82">
              <w:rPr>
                <w:b/>
                <w:sz w:val="21"/>
                <w:szCs w:val="21"/>
              </w:rPr>
              <w:t>НЕ відповідає вимогам</w:t>
            </w:r>
          </w:p>
        </w:tc>
      </w:tr>
      <w:tr w:rsidR="008C6C82" w:rsidRPr="008C6C82" w14:paraId="52085764" w14:textId="77777777" w:rsidTr="009C17BC">
        <w:trPr>
          <w:trHeight w:val="358"/>
        </w:trPr>
        <w:tc>
          <w:tcPr>
            <w:tcW w:w="568" w:type="dxa"/>
          </w:tcPr>
          <w:p w14:paraId="3FC6FE8D" w14:textId="77777777" w:rsidR="008C6C82" w:rsidRPr="008C6C82" w:rsidRDefault="008C6C82" w:rsidP="008C6C82">
            <w:pPr>
              <w:spacing w:after="0" w:line="240" w:lineRule="auto"/>
              <w:jc w:val="both"/>
              <w:rPr>
                <w:sz w:val="21"/>
                <w:szCs w:val="21"/>
              </w:rPr>
            </w:pPr>
            <w:r w:rsidRPr="008C6C82">
              <w:rPr>
                <w:sz w:val="21"/>
                <w:szCs w:val="21"/>
              </w:rPr>
              <w:t>1</w:t>
            </w:r>
          </w:p>
        </w:tc>
        <w:tc>
          <w:tcPr>
            <w:tcW w:w="2550" w:type="dxa"/>
            <w:shd w:val="clear" w:color="auto" w:fill="FFFFFF"/>
            <w:hideMark/>
          </w:tcPr>
          <w:p w14:paraId="50203213"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color w:val="FF0000"/>
                <w:sz w:val="21"/>
                <w:szCs w:val="21"/>
              </w:rPr>
            </w:pPr>
            <w:r w:rsidRPr="008C6C82">
              <w:rPr>
                <w:b/>
                <w:sz w:val="21"/>
                <w:szCs w:val="21"/>
              </w:rPr>
              <w:t xml:space="preserve">Надання документів, що підтверджують повноваження посадових осіб </w:t>
            </w:r>
            <w:r w:rsidRPr="008C6C82">
              <w:rPr>
                <w:b/>
                <w:bCs/>
                <w:sz w:val="21"/>
                <w:szCs w:val="21"/>
              </w:rPr>
              <w:t xml:space="preserve">або представника учасника </w:t>
            </w:r>
            <w:r w:rsidRPr="008C6C82">
              <w:rPr>
                <w:b/>
                <w:sz w:val="21"/>
                <w:szCs w:val="21"/>
              </w:rPr>
              <w:t>на підписання тендерної пропозиції та договору про закупівлю</w:t>
            </w:r>
          </w:p>
        </w:tc>
        <w:tc>
          <w:tcPr>
            <w:tcW w:w="5670" w:type="dxa"/>
            <w:shd w:val="clear" w:color="auto" w:fill="FFFFFF"/>
            <w:hideMark/>
          </w:tcPr>
          <w:p w14:paraId="7E2DEE59" w14:textId="77777777" w:rsidR="008C6C82" w:rsidRPr="008C6C82" w:rsidRDefault="008C6C82" w:rsidP="008C6C82">
            <w:pPr>
              <w:spacing w:after="0" w:line="240" w:lineRule="auto"/>
              <w:jc w:val="both"/>
              <w:rPr>
                <w:b/>
                <w:bCs/>
                <w:sz w:val="21"/>
                <w:szCs w:val="21"/>
                <w:lang w:eastAsia="uk-UA"/>
              </w:rPr>
            </w:pPr>
            <w:r w:rsidRPr="008C6C82">
              <w:rPr>
                <w:b/>
                <w:bCs/>
                <w:sz w:val="21"/>
                <w:szCs w:val="21"/>
                <w:lang w:eastAsia="uk-UA"/>
              </w:rPr>
              <w:t>Учасник надає:</w:t>
            </w:r>
          </w:p>
          <w:p w14:paraId="431DB84E" w14:textId="77777777" w:rsidR="008C6C82" w:rsidRPr="008C6C82" w:rsidRDefault="008C6C82" w:rsidP="008C6C82">
            <w:pPr>
              <w:spacing w:after="0" w:line="240" w:lineRule="auto"/>
              <w:jc w:val="both"/>
              <w:rPr>
                <w:b/>
                <w:bCs/>
                <w:sz w:val="21"/>
                <w:szCs w:val="21"/>
                <w:lang w:eastAsia="uk-UA"/>
              </w:rPr>
            </w:pPr>
          </w:p>
          <w:p w14:paraId="6634586F" w14:textId="77777777" w:rsidR="008C6C82" w:rsidRPr="008C6C82" w:rsidRDefault="008C6C82" w:rsidP="008C6C82">
            <w:pPr>
              <w:spacing w:after="0" w:line="240" w:lineRule="auto"/>
              <w:jc w:val="both"/>
              <w:rPr>
                <w:sz w:val="21"/>
                <w:szCs w:val="21"/>
              </w:rPr>
            </w:pPr>
            <w:r w:rsidRPr="008C6C82">
              <w:rPr>
                <w:b/>
                <w:bCs/>
                <w:sz w:val="21"/>
                <w:szCs w:val="21"/>
                <w:lang w:eastAsia="uk-UA"/>
              </w:rPr>
              <w:t>1)</w:t>
            </w:r>
            <w:r w:rsidRPr="008C6C82">
              <w:rPr>
                <w:bCs/>
                <w:sz w:val="21"/>
                <w:szCs w:val="21"/>
                <w:lang w:eastAsia="uk-UA"/>
              </w:rPr>
              <w:t xml:space="preserve"> </w:t>
            </w:r>
            <w:r w:rsidRPr="008C6C82">
              <w:rPr>
                <w:b/>
                <w:bCs/>
                <w:sz w:val="21"/>
                <w:szCs w:val="21"/>
                <w:lang w:eastAsia="uk-UA"/>
              </w:rPr>
              <w:t xml:space="preserve">Лист за підписом керівника </w:t>
            </w:r>
            <w:r w:rsidRPr="008C6C82">
              <w:rPr>
                <w:b/>
                <w:bCs/>
                <w:sz w:val="21"/>
                <w:szCs w:val="21"/>
                <w:u w:val="single"/>
                <w:lang w:eastAsia="uk-UA"/>
              </w:rPr>
              <w:t>ВІДПОВІДНО ДО ФОРМИ ДОДАТКУ № 1.1.</w:t>
            </w:r>
            <w:r w:rsidRPr="008C6C82">
              <w:rPr>
                <w:b/>
                <w:bCs/>
                <w:sz w:val="21"/>
                <w:szCs w:val="21"/>
                <w:lang w:eastAsia="uk-UA"/>
              </w:rPr>
              <w:t xml:space="preserve"> до тендерної документації</w:t>
            </w:r>
            <w:r w:rsidRPr="008C6C82">
              <w:rPr>
                <w:bCs/>
                <w:sz w:val="21"/>
                <w:szCs w:val="21"/>
                <w:lang w:eastAsia="uk-UA"/>
              </w:rPr>
              <w:t xml:space="preserve"> із зазначенням посадових осіб або представників учасника, до повноважень яких належить </w:t>
            </w:r>
            <w:r w:rsidRPr="008C6C82">
              <w:rPr>
                <w:sz w:val="21"/>
                <w:szCs w:val="21"/>
              </w:rPr>
              <w:t xml:space="preserve">підписання документів, які входять до складу тендерної пропозиції, </w:t>
            </w:r>
            <w:r w:rsidRPr="008C6C82">
              <w:rPr>
                <w:b/>
                <w:sz w:val="21"/>
                <w:szCs w:val="21"/>
              </w:rPr>
              <w:t>та</w:t>
            </w:r>
            <w:r w:rsidRPr="008C6C82">
              <w:rPr>
                <w:sz w:val="21"/>
                <w:szCs w:val="21"/>
              </w:rPr>
              <w:t xml:space="preserve"> договору про закупівлю, в якому окремо зазначити: </w:t>
            </w:r>
          </w:p>
          <w:p w14:paraId="01317AD6" w14:textId="77777777" w:rsidR="008C6C82" w:rsidRPr="008C6C82" w:rsidRDefault="008C6C82" w:rsidP="008C6C82">
            <w:pPr>
              <w:spacing w:after="0" w:line="240" w:lineRule="auto"/>
              <w:jc w:val="both"/>
              <w:rPr>
                <w:sz w:val="21"/>
                <w:szCs w:val="21"/>
              </w:rPr>
            </w:pPr>
          </w:p>
          <w:p w14:paraId="6242156B" w14:textId="77777777" w:rsidR="008C6C82" w:rsidRPr="008C6C82" w:rsidRDefault="008C6C82" w:rsidP="008C6C82">
            <w:pPr>
              <w:spacing w:after="0" w:line="240" w:lineRule="auto"/>
              <w:jc w:val="both"/>
              <w:rPr>
                <w:sz w:val="21"/>
                <w:szCs w:val="21"/>
              </w:rPr>
            </w:pPr>
            <w:r w:rsidRPr="008C6C82">
              <w:rPr>
                <w:b/>
                <w:sz w:val="21"/>
                <w:szCs w:val="21"/>
              </w:rPr>
              <w:t>−</w:t>
            </w:r>
            <w:r w:rsidRPr="008C6C82">
              <w:rPr>
                <w:sz w:val="21"/>
                <w:szCs w:val="21"/>
              </w:rPr>
              <w:t xml:space="preserve"> службову (посадову) особу учасника процедури закупівлі, яку </w:t>
            </w:r>
            <w:r w:rsidRPr="008C6C82">
              <w:rPr>
                <w:b/>
                <w:sz w:val="21"/>
                <w:szCs w:val="21"/>
              </w:rPr>
              <w:t>уповноважено на підписання тендерної пропозиції</w:t>
            </w:r>
            <w:r w:rsidRPr="008C6C82">
              <w:rPr>
                <w:sz w:val="21"/>
                <w:szCs w:val="21"/>
              </w:rPr>
              <w:t xml:space="preserve">; </w:t>
            </w:r>
          </w:p>
          <w:p w14:paraId="1C3C9420" w14:textId="77777777" w:rsidR="008C6C82" w:rsidRPr="008C6C82" w:rsidRDefault="008C6C82" w:rsidP="008C6C82">
            <w:pPr>
              <w:spacing w:after="0" w:line="240" w:lineRule="auto"/>
              <w:jc w:val="both"/>
              <w:rPr>
                <w:sz w:val="21"/>
                <w:szCs w:val="21"/>
              </w:rPr>
            </w:pPr>
            <w:r w:rsidRPr="008C6C82">
              <w:rPr>
                <w:b/>
                <w:sz w:val="21"/>
                <w:szCs w:val="21"/>
              </w:rPr>
              <w:t xml:space="preserve">− </w:t>
            </w:r>
            <w:r w:rsidRPr="008C6C82">
              <w:rPr>
                <w:sz w:val="21"/>
                <w:szCs w:val="21"/>
              </w:rPr>
              <w:t xml:space="preserve">службову (посадову) особу учасника процедури закупівлі, яку </w:t>
            </w:r>
            <w:r w:rsidRPr="008C6C82">
              <w:rPr>
                <w:b/>
                <w:sz w:val="21"/>
                <w:szCs w:val="21"/>
              </w:rPr>
              <w:t>уповноважено на підписання договору</w:t>
            </w:r>
            <w:r w:rsidRPr="008C6C82">
              <w:rPr>
                <w:sz w:val="21"/>
                <w:szCs w:val="21"/>
              </w:rPr>
              <w:t xml:space="preserve"> з боку учасника. </w:t>
            </w:r>
          </w:p>
          <w:p w14:paraId="5B0B3DEE" w14:textId="77777777" w:rsidR="008C6C82" w:rsidRPr="008C6C82" w:rsidRDefault="008C6C82" w:rsidP="008C6C82">
            <w:pPr>
              <w:spacing w:after="0" w:line="240" w:lineRule="auto"/>
              <w:jc w:val="both"/>
              <w:rPr>
                <w:sz w:val="21"/>
                <w:szCs w:val="21"/>
              </w:rPr>
            </w:pPr>
          </w:p>
          <w:p w14:paraId="5953B70A" w14:textId="77777777" w:rsidR="008C6C82" w:rsidRPr="008C6C82" w:rsidRDefault="008C6C82" w:rsidP="008C6C82">
            <w:pPr>
              <w:tabs>
                <w:tab w:val="left" w:pos="28"/>
              </w:tabs>
              <w:spacing w:after="0" w:line="240" w:lineRule="auto"/>
              <w:jc w:val="both"/>
              <w:rPr>
                <w:sz w:val="21"/>
                <w:szCs w:val="21"/>
              </w:rPr>
            </w:pPr>
            <w:r w:rsidRPr="008C6C82">
              <w:rPr>
                <w:b/>
                <w:sz w:val="21"/>
                <w:szCs w:val="21"/>
              </w:rPr>
              <w:t>В листі повинен бути зазначений перелік документів, які підтверджують повноваження</w:t>
            </w:r>
            <w:r w:rsidRPr="008C6C82">
              <w:rPr>
                <w:sz w:val="21"/>
                <w:szCs w:val="21"/>
              </w:rPr>
              <w:t xml:space="preserve"> посадової особи або представника учасника щодо підпису документів тендерної пропозиції </w:t>
            </w:r>
            <w:r w:rsidRPr="008C6C82">
              <w:rPr>
                <w:b/>
                <w:sz w:val="21"/>
                <w:szCs w:val="21"/>
              </w:rPr>
              <w:t>та</w:t>
            </w:r>
            <w:r w:rsidRPr="008C6C82">
              <w:rPr>
                <w:sz w:val="21"/>
                <w:szCs w:val="21"/>
              </w:rPr>
              <w:t xml:space="preserve"> договору про закупівлю: </w:t>
            </w:r>
          </w:p>
          <w:p w14:paraId="7BA1E3D4" w14:textId="77777777" w:rsidR="008C6C82" w:rsidRPr="008C6C82" w:rsidRDefault="008C6C82" w:rsidP="008C6C82">
            <w:pPr>
              <w:tabs>
                <w:tab w:val="left" w:pos="28"/>
              </w:tabs>
              <w:spacing w:after="0" w:line="240" w:lineRule="auto"/>
              <w:jc w:val="both"/>
              <w:rPr>
                <w:sz w:val="21"/>
                <w:szCs w:val="21"/>
              </w:rPr>
            </w:pPr>
            <w:r w:rsidRPr="008C6C82">
              <w:rPr>
                <w:b/>
                <w:sz w:val="21"/>
                <w:szCs w:val="21"/>
              </w:rPr>
              <w:t>−</w:t>
            </w:r>
            <w:r w:rsidRPr="008C6C82">
              <w:rPr>
                <w:sz w:val="21"/>
                <w:szCs w:val="21"/>
              </w:rPr>
              <w:t xml:space="preserve"> </w:t>
            </w:r>
            <w:r w:rsidRPr="008C6C82">
              <w:rPr>
                <w:b/>
                <w:sz w:val="21"/>
                <w:szCs w:val="21"/>
              </w:rPr>
              <w:t>статут або інший установчий документ</w:t>
            </w:r>
            <w:r w:rsidRPr="008C6C82">
              <w:rPr>
                <w:sz w:val="21"/>
                <w:szCs w:val="21"/>
              </w:rPr>
              <w:t>;</w:t>
            </w:r>
          </w:p>
          <w:p w14:paraId="0CAE3D1F" w14:textId="77777777" w:rsidR="008C6C82" w:rsidRPr="008C6C82" w:rsidRDefault="008C6C82" w:rsidP="008C6C82">
            <w:pPr>
              <w:tabs>
                <w:tab w:val="left" w:pos="28"/>
              </w:tabs>
              <w:spacing w:after="0" w:line="240" w:lineRule="auto"/>
              <w:jc w:val="both"/>
              <w:rPr>
                <w:sz w:val="21"/>
                <w:szCs w:val="21"/>
              </w:rPr>
            </w:pPr>
            <w:r w:rsidRPr="008C6C82">
              <w:rPr>
                <w:b/>
                <w:sz w:val="21"/>
                <w:szCs w:val="21"/>
              </w:rPr>
              <w:t xml:space="preserve">− документи, зокрема, такі як: </w:t>
            </w:r>
            <w:r w:rsidRPr="008C6C82">
              <w:rPr>
                <w:sz w:val="21"/>
                <w:szCs w:val="21"/>
              </w:rPr>
              <w:t xml:space="preserve">протокол засновників, або наказ про призначення, або довіреність (доручення), або будь-який інший документ, що підтверджує повноваження посадової особи або представника учасника на підписання документів тендерної пропозиції </w:t>
            </w:r>
            <w:r w:rsidRPr="008C6C82">
              <w:rPr>
                <w:b/>
                <w:sz w:val="21"/>
                <w:szCs w:val="21"/>
              </w:rPr>
              <w:t>та</w:t>
            </w:r>
            <w:r w:rsidRPr="008C6C82">
              <w:rPr>
                <w:sz w:val="21"/>
                <w:szCs w:val="21"/>
              </w:rPr>
              <w:t xml:space="preserve"> договору про закупівлю.</w:t>
            </w:r>
          </w:p>
        </w:tc>
        <w:tc>
          <w:tcPr>
            <w:tcW w:w="3260" w:type="dxa"/>
            <w:shd w:val="clear" w:color="auto" w:fill="FFFFFF"/>
            <w:hideMark/>
          </w:tcPr>
          <w:p w14:paraId="136B808B" w14:textId="77777777" w:rsidR="008C6C82" w:rsidRPr="008C6C82" w:rsidRDefault="008C6C82" w:rsidP="008C6C82">
            <w:pPr>
              <w:spacing w:after="0" w:line="240" w:lineRule="auto"/>
              <w:jc w:val="both"/>
              <w:rPr>
                <w:color w:val="000000"/>
                <w:sz w:val="21"/>
                <w:szCs w:val="21"/>
              </w:rPr>
            </w:pPr>
            <w:r w:rsidRPr="008C6C82">
              <w:rPr>
                <w:b/>
                <w:color w:val="000000"/>
                <w:sz w:val="21"/>
                <w:szCs w:val="21"/>
              </w:rPr>
              <w:t>Учасником надано</w:t>
            </w:r>
            <w:r w:rsidRPr="008C6C82">
              <w:rPr>
                <w:color w:val="000000"/>
                <w:sz w:val="21"/>
                <w:szCs w:val="21"/>
              </w:rPr>
              <w:t>:</w:t>
            </w:r>
          </w:p>
          <w:p w14:paraId="1E2F0367" w14:textId="77777777" w:rsidR="008C6C82" w:rsidRPr="008C6C82" w:rsidRDefault="008C6C82" w:rsidP="008C6C82">
            <w:pPr>
              <w:spacing w:after="0" w:line="240" w:lineRule="auto"/>
              <w:jc w:val="both"/>
              <w:rPr>
                <w:color w:val="000000"/>
                <w:sz w:val="21"/>
                <w:szCs w:val="21"/>
              </w:rPr>
            </w:pPr>
          </w:p>
          <w:p w14:paraId="0CA25505" w14:textId="77777777" w:rsidR="008C6C82" w:rsidRPr="008C6C82" w:rsidRDefault="008C6C82" w:rsidP="008C6C82">
            <w:pPr>
              <w:spacing w:after="0" w:line="240" w:lineRule="auto"/>
              <w:jc w:val="both"/>
              <w:rPr>
                <w:color w:val="000000"/>
                <w:sz w:val="21"/>
                <w:szCs w:val="21"/>
              </w:rPr>
            </w:pPr>
            <w:r w:rsidRPr="008C6C82">
              <w:rPr>
                <w:b/>
                <w:color w:val="000000"/>
                <w:sz w:val="21"/>
                <w:szCs w:val="21"/>
              </w:rPr>
              <w:t>1)</w:t>
            </w:r>
            <w:r w:rsidRPr="008C6C82">
              <w:rPr>
                <w:color w:val="000000"/>
                <w:sz w:val="21"/>
                <w:szCs w:val="21"/>
              </w:rPr>
              <w:t xml:space="preserve"> лист </w:t>
            </w:r>
            <w:r w:rsidRPr="008C6C82">
              <w:rPr>
                <w:b/>
                <w:color w:val="000000"/>
                <w:sz w:val="21"/>
                <w:szCs w:val="21"/>
                <w:u w:val="single"/>
              </w:rPr>
              <w:t>ЗА ФОРМОЮ ДОДАТКУ № 1.1</w:t>
            </w:r>
            <w:r w:rsidRPr="008C6C82">
              <w:rPr>
                <w:color w:val="000000"/>
                <w:sz w:val="21"/>
                <w:szCs w:val="21"/>
              </w:rPr>
              <w:t xml:space="preserve">. до тендерної документації із зазначенням посадових осіб або представників учасника, до повноважень яких належить підписання документів тендерної пропозиції та договору про закупівлю відповідно до вимог тендерної документації; </w:t>
            </w:r>
          </w:p>
          <w:p w14:paraId="4AA4690C" w14:textId="77777777" w:rsidR="008C6C82" w:rsidRPr="008C6C82" w:rsidRDefault="008C6C82" w:rsidP="008C6C82">
            <w:pPr>
              <w:spacing w:after="0" w:line="240" w:lineRule="auto"/>
              <w:jc w:val="both"/>
              <w:rPr>
                <w:color w:val="000000"/>
                <w:sz w:val="21"/>
                <w:szCs w:val="21"/>
              </w:rPr>
            </w:pPr>
            <w:r w:rsidRPr="008C6C82">
              <w:rPr>
                <w:color w:val="000000"/>
                <w:sz w:val="21"/>
                <w:szCs w:val="21"/>
              </w:rPr>
              <w:t>у листі наведено перелік документів, що підтверджують повноваження посадової особи або представника учасника щодо підпису документів тендерної пропозиції та договору про закупівлю, відповідно до вимог тендерної документації.</w:t>
            </w:r>
          </w:p>
        </w:tc>
        <w:tc>
          <w:tcPr>
            <w:tcW w:w="3402" w:type="dxa"/>
            <w:shd w:val="clear" w:color="auto" w:fill="FFFFFF"/>
            <w:hideMark/>
          </w:tcPr>
          <w:p w14:paraId="205ECF19" w14:textId="77777777" w:rsidR="008C6C82" w:rsidRPr="008C6C82" w:rsidRDefault="008C6C82" w:rsidP="008C6C82">
            <w:pPr>
              <w:tabs>
                <w:tab w:val="left" w:pos="175"/>
              </w:tabs>
              <w:spacing w:after="0" w:line="240" w:lineRule="auto"/>
              <w:jc w:val="both"/>
              <w:rPr>
                <w:b/>
                <w:color w:val="000000"/>
                <w:sz w:val="21"/>
                <w:szCs w:val="21"/>
              </w:rPr>
            </w:pPr>
            <w:r w:rsidRPr="008C6C82">
              <w:rPr>
                <w:b/>
                <w:color w:val="000000"/>
                <w:sz w:val="21"/>
                <w:szCs w:val="21"/>
              </w:rPr>
              <w:t>У разі настання однієї з підстав:</w:t>
            </w:r>
          </w:p>
          <w:p w14:paraId="703BAE79" w14:textId="77777777" w:rsidR="008C6C82" w:rsidRPr="008C6C82" w:rsidRDefault="008C6C82" w:rsidP="008C6C82">
            <w:pPr>
              <w:tabs>
                <w:tab w:val="left" w:pos="175"/>
              </w:tabs>
              <w:spacing w:after="0" w:line="240" w:lineRule="auto"/>
              <w:jc w:val="both"/>
              <w:rPr>
                <w:b/>
                <w:color w:val="000000"/>
                <w:sz w:val="21"/>
                <w:szCs w:val="21"/>
              </w:rPr>
            </w:pPr>
          </w:p>
          <w:p w14:paraId="3CA1413B" w14:textId="77777777" w:rsidR="008C6C82" w:rsidRPr="008C6C82" w:rsidRDefault="008C6C82" w:rsidP="008C6C82">
            <w:pPr>
              <w:tabs>
                <w:tab w:val="left" w:pos="314"/>
              </w:tabs>
              <w:spacing w:after="0" w:line="240" w:lineRule="auto"/>
              <w:jc w:val="both"/>
              <w:rPr>
                <w:color w:val="000000"/>
                <w:sz w:val="21"/>
                <w:szCs w:val="21"/>
              </w:rPr>
            </w:pPr>
            <w:r w:rsidRPr="008C6C82">
              <w:rPr>
                <w:color w:val="000000"/>
                <w:sz w:val="21"/>
                <w:szCs w:val="21"/>
              </w:rPr>
              <w:t xml:space="preserve">1.1) учасником не надано </w:t>
            </w:r>
            <w:r w:rsidRPr="008C6C82">
              <w:rPr>
                <w:b/>
                <w:color w:val="000000"/>
                <w:sz w:val="21"/>
                <w:szCs w:val="21"/>
                <w:u w:val="single"/>
              </w:rPr>
              <w:t>ЛИСТ ЗА ФОРМОЮ ДОДАТКУ № 1.1.</w:t>
            </w:r>
            <w:r w:rsidRPr="008C6C82">
              <w:rPr>
                <w:color w:val="000000"/>
                <w:sz w:val="21"/>
                <w:szCs w:val="21"/>
              </w:rPr>
              <w:t xml:space="preserve"> до тендерної документації із зазначенням посадових осіб або представників учасника, до повноважень яких належить підписання документів тендерної пропозиції та договору про закупівлю; </w:t>
            </w:r>
          </w:p>
          <w:p w14:paraId="11505638" w14:textId="77777777" w:rsidR="008C6C82" w:rsidRPr="008C6C82" w:rsidRDefault="008C6C82" w:rsidP="008C6C82">
            <w:pPr>
              <w:tabs>
                <w:tab w:val="left" w:pos="314"/>
              </w:tabs>
              <w:spacing w:after="0" w:line="240" w:lineRule="auto"/>
              <w:jc w:val="both"/>
              <w:rPr>
                <w:color w:val="000000"/>
                <w:sz w:val="21"/>
                <w:szCs w:val="21"/>
              </w:rPr>
            </w:pPr>
            <w:r w:rsidRPr="008C6C82">
              <w:rPr>
                <w:color w:val="000000"/>
                <w:sz w:val="21"/>
                <w:szCs w:val="21"/>
              </w:rPr>
              <w:t xml:space="preserve">1.2) учасником наданий лист </w:t>
            </w:r>
            <w:r w:rsidRPr="008C6C82">
              <w:rPr>
                <w:b/>
                <w:color w:val="000000"/>
                <w:sz w:val="21"/>
                <w:szCs w:val="21"/>
                <w:u w:val="single"/>
              </w:rPr>
              <w:t>НЕ ЗА ФОРМОЮ ДОДАТКУ № 1.1.</w:t>
            </w:r>
            <w:r w:rsidRPr="008C6C82">
              <w:rPr>
                <w:color w:val="000000"/>
                <w:sz w:val="21"/>
                <w:szCs w:val="21"/>
              </w:rPr>
              <w:t xml:space="preserve"> до тендерної документації (незаповнення або часткове заповнення усіх необхідних для заповнення граф, зазначення невідповідної вимогам графи інформації, видалення (повне/часткове) або доповнення зазначеного в листі тексту).</w:t>
            </w:r>
          </w:p>
        </w:tc>
      </w:tr>
      <w:tr w:rsidR="008C6C82" w:rsidRPr="008C6C82" w14:paraId="7B2BCCFE" w14:textId="77777777" w:rsidTr="009C17BC">
        <w:trPr>
          <w:trHeight w:val="358"/>
        </w:trPr>
        <w:tc>
          <w:tcPr>
            <w:tcW w:w="568" w:type="dxa"/>
            <w:tcBorders>
              <w:bottom w:val="nil"/>
            </w:tcBorders>
          </w:tcPr>
          <w:p w14:paraId="250D883F" w14:textId="77777777" w:rsidR="008C6C82" w:rsidRPr="008C6C82" w:rsidRDefault="008C6C82" w:rsidP="008C6C82">
            <w:pPr>
              <w:spacing w:after="0" w:line="240" w:lineRule="auto"/>
              <w:jc w:val="both"/>
              <w:rPr>
                <w:sz w:val="21"/>
                <w:szCs w:val="21"/>
              </w:rPr>
            </w:pPr>
          </w:p>
        </w:tc>
        <w:tc>
          <w:tcPr>
            <w:tcW w:w="2550" w:type="dxa"/>
            <w:tcBorders>
              <w:bottom w:val="nil"/>
            </w:tcBorders>
            <w:shd w:val="clear" w:color="auto" w:fill="FFFFFF"/>
          </w:tcPr>
          <w:p w14:paraId="1330A877"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p>
        </w:tc>
        <w:tc>
          <w:tcPr>
            <w:tcW w:w="5670" w:type="dxa"/>
            <w:tcBorders>
              <w:bottom w:val="nil"/>
            </w:tcBorders>
            <w:shd w:val="clear" w:color="auto" w:fill="FFFFFF"/>
          </w:tcPr>
          <w:p w14:paraId="4CBB8CF6" w14:textId="77777777" w:rsidR="008C6C82" w:rsidRPr="008C6C82" w:rsidRDefault="008C6C82" w:rsidP="008C6C82">
            <w:pPr>
              <w:spacing w:after="0" w:line="240" w:lineRule="auto"/>
              <w:jc w:val="both"/>
              <w:rPr>
                <w:bCs/>
                <w:sz w:val="21"/>
                <w:szCs w:val="21"/>
              </w:rPr>
            </w:pPr>
            <w:r w:rsidRPr="008C6C82">
              <w:rPr>
                <w:b/>
                <w:bCs/>
                <w:sz w:val="21"/>
                <w:szCs w:val="21"/>
              </w:rPr>
              <w:t>2)</w:t>
            </w:r>
            <w:r w:rsidRPr="008C6C82">
              <w:rPr>
                <w:bCs/>
                <w:sz w:val="21"/>
                <w:szCs w:val="21"/>
              </w:rPr>
              <w:t xml:space="preserve"> </w:t>
            </w:r>
            <w:r w:rsidRPr="008C6C82">
              <w:rPr>
                <w:b/>
                <w:bCs/>
                <w:sz w:val="21"/>
                <w:szCs w:val="21"/>
              </w:rPr>
              <w:t>Скан-копії документів</w:t>
            </w:r>
            <w:r w:rsidRPr="008C6C82">
              <w:rPr>
                <w:bCs/>
                <w:sz w:val="21"/>
                <w:szCs w:val="21"/>
              </w:rPr>
              <w:t xml:space="preserve">, які підтверджують повноваження посадової особи або представника учасника щодо підпису документів тендерної пропозиції </w:t>
            </w:r>
            <w:r w:rsidRPr="008C6C82">
              <w:rPr>
                <w:b/>
                <w:bCs/>
                <w:sz w:val="21"/>
                <w:szCs w:val="21"/>
              </w:rPr>
              <w:t>та</w:t>
            </w:r>
            <w:r w:rsidRPr="008C6C82">
              <w:rPr>
                <w:bCs/>
                <w:sz w:val="21"/>
                <w:szCs w:val="21"/>
              </w:rPr>
              <w:t xml:space="preserve"> договору про закупівлю:</w:t>
            </w:r>
          </w:p>
        </w:tc>
        <w:tc>
          <w:tcPr>
            <w:tcW w:w="3260" w:type="dxa"/>
            <w:tcBorders>
              <w:bottom w:val="nil"/>
            </w:tcBorders>
            <w:shd w:val="clear" w:color="auto" w:fill="FFFFFF"/>
          </w:tcPr>
          <w:p w14:paraId="521B87E4" w14:textId="77777777" w:rsidR="008C6C82" w:rsidRPr="008C6C82" w:rsidRDefault="008C6C82" w:rsidP="008C6C82">
            <w:pPr>
              <w:spacing w:after="0" w:line="240" w:lineRule="auto"/>
              <w:jc w:val="both"/>
              <w:rPr>
                <w:color w:val="000000"/>
                <w:sz w:val="21"/>
                <w:szCs w:val="21"/>
              </w:rPr>
            </w:pPr>
            <w:r w:rsidRPr="008C6C82">
              <w:rPr>
                <w:b/>
                <w:color w:val="000000"/>
                <w:sz w:val="21"/>
                <w:szCs w:val="21"/>
              </w:rPr>
              <w:t>2)</w:t>
            </w:r>
            <w:r w:rsidRPr="008C6C82">
              <w:rPr>
                <w:color w:val="000000"/>
                <w:sz w:val="21"/>
                <w:szCs w:val="21"/>
              </w:rPr>
              <w:t xml:space="preserve"> учасником надані документи відповідно до вимог тендерної документації:</w:t>
            </w:r>
          </w:p>
        </w:tc>
        <w:tc>
          <w:tcPr>
            <w:tcW w:w="3402" w:type="dxa"/>
            <w:tcBorders>
              <w:bottom w:val="nil"/>
            </w:tcBorders>
            <w:shd w:val="clear" w:color="auto" w:fill="FFFFFF"/>
          </w:tcPr>
          <w:p w14:paraId="05391D75"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
                <w:bCs/>
                <w:sz w:val="21"/>
                <w:szCs w:val="21"/>
                <w:lang w:eastAsia="uk-UA"/>
              </w:rPr>
              <w:t>2)</w:t>
            </w:r>
            <w:r w:rsidRPr="008C6C82">
              <w:rPr>
                <w:bCs/>
                <w:sz w:val="21"/>
                <w:szCs w:val="21"/>
                <w:lang w:eastAsia="uk-UA"/>
              </w:rPr>
              <w:t xml:space="preserve"> учасником не надані або надані не в повному обсязі документи, що вимагаються відповідно до вимог тендерної документації:</w:t>
            </w:r>
          </w:p>
        </w:tc>
      </w:tr>
      <w:tr w:rsidR="008C6C82" w:rsidRPr="008C6C82" w14:paraId="71292156" w14:textId="77777777" w:rsidTr="009C17BC">
        <w:trPr>
          <w:trHeight w:val="358"/>
        </w:trPr>
        <w:tc>
          <w:tcPr>
            <w:tcW w:w="568" w:type="dxa"/>
            <w:tcBorders>
              <w:top w:val="nil"/>
              <w:bottom w:val="nil"/>
            </w:tcBorders>
          </w:tcPr>
          <w:p w14:paraId="5A643504" w14:textId="77777777" w:rsidR="008C6C82" w:rsidRPr="008C6C82" w:rsidRDefault="008C6C82" w:rsidP="008C6C82">
            <w:pPr>
              <w:spacing w:after="0" w:line="240" w:lineRule="auto"/>
              <w:jc w:val="both"/>
              <w:rPr>
                <w:sz w:val="21"/>
                <w:szCs w:val="21"/>
              </w:rPr>
            </w:pPr>
          </w:p>
        </w:tc>
        <w:tc>
          <w:tcPr>
            <w:tcW w:w="2550" w:type="dxa"/>
            <w:tcBorders>
              <w:top w:val="nil"/>
              <w:bottom w:val="nil"/>
            </w:tcBorders>
            <w:shd w:val="clear" w:color="auto" w:fill="FFFFFF"/>
          </w:tcPr>
          <w:p w14:paraId="5152C753"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p>
        </w:tc>
        <w:tc>
          <w:tcPr>
            <w:tcW w:w="5670" w:type="dxa"/>
            <w:tcBorders>
              <w:top w:val="nil"/>
              <w:bottom w:val="nil"/>
            </w:tcBorders>
            <w:shd w:val="clear" w:color="auto" w:fill="FFFFFF"/>
            <w:vAlign w:val="center"/>
          </w:tcPr>
          <w:p w14:paraId="6FB59211" w14:textId="77777777" w:rsidR="008C6C82" w:rsidRPr="008C6C82" w:rsidRDefault="008C6C82" w:rsidP="008C6C82">
            <w:pPr>
              <w:spacing w:after="0" w:line="240" w:lineRule="auto"/>
              <w:contextualSpacing/>
              <w:jc w:val="both"/>
              <w:rPr>
                <w:b/>
                <w:bCs/>
                <w:sz w:val="21"/>
                <w:szCs w:val="21"/>
              </w:rPr>
            </w:pPr>
            <w:r w:rsidRPr="008C6C82">
              <w:rPr>
                <w:b/>
                <w:bCs/>
                <w:sz w:val="21"/>
                <w:szCs w:val="21"/>
              </w:rPr>
              <w:t>2.1) Скановану копію статуту Учасника (в останній редакції) або іншого установчого документа Учасника (</w:t>
            </w:r>
            <w:r w:rsidRPr="008C6C82">
              <w:rPr>
                <w:b/>
                <w:bCs/>
                <w:i/>
                <w:sz w:val="21"/>
                <w:szCs w:val="21"/>
              </w:rPr>
              <w:t>за наявності</w:t>
            </w:r>
            <w:r w:rsidRPr="008C6C82">
              <w:rPr>
                <w:b/>
                <w:bCs/>
                <w:sz w:val="21"/>
                <w:szCs w:val="21"/>
              </w:rPr>
              <w:t xml:space="preserve">). </w:t>
            </w:r>
          </w:p>
          <w:p w14:paraId="23B18AFE" w14:textId="77777777" w:rsidR="008C6C82" w:rsidRPr="008C6C82" w:rsidRDefault="008C6C82" w:rsidP="008C6C82">
            <w:pPr>
              <w:spacing w:after="0" w:line="240" w:lineRule="auto"/>
              <w:contextualSpacing/>
              <w:jc w:val="both"/>
              <w:rPr>
                <w:bCs/>
                <w:sz w:val="21"/>
                <w:szCs w:val="21"/>
              </w:rPr>
            </w:pPr>
            <w:r w:rsidRPr="008C6C82">
              <w:rPr>
                <w:bCs/>
                <w:sz w:val="21"/>
                <w:szCs w:val="21"/>
              </w:rPr>
              <w:t xml:space="preserve">У разі, якщо державна реєстрація учасника була здійснена після 01.01.2016 року, то учасник має право надати опис документів, що надаються юридичною особою державному реєстратору для проведення державної реєстрації юридичної особи із зазначенням унікального коду, що дає можливість доступу до результатів надання адміністративних послуг у сфері державної реєстрації, у тому числі до установчих документів юридичної особи. </w:t>
            </w:r>
          </w:p>
          <w:p w14:paraId="6D2DECA4" w14:textId="77777777" w:rsidR="008C6C82" w:rsidRPr="008C6C82" w:rsidRDefault="008C6C82" w:rsidP="008C6C82">
            <w:pPr>
              <w:spacing w:after="0" w:line="240" w:lineRule="auto"/>
              <w:contextualSpacing/>
              <w:jc w:val="both"/>
              <w:rPr>
                <w:bCs/>
                <w:sz w:val="21"/>
                <w:szCs w:val="21"/>
              </w:rPr>
            </w:pPr>
          </w:p>
          <w:p w14:paraId="15DC3C87" w14:textId="77777777" w:rsidR="008C6C82" w:rsidRPr="008C6C82" w:rsidRDefault="008C6C82" w:rsidP="008C6C82">
            <w:pPr>
              <w:spacing w:after="0" w:line="240" w:lineRule="auto"/>
              <w:contextualSpacing/>
              <w:jc w:val="both"/>
              <w:rPr>
                <w:bCs/>
                <w:sz w:val="21"/>
                <w:szCs w:val="21"/>
              </w:rPr>
            </w:pPr>
            <w:r w:rsidRPr="008C6C82">
              <w:rPr>
                <w:bCs/>
                <w:sz w:val="21"/>
                <w:szCs w:val="21"/>
              </w:rPr>
              <w:t xml:space="preserve">В описі документів повинні бути зазначені: </w:t>
            </w:r>
          </w:p>
          <w:p w14:paraId="3D0ABEB7" w14:textId="77777777" w:rsidR="008C6C82" w:rsidRPr="008C6C82" w:rsidRDefault="008C6C82" w:rsidP="008C6C82">
            <w:pPr>
              <w:spacing w:after="0" w:line="240" w:lineRule="auto"/>
              <w:contextualSpacing/>
              <w:jc w:val="both"/>
              <w:rPr>
                <w:bCs/>
                <w:sz w:val="21"/>
                <w:szCs w:val="21"/>
              </w:rPr>
            </w:pPr>
            <w:r w:rsidRPr="008C6C82">
              <w:rPr>
                <w:bCs/>
                <w:sz w:val="21"/>
                <w:szCs w:val="21"/>
              </w:rPr>
              <w:t>унікальний код</w:t>
            </w:r>
            <w:r w:rsidRPr="008C6C82">
              <w:rPr>
                <w:bCs/>
                <w:color w:val="FF0000"/>
                <w:sz w:val="21"/>
                <w:szCs w:val="21"/>
              </w:rPr>
              <w:t>*</w:t>
            </w:r>
            <w:r w:rsidRPr="008C6C82">
              <w:rPr>
                <w:bCs/>
                <w:sz w:val="21"/>
                <w:szCs w:val="21"/>
              </w:rPr>
              <w:t>, веб-сайт за яким Замовник має можливість перевірити установчі документи юридичної особи, дата формування витягу, а також підпис та ініціали державного реєстратора, який здійснював державну реєстрацію юридичної особи.</w:t>
            </w:r>
          </w:p>
          <w:p w14:paraId="60434ABF" w14:textId="77777777" w:rsidR="008C6C82" w:rsidRPr="008C6C82" w:rsidRDefault="008C6C82" w:rsidP="008C6C82">
            <w:pPr>
              <w:spacing w:after="0" w:line="240" w:lineRule="auto"/>
              <w:contextualSpacing/>
              <w:jc w:val="both"/>
              <w:rPr>
                <w:bCs/>
                <w:sz w:val="21"/>
                <w:szCs w:val="21"/>
              </w:rPr>
            </w:pPr>
          </w:p>
          <w:p w14:paraId="10975A2E" w14:textId="77777777" w:rsidR="008C6C82" w:rsidRPr="008C6C82" w:rsidRDefault="008C6C82" w:rsidP="008C6C82">
            <w:pPr>
              <w:spacing w:after="0" w:line="240" w:lineRule="auto"/>
              <w:contextualSpacing/>
              <w:jc w:val="both"/>
              <w:rPr>
                <w:bCs/>
                <w:sz w:val="21"/>
                <w:szCs w:val="21"/>
              </w:rPr>
            </w:pPr>
            <w:r w:rsidRPr="008C6C82">
              <w:rPr>
                <w:b/>
                <w:bCs/>
                <w:sz w:val="21"/>
                <w:szCs w:val="21"/>
                <w:u w:val="single"/>
              </w:rPr>
              <w:t>У випадку наявності в статуті обмежень чи заборон на укладання договору про закупівлю/вчинення правочину</w:t>
            </w:r>
            <w:r w:rsidRPr="008C6C82">
              <w:rPr>
                <w:bCs/>
                <w:sz w:val="21"/>
                <w:szCs w:val="21"/>
                <w:u w:val="single"/>
              </w:rPr>
              <w:t>, учасник надає рішення вищого органу управління чи іншого відповідного уповноваженого органу про надання згоди на укладання договору про закупівлю/вчинення правочину</w:t>
            </w:r>
            <w:r w:rsidRPr="008C6C82">
              <w:rPr>
                <w:bCs/>
                <w:sz w:val="21"/>
                <w:szCs w:val="21"/>
              </w:rPr>
              <w:t>.</w:t>
            </w:r>
          </w:p>
          <w:p w14:paraId="196B538E" w14:textId="77777777" w:rsidR="008C6C82" w:rsidRPr="008C6C82" w:rsidRDefault="008C6C82" w:rsidP="008C6C82">
            <w:pPr>
              <w:spacing w:after="0" w:line="240" w:lineRule="auto"/>
              <w:contextualSpacing/>
              <w:jc w:val="both"/>
              <w:rPr>
                <w:bCs/>
                <w:sz w:val="21"/>
                <w:szCs w:val="21"/>
              </w:rPr>
            </w:pPr>
          </w:p>
          <w:p w14:paraId="457134F2" w14:textId="77777777" w:rsidR="008C6C82" w:rsidRPr="008C6C82" w:rsidRDefault="008C6C82" w:rsidP="008C6C82">
            <w:pPr>
              <w:spacing w:after="0" w:line="240" w:lineRule="auto"/>
              <w:contextualSpacing/>
              <w:jc w:val="both"/>
              <w:rPr>
                <w:bCs/>
                <w:sz w:val="21"/>
                <w:szCs w:val="21"/>
              </w:rPr>
            </w:pPr>
            <w:r w:rsidRPr="008C6C82">
              <w:rPr>
                <w:bCs/>
                <w:sz w:val="21"/>
                <w:szCs w:val="21"/>
              </w:rPr>
              <w:t xml:space="preserve">- </w:t>
            </w:r>
            <w:r w:rsidRPr="008C6C82">
              <w:rPr>
                <w:bCs/>
                <w:sz w:val="21"/>
                <w:szCs w:val="21"/>
                <w:u w:val="single"/>
              </w:rPr>
              <w:t xml:space="preserve">У разі, </w:t>
            </w:r>
            <w:r w:rsidRPr="008C6C82">
              <w:rPr>
                <w:b/>
                <w:bCs/>
                <w:sz w:val="21"/>
                <w:szCs w:val="21"/>
                <w:u w:val="single"/>
              </w:rPr>
              <w:t>якщо Учасник здійснює діяльність на підставі модельного статуту</w:t>
            </w:r>
            <w:r w:rsidRPr="008C6C82">
              <w:rPr>
                <w:bCs/>
                <w:sz w:val="21"/>
                <w:szCs w:val="21"/>
                <w:u w:val="single"/>
              </w:rPr>
              <w:t>, необхідно надати</w:t>
            </w:r>
            <w:r w:rsidRPr="008C6C82">
              <w:rPr>
                <w:bCs/>
                <w:sz w:val="21"/>
                <w:szCs w:val="21"/>
              </w:rPr>
              <w:t xml:space="preserve">: </w:t>
            </w:r>
          </w:p>
          <w:p w14:paraId="2308F0E5" w14:textId="77777777" w:rsidR="008C6C82" w:rsidRPr="008C6C82" w:rsidRDefault="008C6C82" w:rsidP="008C6C82">
            <w:pPr>
              <w:spacing w:after="0" w:line="240" w:lineRule="auto"/>
              <w:contextualSpacing/>
              <w:jc w:val="both"/>
              <w:rPr>
                <w:bCs/>
                <w:sz w:val="21"/>
                <w:szCs w:val="21"/>
              </w:rPr>
            </w:pPr>
            <w:r w:rsidRPr="008C6C82">
              <w:rPr>
                <w:bCs/>
                <w:sz w:val="21"/>
                <w:szCs w:val="21"/>
              </w:rPr>
              <w:t>● скан-копію рішення засновників/учасників про створення такої юридичної особи (вимога стосується учасника-юридичної особи), що діє на підставі модельного статуту, або скан-копію рішення засновників/учасників про перехід/провадження діяльності на підставі модельного статуту та надати копію Положення, затвердженого Загальними зборами (</w:t>
            </w:r>
            <w:r w:rsidRPr="008C6C82">
              <w:rPr>
                <w:bCs/>
                <w:i/>
                <w:sz w:val="21"/>
                <w:szCs w:val="21"/>
              </w:rPr>
              <w:t>за наявності</w:t>
            </w:r>
            <w:r w:rsidRPr="008C6C82">
              <w:rPr>
                <w:bCs/>
                <w:sz w:val="21"/>
                <w:szCs w:val="21"/>
              </w:rPr>
              <w:t>);</w:t>
            </w:r>
          </w:p>
          <w:p w14:paraId="290E57E3" w14:textId="77777777" w:rsidR="008C6C82" w:rsidRPr="008C6C82" w:rsidRDefault="008C6C82" w:rsidP="008C6C82">
            <w:pPr>
              <w:spacing w:after="0" w:line="240" w:lineRule="auto"/>
              <w:contextualSpacing/>
              <w:jc w:val="both"/>
              <w:rPr>
                <w:bCs/>
                <w:sz w:val="21"/>
                <w:szCs w:val="21"/>
              </w:rPr>
            </w:pPr>
            <w:r w:rsidRPr="008C6C82">
              <w:rPr>
                <w:bCs/>
                <w:sz w:val="21"/>
                <w:szCs w:val="21"/>
              </w:rPr>
              <w:t xml:space="preserve">● скан-копію документа (та/або довідки та/або листа тощо) з інформацією про цифровий </w:t>
            </w:r>
            <w:r w:rsidRPr="008C6C82">
              <w:rPr>
                <w:b/>
                <w:bCs/>
                <w:sz w:val="21"/>
                <w:szCs w:val="21"/>
              </w:rPr>
              <w:t>код</w:t>
            </w:r>
            <w:r w:rsidRPr="008C6C82">
              <w:rPr>
                <w:b/>
                <w:bCs/>
                <w:color w:val="FF0000"/>
                <w:sz w:val="21"/>
                <w:szCs w:val="21"/>
              </w:rPr>
              <w:t>*</w:t>
            </w:r>
            <w:r w:rsidRPr="008C6C82">
              <w:rPr>
                <w:bCs/>
                <w:sz w:val="21"/>
                <w:szCs w:val="21"/>
              </w:rPr>
              <w:t xml:space="preserve"> модельного статуту, який сформований відповідно до Єдиного алгоритму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та який дає змогу ідентифікувати</w:t>
            </w:r>
            <w:r w:rsidRPr="008C6C82">
              <w:rPr>
                <w:b/>
                <w:bCs/>
                <w:color w:val="FF0000"/>
                <w:sz w:val="21"/>
                <w:szCs w:val="21"/>
              </w:rPr>
              <w:t>*</w:t>
            </w:r>
            <w:r w:rsidRPr="008C6C82">
              <w:rPr>
                <w:bCs/>
                <w:sz w:val="21"/>
                <w:szCs w:val="21"/>
              </w:rPr>
              <w:t xml:space="preserve"> автоматичними засобами редакцію модельного статуту, на підставі якого діє Учасник. </w:t>
            </w:r>
          </w:p>
          <w:p w14:paraId="264E5903" w14:textId="77777777" w:rsidR="008C6C82" w:rsidRPr="008C6C82" w:rsidRDefault="008C6C82" w:rsidP="008C6C82">
            <w:pPr>
              <w:spacing w:after="0" w:line="240" w:lineRule="auto"/>
              <w:contextualSpacing/>
              <w:jc w:val="both"/>
              <w:rPr>
                <w:bCs/>
                <w:sz w:val="21"/>
                <w:szCs w:val="21"/>
              </w:rPr>
            </w:pPr>
          </w:p>
          <w:p w14:paraId="26B98EC0" w14:textId="77777777" w:rsidR="008C6C82" w:rsidRPr="008C6C82" w:rsidRDefault="008C6C82" w:rsidP="008C6C82">
            <w:pPr>
              <w:spacing w:after="0" w:line="240" w:lineRule="auto"/>
              <w:contextualSpacing/>
              <w:jc w:val="both"/>
              <w:rPr>
                <w:bCs/>
                <w:sz w:val="21"/>
                <w:szCs w:val="21"/>
              </w:rPr>
            </w:pPr>
            <w:r w:rsidRPr="008C6C82">
              <w:rPr>
                <w:bCs/>
                <w:sz w:val="21"/>
                <w:szCs w:val="21"/>
              </w:rPr>
              <w:t xml:space="preserve">● </w:t>
            </w:r>
            <w:r w:rsidRPr="008C6C82">
              <w:rPr>
                <w:b/>
                <w:bCs/>
                <w:color w:val="FF0000"/>
                <w:sz w:val="21"/>
                <w:szCs w:val="21"/>
              </w:rPr>
              <w:t xml:space="preserve">*УВАГА! У ВИПАДКУ </w:t>
            </w:r>
            <w:r w:rsidRPr="008C6C82">
              <w:rPr>
                <w:b/>
                <w:bCs/>
                <w:sz w:val="21"/>
                <w:szCs w:val="21"/>
              </w:rPr>
              <w:t xml:space="preserve">відсутності НА ПЕРІОД ДІЇ ВОЄННОГО СТАНУ технічної можливості перевірити/ідентифікувати інформацію за унікальним/цифровим кодом внаслідок обмеження доступу до інформаційних, інформаційно-комунікаційних та електронних комунікаційних систем, а також публічних електронних реєстрів, УЧАСНИК НАДАЄ СКАНОВАНУ КОПІЮ РОЗДРУКОВАНОГО МОДЕЛЬНОГО СТАТУТУ (статуту) </w:t>
            </w:r>
            <w:r w:rsidRPr="008C6C82">
              <w:rPr>
                <w:bCs/>
                <w:sz w:val="21"/>
                <w:szCs w:val="21"/>
              </w:rPr>
              <w:t>(</w:t>
            </w:r>
            <w:r w:rsidRPr="008C6C82">
              <w:rPr>
                <w:bCs/>
                <w:i/>
                <w:sz w:val="21"/>
                <w:szCs w:val="21"/>
              </w:rPr>
              <w:t>в останній редакції</w:t>
            </w:r>
            <w:r w:rsidRPr="008C6C82">
              <w:rPr>
                <w:bCs/>
                <w:sz w:val="21"/>
                <w:szCs w:val="21"/>
              </w:rPr>
              <w:t>).</w:t>
            </w:r>
          </w:p>
        </w:tc>
        <w:tc>
          <w:tcPr>
            <w:tcW w:w="3260" w:type="dxa"/>
            <w:tcBorders>
              <w:top w:val="nil"/>
              <w:bottom w:val="nil"/>
            </w:tcBorders>
            <w:shd w:val="clear" w:color="auto" w:fill="FFFFFF"/>
          </w:tcPr>
          <w:p w14:paraId="37A61A3E" w14:textId="77777777" w:rsidR="008C6C82" w:rsidRPr="008C6C82" w:rsidRDefault="008C6C82" w:rsidP="008C6C82">
            <w:pPr>
              <w:spacing w:after="0" w:line="240" w:lineRule="auto"/>
              <w:jc w:val="both"/>
              <w:rPr>
                <w:color w:val="000000"/>
                <w:sz w:val="21"/>
                <w:szCs w:val="21"/>
              </w:rPr>
            </w:pPr>
            <w:r w:rsidRPr="008C6C82">
              <w:rPr>
                <w:b/>
                <w:color w:val="000000"/>
                <w:sz w:val="21"/>
                <w:szCs w:val="21"/>
              </w:rPr>
              <w:t>2.1)</w:t>
            </w:r>
            <w:r w:rsidRPr="008C6C82">
              <w:rPr>
                <w:color w:val="000000"/>
                <w:sz w:val="21"/>
                <w:szCs w:val="21"/>
              </w:rPr>
              <w:t xml:space="preserve"> </w:t>
            </w:r>
            <w:r w:rsidRPr="008C6C82">
              <w:rPr>
                <w:b/>
                <w:color w:val="000000"/>
                <w:sz w:val="21"/>
                <w:szCs w:val="21"/>
              </w:rPr>
              <w:t>копії статуту учасника</w:t>
            </w:r>
            <w:r w:rsidRPr="008C6C82">
              <w:rPr>
                <w:color w:val="000000"/>
                <w:sz w:val="21"/>
                <w:szCs w:val="21"/>
              </w:rPr>
              <w:t xml:space="preserve"> (</w:t>
            </w:r>
            <w:r w:rsidRPr="008C6C82">
              <w:rPr>
                <w:i/>
                <w:color w:val="000000"/>
                <w:sz w:val="21"/>
                <w:szCs w:val="21"/>
              </w:rPr>
              <w:t>в останній редакції</w:t>
            </w:r>
            <w:r w:rsidRPr="008C6C82">
              <w:rPr>
                <w:color w:val="000000"/>
                <w:sz w:val="21"/>
                <w:szCs w:val="21"/>
              </w:rPr>
              <w:t>) або іншого установчого документу учасника (за наявності), рішення вищого органу управління чи іншого відповідного уповноваженого органу про надання згоди на укладання договору про закупівлю/вчинення правочину (</w:t>
            </w:r>
            <w:r w:rsidRPr="008C6C82">
              <w:rPr>
                <w:i/>
                <w:color w:val="000000"/>
                <w:sz w:val="21"/>
                <w:szCs w:val="21"/>
              </w:rPr>
              <w:t>у разі необхідності</w:t>
            </w:r>
            <w:r w:rsidRPr="008C6C82">
              <w:rPr>
                <w:color w:val="000000"/>
                <w:sz w:val="21"/>
                <w:szCs w:val="21"/>
              </w:rPr>
              <w:t>);</w:t>
            </w:r>
          </w:p>
        </w:tc>
        <w:tc>
          <w:tcPr>
            <w:tcW w:w="3402" w:type="dxa"/>
            <w:tcBorders>
              <w:top w:val="nil"/>
              <w:bottom w:val="nil"/>
            </w:tcBorders>
            <w:shd w:val="clear" w:color="auto" w:fill="FFFFFF"/>
          </w:tcPr>
          <w:p w14:paraId="7A4982BA"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
                <w:bCs/>
                <w:sz w:val="21"/>
                <w:szCs w:val="21"/>
                <w:lang w:eastAsia="uk-UA"/>
              </w:rPr>
              <w:t>2.1)</w:t>
            </w:r>
            <w:r w:rsidRPr="008C6C82">
              <w:rPr>
                <w:bCs/>
                <w:sz w:val="21"/>
                <w:szCs w:val="21"/>
                <w:lang w:eastAsia="uk-UA"/>
              </w:rPr>
              <w:t xml:space="preserve"> </w:t>
            </w:r>
            <w:r w:rsidRPr="008C6C82">
              <w:rPr>
                <w:b/>
                <w:bCs/>
                <w:sz w:val="21"/>
                <w:szCs w:val="21"/>
                <w:lang w:eastAsia="uk-UA"/>
              </w:rPr>
              <w:t xml:space="preserve">учасником не надано/надано в неповному обсязі копії статуту </w:t>
            </w:r>
            <w:r w:rsidRPr="008C6C82">
              <w:rPr>
                <w:bCs/>
                <w:sz w:val="21"/>
                <w:szCs w:val="21"/>
                <w:lang w:eastAsia="uk-UA"/>
              </w:rPr>
              <w:t>учасника (</w:t>
            </w:r>
            <w:r w:rsidRPr="008C6C82">
              <w:rPr>
                <w:bCs/>
                <w:i/>
                <w:sz w:val="21"/>
                <w:szCs w:val="21"/>
                <w:lang w:eastAsia="uk-UA"/>
              </w:rPr>
              <w:t>в останній редакції</w:t>
            </w:r>
            <w:r w:rsidRPr="008C6C82">
              <w:rPr>
                <w:bCs/>
                <w:sz w:val="21"/>
                <w:szCs w:val="21"/>
                <w:lang w:eastAsia="uk-UA"/>
              </w:rPr>
              <w:t>) або іншого установчого документу учасника (за наявності), рішення вищого органу управління чи іншого відповідного уповноваженого органу про надання згоди на укладання договору про закупівлю/вчинення правочину (у разі необхідності);</w:t>
            </w:r>
          </w:p>
        </w:tc>
      </w:tr>
      <w:tr w:rsidR="008C6C82" w:rsidRPr="008C6C82" w14:paraId="5F78F36B" w14:textId="77777777" w:rsidTr="009C17BC">
        <w:trPr>
          <w:trHeight w:val="358"/>
        </w:trPr>
        <w:tc>
          <w:tcPr>
            <w:tcW w:w="568" w:type="dxa"/>
            <w:tcBorders>
              <w:top w:val="nil"/>
              <w:bottom w:val="nil"/>
            </w:tcBorders>
          </w:tcPr>
          <w:p w14:paraId="51F0E58A" w14:textId="77777777" w:rsidR="008C6C82" w:rsidRPr="008C6C82" w:rsidRDefault="008C6C82" w:rsidP="008C6C82">
            <w:pPr>
              <w:spacing w:after="0" w:line="240" w:lineRule="auto"/>
              <w:jc w:val="both"/>
              <w:rPr>
                <w:sz w:val="21"/>
                <w:szCs w:val="21"/>
              </w:rPr>
            </w:pPr>
          </w:p>
        </w:tc>
        <w:tc>
          <w:tcPr>
            <w:tcW w:w="2550" w:type="dxa"/>
            <w:tcBorders>
              <w:top w:val="nil"/>
              <w:bottom w:val="nil"/>
            </w:tcBorders>
            <w:shd w:val="clear" w:color="auto" w:fill="FFFFFF"/>
          </w:tcPr>
          <w:p w14:paraId="21A2BE5E"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p>
        </w:tc>
        <w:tc>
          <w:tcPr>
            <w:tcW w:w="5670" w:type="dxa"/>
            <w:tcBorders>
              <w:top w:val="nil"/>
              <w:bottom w:val="nil"/>
            </w:tcBorders>
            <w:shd w:val="clear" w:color="auto" w:fill="FFFFFF"/>
          </w:tcPr>
          <w:p w14:paraId="7B6DF0D0" w14:textId="77777777" w:rsidR="008C6C82" w:rsidRPr="008C6C82" w:rsidRDefault="008C6C82" w:rsidP="008C6C82">
            <w:pPr>
              <w:spacing w:after="0" w:line="240" w:lineRule="auto"/>
              <w:contextualSpacing/>
              <w:jc w:val="both"/>
              <w:rPr>
                <w:b/>
                <w:bCs/>
                <w:sz w:val="21"/>
                <w:szCs w:val="21"/>
              </w:rPr>
            </w:pPr>
            <w:r w:rsidRPr="008C6C82">
              <w:rPr>
                <w:b/>
                <w:bCs/>
                <w:sz w:val="21"/>
                <w:szCs w:val="21"/>
              </w:rPr>
              <w:t>2.2)</w:t>
            </w:r>
            <w:r w:rsidRPr="008C6C82">
              <w:rPr>
                <w:bCs/>
                <w:sz w:val="21"/>
                <w:szCs w:val="21"/>
              </w:rPr>
              <w:t xml:space="preserve"> </w:t>
            </w:r>
            <w:r w:rsidRPr="008C6C82">
              <w:rPr>
                <w:b/>
                <w:bCs/>
                <w:sz w:val="21"/>
                <w:szCs w:val="21"/>
              </w:rPr>
              <w:t>Скан-копії інших документів</w:t>
            </w:r>
            <w:r w:rsidRPr="008C6C82">
              <w:rPr>
                <w:bCs/>
                <w:sz w:val="21"/>
                <w:szCs w:val="21"/>
              </w:rPr>
              <w:t xml:space="preserve">, зокрема, таких як: протокол засновників або наказ про призначення, або довіреність (доручення), або будь-який інший документ, що підтверджує повноваження посадової особи або представника учасника на підписання документів тендерної пропозиції </w:t>
            </w:r>
            <w:r w:rsidRPr="008C6C82">
              <w:rPr>
                <w:b/>
                <w:bCs/>
                <w:sz w:val="21"/>
                <w:szCs w:val="21"/>
              </w:rPr>
              <w:t>та</w:t>
            </w:r>
            <w:r w:rsidRPr="008C6C82">
              <w:rPr>
                <w:bCs/>
                <w:sz w:val="21"/>
                <w:szCs w:val="21"/>
              </w:rPr>
              <w:t xml:space="preserve"> договору про закупівлю.</w:t>
            </w:r>
          </w:p>
        </w:tc>
        <w:tc>
          <w:tcPr>
            <w:tcW w:w="3260" w:type="dxa"/>
            <w:tcBorders>
              <w:top w:val="nil"/>
              <w:bottom w:val="nil"/>
            </w:tcBorders>
            <w:shd w:val="clear" w:color="auto" w:fill="FFFFFF"/>
          </w:tcPr>
          <w:p w14:paraId="43BC6581" w14:textId="77777777" w:rsidR="008C6C82" w:rsidRPr="008C6C82" w:rsidRDefault="008C6C82" w:rsidP="008C6C82">
            <w:pPr>
              <w:spacing w:after="0" w:line="240" w:lineRule="auto"/>
              <w:jc w:val="both"/>
              <w:rPr>
                <w:b/>
                <w:color w:val="000000"/>
                <w:sz w:val="21"/>
                <w:szCs w:val="21"/>
              </w:rPr>
            </w:pPr>
            <w:r w:rsidRPr="008C6C82">
              <w:rPr>
                <w:b/>
                <w:color w:val="000000"/>
                <w:sz w:val="21"/>
                <w:szCs w:val="21"/>
              </w:rPr>
              <w:t>2.2)</w:t>
            </w:r>
            <w:r w:rsidRPr="008C6C82">
              <w:rPr>
                <w:color w:val="000000"/>
                <w:sz w:val="21"/>
                <w:szCs w:val="21"/>
              </w:rPr>
              <w:t xml:space="preserve"> копії документів, які підтверджують повноваження посадової особи або представника учасника щодо підпису документів тендерної пропозиції та договору про закупівлю відповідно до вимог тендерної документації;</w:t>
            </w:r>
          </w:p>
        </w:tc>
        <w:tc>
          <w:tcPr>
            <w:tcW w:w="3402" w:type="dxa"/>
            <w:tcBorders>
              <w:top w:val="nil"/>
              <w:bottom w:val="nil"/>
            </w:tcBorders>
            <w:shd w:val="clear" w:color="auto" w:fill="FFFFFF"/>
          </w:tcPr>
          <w:p w14:paraId="2D8EEF24" w14:textId="77777777" w:rsidR="008C6C82" w:rsidRPr="008C6C82" w:rsidRDefault="008C6C82" w:rsidP="008C6C82">
            <w:pPr>
              <w:tabs>
                <w:tab w:val="left" w:pos="175"/>
              </w:tabs>
              <w:spacing w:after="0" w:line="240" w:lineRule="auto"/>
              <w:ind w:left="31" w:right="34"/>
              <w:jc w:val="both"/>
              <w:rPr>
                <w:b/>
                <w:bCs/>
                <w:sz w:val="21"/>
                <w:szCs w:val="21"/>
                <w:lang w:eastAsia="uk-UA"/>
              </w:rPr>
            </w:pPr>
            <w:r w:rsidRPr="008C6C82">
              <w:rPr>
                <w:b/>
                <w:bCs/>
                <w:sz w:val="21"/>
                <w:szCs w:val="21"/>
                <w:lang w:eastAsia="uk-UA"/>
              </w:rPr>
              <w:t>2.2)</w:t>
            </w:r>
            <w:r w:rsidRPr="008C6C82">
              <w:rPr>
                <w:bCs/>
                <w:sz w:val="21"/>
                <w:szCs w:val="21"/>
                <w:lang w:eastAsia="uk-UA"/>
              </w:rPr>
              <w:t xml:space="preserve"> учасником не надано або надано в неповному обсязі копії документів, які підтверджують повноваження посадової особи або представника учасника щодо підпису документів тендерної пропозиції та договору про закупівлю, та які зазначені </w:t>
            </w:r>
            <w:r w:rsidRPr="008C6C82">
              <w:rPr>
                <w:b/>
                <w:bCs/>
                <w:sz w:val="21"/>
                <w:szCs w:val="21"/>
                <w:u w:val="single"/>
                <w:lang w:eastAsia="uk-UA"/>
              </w:rPr>
              <w:t>В ЛИСТІ ЗА ФОРМОЮ ДОДАТКУ № 1.1.</w:t>
            </w:r>
            <w:r w:rsidRPr="008C6C82">
              <w:rPr>
                <w:bCs/>
                <w:sz w:val="21"/>
                <w:szCs w:val="21"/>
                <w:lang w:eastAsia="uk-UA"/>
              </w:rPr>
              <w:t xml:space="preserve"> до тендерної документації;</w:t>
            </w:r>
          </w:p>
        </w:tc>
      </w:tr>
      <w:tr w:rsidR="008C6C82" w:rsidRPr="008C6C82" w14:paraId="02956365" w14:textId="77777777" w:rsidTr="009C17BC">
        <w:trPr>
          <w:trHeight w:val="358"/>
        </w:trPr>
        <w:tc>
          <w:tcPr>
            <w:tcW w:w="568" w:type="dxa"/>
            <w:tcBorders>
              <w:top w:val="nil"/>
            </w:tcBorders>
          </w:tcPr>
          <w:p w14:paraId="3E1F4AAE" w14:textId="77777777" w:rsidR="008C6C82" w:rsidRPr="008C6C82" w:rsidRDefault="008C6C82" w:rsidP="008C6C82">
            <w:pPr>
              <w:spacing w:after="0" w:line="240" w:lineRule="auto"/>
              <w:jc w:val="both"/>
              <w:rPr>
                <w:sz w:val="21"/>
                <w:szCs w:val="21"/>
              </w:rPr>
            </w:pPr>
          </w:p>
        </w:tc>
        <w:tc>
          <w:tcPr>
            <w:tcW w:w="2550" w:type="dxa"/>
            <w:tcBorders>
              <w:top w:val="nil"/>
            </w:tcBorders>
            <w:shd w:val="clear" w:color="auto" w:fill="FFFFFF"/>
          </w:tcPr>
          <w:p w14:paraId="5180C3E3"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p>
        </w:tc>
        <w:tc>
          <w:tcPr>
            <w:tcW w:w="5670" w:type="dxa"/>
            <w:tcBorders>
              <w:top w:val="nil"/>
            </w:tcBorders>
            <w:shd w:val="clear" w:color="auto" w:fill="FFFFFF"/>
          </w:tcPr>
          <w:p w14:paraId="53E7AAAA" w14:textId="77777777" w:rsidR="008C6C82" w:rsidRPr="008C6C82" w:rsidRDefault="008C6C82" w:rsidP="008C6C82">
            <w:pPr>
              <w:spacing w:after="0" w:line="240" w:lineRule="auto"/>
              <w:jc w:val="both"/>
              <w:rPr>
                <w:bCs/>
                <w:sz w:val="21"/>
                <w:szCs w:val="21"/>
              </w:rPr>
            </w:pPr>
            <w:r w:rsidRPr="008C6C82">
              <w:rPr>
                <w:b/>
                <w:bCs/>
                <w:sz w:val="21"/>
                <w:szCs w:val="21"/>
              </w:rPr>
              <w:t>3)</w:t>
            </w:r>
            <w:r w:rsidRPr="008C6C82">
              <w:rPr>
                <w:bCs/>
                <w:sz w:val="21"/>
                <w:szCs w:val="21"/>
              </w:rPr>
              <w:t xml:space="preserve"> </w:t>
            </w:r>
            <w:r w:rsidRPr="008C6C82">
              <w:rPr>
                <w:b/>
                <w:bCs/>
                <w:sz w:val="21"/>
                <w:szCs w:val="21"/>
              </w:rPr>
              <w:t>Лист-згоду на обробку персональних даних за підписом Керівника Учасника</w:t>
            </w:r>
            <w:r w:rsidRPr="008C6C82">
              <w:rPr>
                <w:bCs/>
                <w:sz w:val="21"/>
                <w:szCs w:val="21"/>
              </w:rPr>
              <w:t xml:space="preserve">, в якому обов’язково зазначається інформація наступного змісту: </w:t>
            </w:r>
          </w:p>
          <w:p w14:paraId="798B155E" w14:textId="77777777" w:rsidR="008C6C82" w:rsidRPr="008C6C82" w:rsidRDefault="008C6C82" w:rsidP="008C6C82">
            <w:pPr>
              <w:spacing w:after="0" w:line="240" w:lineRule="auto"/>
              <w:jc w:val="both"/>
              <w:rPr>
                <w:bCs/>
                <w:sz w:val="21"/>
                <w:szCs w:val="21"/>
              </w:rPr>
            </w:pPr>
            <w:r w:rsidRPr="008C6C82">
              <w:rPr>
                <w:bCs/>
                <w:sz w:val="21"/>
                <w:szCs w:val="21"/>
              </w:rPr>
              <w:t>«Подаючи свою тендерну пропозицію, ми (</w:t>
            </w:r>
            <w:r w:rsidRPr="008C6C82">
              <w:rPr>
                <w:bCs/>
                <w:i/>
                <w:sz w:val="21"/>
                <w:szCs w:val="21"/>
              </w:rPr>
              <w:t>назва Учасника</w:t>
            </w:r>
            <w:r w:rsidRPr="008C6C82">
              <w:rPr>
                <w:bCs/>
                <w:sz w:val="21"/>
                <w:szCs w:val="21"/>
              </w:rPr>
              <w:t>) погоджуємося та надаємо згоду на обробку, використання, поширення та доступ до персональних даних, які передбачені Законом України «Про публічні закупівлі», а також згідно з нормами чинного законодавства України».</w:t>
            </w:r>
          </w:p>
        </w:tc>
        <w:tc>
          <w:tcPr>
            <w:tcW w:w="3260" w:type="dxa"/>
            <w:tcBorders>
              <w:top w:val="nil"/>
            </w:tcBorders>
            <w:shd w:val="clear" w:color="auto" w:fill="FFFFFF"/>
          </w:tcPr>
          <w:p w14:paraId="67BFC0A4" w14:textId="77777777" w:rsidR="008C6C82" w:rsidRPr="008C6C82" w:rsidRDefault="008C6C82" w:rsidP="008C6C82">
            <w:pPr>
              <w:spacing w:after="0" w:line="240" w:lineRule="auto"/>
              <w:jc w:val="both"/>
              <w:rPr>
                <w:color w:val="000000"/>
                <w:sz w:val="21"/>
                <w:szCs w:val="21"/>
              </w:rPr>
            </w:pPr>
            <w:r w:rsidRPr="008C6C82">
              <w:rPr>
                <w:b/>
                <w:color w:val="000000"/>
                <w:sz w:val="21"/>
                <w:szCs w:val="21"/>
              </w:rPr>
              <w:t>3)</w:t>
            </w:r>
            <w:r w:rsidRPr="008C6C82">
              <w:rPr>
                <w:color w:val="000000"/>
                <w:sz w:val="21"/>
                <w:szCs w:val="21"/>
              </w:rPr>
              <w:t xml:space="preserve"> лист-згоду на обробку персональних даних із зазначенням інформації відповідно до вимог тендерної документації.</w:t>
            </w:r>
          </w:p>
        </w:tc>
        <w:tc>
          <w:tcPr>
            <w:tcW w:w="3402" w:type="dxa"/>
            <w:tcBorders>
              <w:top w:val="nil"/>
            </w:tcBorders>
            <w:shd w:val="clear" w:color="auto" w:fill="FFFFFF"/>
          </w:tcPr>
          <w:p w14:paraId="424E3968"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
                <w:bCs/>
                <w:sz w:val="21"/>
                <w:szCs w:val="21"/>
                <w:lang w:eastAsia="uk-UA"/>
              </w:rPr>
              <w:t>3.1)</w:t>
            </w:r>
            <w:r w:rsidRPr="008C6C82">
              <w:rPr>
                <w:bCs/>
                <w:sz w:val="21"/>
                <w:szCs w:val="21"/>
                <w:lang w:eastAsia="uk-UA"/>
              </w:rPr>
              <w:t xml:space="preserve"> учасником не надано лист-згоду на обробку персональних даних із зазначенням інформації відповідно до вимог тендерної документації. </w:t>
            </w:r>
          </w:p>
          <w:p w14:paraId="4DFD1EDA"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
                <w:bCs/>
                <w:sz w:val="21"/>
                <w:szCs w:val="21"/>
                <w:lang w:eastAsia="uk-UA"/>
              </w:rPr>
              <w:t>3.2)</w:t>
            </w:r>
            <w:r w:rsidRPr="008C6C82">
              <w:rPr>
                <w:bCs/>
                <w:sz w:val="21"/>
                <w:szCs w:val="21"/>
                <w:lang w:eastAsia="uk-UA"/>
              </w:rPr>
              <w:t xml:space="preserve"> учасником надано лист-згоду, в якому в неповному обсязі зазначено </w:t>
            </w:r>
            <w:r w:rsidRPr="008C6C82">
              <w:rPr>
                <w:color w:val="000000"/>
                <w:sz w:val="21"/>
                <w:szCs w:val="21"/>
              </w:rPr>
              <w:t>інформацію відповідно до вимог тендерної документації.</w:t>
            </w:r>
          </w:p>
        </w:tc>
      </w:tr>
      <w:tr w:rsidR="008C6C82" w:rsidRPr="008C6C82" w14:paraId="0DF41DAB" w14:textId="77777777" w:rsidTr="009C17BC">
        <w:trPr>
          <w:trHeight w:val="358"/>
        </w:trPr>
        <w:tc>
          <w:tcPr>
            <w:tcW w:w="568" w:type="dxa"/>
            <w:tcBorders>
              <w:top w:val="nil"/>
              <w:left w:val="single" w:sz="4" w:space="0" w:color="auto"/>
              <w:bottom w:val="single" w:sz="4" w:space="0" w:color="auto"/>
              <w:right w:val="single" w:sz="4" w:space="0" w:color="auto"/>
            </w:tcBorders>
          </w:tcPr>
          <w:p w14:paraId="3812D722" w14:textId="77777777" w:rsidR="008C6C82" w:rsidRPr="008C6C82" w:rsidRDefault="008C6C82" w:rsidP="008C6C82">
            <w:pPr>
              <w:spacing w:after="0" w:line="240" w:lineRule="auto"/>
              <w:jc w:val="both"/>
              <w:rPr>
                <w:sz w:val="21"/>
                <w:szCs w:val="21"/>
              </w:rPr>
            </w:pPr>
            <w:r w:rsidRPr="008C6C82">
              <w:rPr>
                <w:sz w:val="21"/>
                <w:szCs w:val="21"/>
              </w:rPr>
              <w:t>2</w:t>
            </w:r>
          </w:p>
        </w:tc>
        <w:tc>
          <w:tcPr>
            <w:tcW w:w="2550" w:type="dxa"/>
            <w:tcBorders>
              <w:top w:val="nil"/>
              <w:left w:val="single" w:sz="4" w:space="0" w:color="auto"/>
              <w:bottom w:val="single" w:sz="4" w:space="0" w:color="auto"/>
              <w:right w:val="single" w:sz="4" w:space="0" w:color="auto"/>
            </w:tcBorders>
            <w:shd w:val="clear" w:color="auto" w:fill="FFFFFF"/>
          </w:tcPr>
          <w:p w14:paraId="45D40B18"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r w:rsidRPr="008C6C82">
              <w:rPr>
                <w:b/>
                <w:sz w:val="21"/>
                <w:szCs w:val="21"/>
              </w:rPr>
              <w:t>Надання підтвердження повноважень виробника або його офіційного представника</w:t>
            </w:r>
          </w:p>
          <w:p w14:paraId="72BA7D18" w14:textId="77777777" w:rsidR="008C6C82" w:rsidRPr="008C6C82" w:rsidRDefault="008C6C82" w:rsidP="008C6C82">
            <w:pPr>
              <w:widowControl w:val="0"/>
              <w:tabs>
                <w:tab w:val="left" w:pos="317"/>
              </w:tabs>
              <w:autoSpaceDE w:val="0"/>
              <w:autoSpaceDN w:val="0"/>
              <w:adjustRightInd w:val="0"/>
              <w:spacing w:after="0" w:line="240" w:lineRule="auto"/>
              <w:ind w:left="38"/>
              <w:contextualSpacing/>
              <w:jc w:val="both"/>
              <w:rPr>
                <w:b/>
                <w:sz w:val="21"/>
                <w:szCs w:val="21"/>
              </w:rPr>
            </w:pPr>
            <w:r w:rsidRPr="008C6C82">
              <w:rPr>
                <w:b/>
                <w:sz w:val="21"/>
                <w:szCs w:val="21"/>
              </w:rPr>
              <w:t>Для підтвердження постачання високотехнологічного, вузькопрофільного обладнання тощо</w:t>
            </w:r>
          </w:p>
        </w:tc>
        <w:tc>
          <w:tcPr>
            <w:tcW w:w="5670" w:type="dxa"/>
            <w:tcBorders>
              <w:top w:val="nil"/>
              <w:left w:val="single" w:sz="4" w:space="0" w:color="auto"/>
              <w:bottom w:val="single" w:sz="4" w:space="0" w:color="auto"/>
              <w:right w:val="single" w:sz="4" w:space="0" w:color="auto"/>
            </w:tcBorders>
            <w:shd w:val="clear" w:color="auto" w:fill="FFFFFF"/>
            <w:vAlign w:val="center"/>
          </w:tcPr>
          <w:p w14:paraId="775DF8B4" w14:textId="77777777" w:rsidR="008C6C82" w:rsidRPr="008C6C82" w:rsidRDefault="008C6C82" w:rsidP="008C6C82">
            <w:pPr>
              <w:spacing w:after="0" w:line="240" w:lineRule="auto"/>
              <w:jc w:val="both"/>
              <w:rPr>
                <w:b/>
                <w:bCs/>
                <w:sz w:val="21"/>
                <w:szCs w:val="21"/>
              </w:rPr>
            </w:pPr>
            <w:r w:rsidRPr="008C6C82">
              <w:rPr>
                <w:b/>
                <w:bCs/>
                <w:sz w:val="21"/>
                <w:szCs w:val="21"/>
              </w:rPr>
              <w:t>Якщо Учасник не є виробником запропонованого ним товару, то Учасник надає:</w:t>
            </w:r>
          </w:p>
          <w:p w14:paraId="6B1AFC50" w14:textId="77777777" w:rsidR="008C6C82" w:rsidRPr="008C6C82" w:rsidRDefault="008C6C82" w:rsidP="008C6C82">
            <w:pPr>
              <w:spacing w:after="0" w:line="240" w:lineRule="auto"/>
              <w:jc w:val="both"/>
              <w:rPr>
                <w:bCs/>
                <w:sz w:val="21"/>
                <w:szCs w:val="21"/>
              </w:rPr>
            </w:pPr>
            <w:r w:rsidRPr="008C6C82">
              <w:rPr>
                <w:bCs/>
                <w:sz w:val="21"/>
                <w:szCs w:val="21"/>
              </w:rPr>
              <w:t>Довідку /або лист в довільній формі від Виробника (або дилера/дистриб’ютора, або офіційного представництва Виробника) / або сертифікат дилерства/ або авторизаційний лист про наявність в учасника представницьких повноважень виробника або його офіційного представника /або скан-копію (з оригіналу чи копії) дилерського/субдилерського або дистриб’юторського договору*.</w:t>
            </w:r>
          </w:p>
          <w:p w14:paraId="054E6AB3" w14:textId="77777777" w:rsidR="008C6C82" w:rsidRPr="008C6C82" w:rsidRDefault="008C6C82" w:rsidP="008C6C82">
            <w:pPr>
              <w:spacing w:after="0" w:line="240" w:lineRule="auto"/>
              <w:jc w:val="both"/>
              <w:rPr>
                <w:b/>
                <w:bCs/>
                <w:i/>
                <w:sz w:val="21"/>
                <w:szCs w:val="21"/>
              </w:rPr>
            </w:pPr>
            <w:r w:rsidRPr="008C6C82">
              <w:rPr>
                <w:bCs/>
                <w:i/>
                <w:sz w:val="21"/>
                <w:szCs w:val="21"/>
              </w:rPr>
              <w:t>*При цьому такий договір (та невід’ємні додатки до нього, що є частиною договору) може надаватись без зазначення цінових/вартісних показників чи інших даних, які можуть бути визначені Учасником як комерційна таємниця, без персональних даних (у відповідності до вимог Закону України «Про захист персональних даних»), які не впливають на відповідність критеріям оцінки та можуть бути належним чином заретушовані.</w:t>
            </w:r>
          </w:p>
        </w:tc>
        <w:tc>
          <w:tcPr>
            <w:tcW w:w="3260" w:type="dxa"/>
            <w:tcBorders>
              <w:top w:val="nil"/>
              <w:left w:val="single" w:sz="4" w:space="0" w:color="auto"/>
              <w:bottom w:val="single" w:sz="4" w:space="0" w:color="auto"/>
              <w:right w:val="single" w:sz="4" w:space="0" w:color="auto"/>
            </w:tcBorders>
            <w:shd w:val="clear" w:color="auto" w:fill="FFFFFF"/>
          </w:tcPr>
          <w:p w14:paraId="2C5FFC37" w14:textId="77777777" w:rsidR="008C6C82" w:rsidRPr="008C6C82" w:rsidRDefault="008C6C82" w:rsidP="008C6C82">
            <w:pPr>
              <w:spacing w:after="0" w:line="240" w:lineRule="auto"/>
              <w:jc w:val="both"/>
              <w:rPr>
                <w:color w:val="000000"/>
                <w:sz w:val="21"/>
                <w:szCs w:val="21"/>
              </w:rPr>
            </w:pPr>
            <w:r w:rsidRPr="008C6C82">
              <w:rPr>
                <w:color w:val="000000"/>
                <w:sz w:val="21"/>
                <w:szCs w:val="21"/>
              </w:rPr>
              <w:t>Учасником надано довідку/лист в довільній формі або сертифікат дилерства/ або авторизаційний лист про наявність в учасника представницьких повноважень виробника або його офіційного представника;</w:t>
            </w:r>
          </w:p>
          <w:p w14:paraId="795BA3BE" w14:textId="77777777" w:rsidR="008C6C82" w:rsidRPr="008C6C82" w:rsidRDefault="008C6C82" w:rsidP="008C6C82">
            <w:pPr>
              <w:spacing w:after="0" w:line="240" w:lineRule="auto"/>
              <w:jc w:val="both"/>
              <w:rPr>
                <w:color w:val="000000"/>
                <w:sz w:val="21"/>
                <w:szCs w:val="21"/>
              </w:rPr>
            </w:pPr>
            <w:r w:rsidRPr="008C6C82">
              <w:rPr>
                <w:color w:val="000000"/>
                <w:sz w:val="21"/>
                <w:szCs w:val="21"/>
              </w:rPr>
              <w:t>учасником надано копію (з оригіналу чи копії) дилерського/субдилерського або дистриб’юторського договору.</w:t>
            </w:r>
          </w:p>
        </w:tc>
        <w:tc>
          <w:tcPr>
            <w:tcW w:w="3402" w:type="dxa"/>
            <w:tcBorders>
              <w:top w:val="nil"/>
              <w:left w:val="single" w:sz="4" w:space="0" w:color="auto"/>
              <w:bottom w:val="single" w:sz="4" w:space="0" w:color="auto"/>
              <w:right w:val="single" w:sz="4" w:space="0" w:color="auto"/>
            </w:tcBorders>
            <w:shd w:val="clear" w:color="auto" w:fill="FFFFFF"/>
          </w:tcPr>
          <w:p w14:paraId="4BA5A117"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Cs/>
                <w:sz w:val="21"/>
                <w:szCs w:val="21"/>
                <w:lang w:eastAsia="uk-UA"/>
              </w:rPr>
              <w:t>У разі настання однієї з підстав:</w:t>
            </w:r>
          </w:p>
          <w:p w14:paraId="2C21CCF1" w14:textId="77777777" w:rsidR="008C6C82" w:rsidRPr="008C6C82" w:rsidRDefault="008C6C82" w:rsidP="008C6C82">
            <w:pPr>
              <w:tabs>
                <w:tab w:val="left" w:pos="175"/>
              </w:tabs>
              <w:spacing w:after="0" w:line="240" w:lineRule="auto"/>
              <w:ind w:left="31" w:right="34"/>
              <w:jc w:val="both"/>
              <w:rPr>
                <w:bCs/>
                <w:sz w:val="21"/>
                <w:szCs w:val="21"/>
                <w:lang w:eastAsia="uk-UA"/>
              </w:rPr>
            </w:pPr>
            <w:r w:rsidRPr="008C6C82">
              <w:rPr>
                <w:bCs/>
                <w:sz w:val="21"/>
                <w:szCs w:val="21"/>
                <w:lang w:eastAsia="uk-UA"/>
              </w:rPr>
              <w:t>учасником не надано довідку/лист в довільній або визначеній  документацією закупівлі формі про наявність учасника представницьких повноважень виробника або його офіційного представника;</w:t>
            </w:r>
          </w:p>
          <w:p w14:paraId="27C00E5F" w14:textId="77777777" w:rsidR="008C6C82" w:rsidRPr="008C6C82" w:rsidRDefault="008C6C82" w:rsidP="008C6C82">
            <w:pPr>
              <w:tabs>
                <w:tab w:val="left" w:pos="169"/>
              </w:tabs>
              <w:spacing w:after="0" w:line="240" w:lineRule="auto"/>
              <w:ind w:left="31" w:right="34"/>
              <w:jc w:val="both"/>
              <w:rPr>
                <w:bCs/>
                <w:sz w:val="21"/>
                <w:szCs w:val="21"/>
                <w:lang w:eastAsia="uk-UA"/>
              </w:rPr>
            </w:pPr>
            <w:r w:rsidRPr="008C6C82">
              <w:rPr>
                <w:bCs/>
                <w:sz w:val="21"/>
                <w:szCs w:val="21"/>
                <w:lang w:eastAsia="uk-UA"/>
              </w:rPr>
              <w:t>учасником не надано копії (з оригіналу чи копії) дилерського / субдилерського або дистриб’юторського договору</w:t>
            </w:r>
          </w:p>
        </w:tc>
      </w:tr>
    </w:tbl>
    <w:p w14:paraId="7B069889" w14:textId="77777777" w:rsidR="00057A8D" w:rsidRPr="00A70BC3" w:rsidRDefault="00057A8D" w:rsidP="00223049">
      <w:pPr>
        <w:tabs>
          <w:tab w:val="left" w:pos="567"/>
          <w:tab w:val="left" w:pos="1276"/>
        </w:tabs>
        <w:spacing w:after="160" w:line="259" w:lineRule="auto"/>
        <w:ind w:left="426"/>
        <w:contextualSpacing/>
        <w:rPr>
          <w:b/>
          <w:sz w:val="24"/>
          <w:szCs w:val="24"/>
          <w:u w:val="single"/>
        </w:rPr>
      </w:pPr>
    </w:p>
    <w:p w14:paraId="19BA6064" w14:textId="77777777" w:rsidR="00E94F72" w:rsidRPr="00A17F08" w:rsidRDefault="00E94F72" w:rsidP="00006CDD">
      <w:pPr>
        <w:tabs>
          <w:tab w:val="left" w:pos="5245"/>
          <w:tab w:val="left" w:pos="5812"/>
          <w:tab w:val="left" w:pos="6096"/>
        </w:tabs>
        <w:spacing w:after="0" w:line="240" w:lineRule="auto"/>
        <w:rPr>
          <w:szCs w:val="28"/>
        </w:rPr>
        <w:sectPr w:rsidR="00E94F72" w:rsidRPr="00A17F08" w:rsidSect="00E130BA">
          <w:footerReference w:type="default" r:id="rId26"/>
          <w:headerReference w:type="first" r:id="rId27"/>
          <w:footerReference w:type="first" r:id="rId28"/>
          <w:pgSz w:w="16838" w:h="11906" w:orient="landscape" w:code="9"/>
          <w:pgMar w:top="1134" w:right="567" w:bottom="851" w:left="306" w:header="709" w:footer="709" w:gutter="0"/>
          <w:cols w:space="708"/>
          <w:titlePg/>
          <w:docGrid w:linePitch="360"/>
        </w:sectPr>
      </w:pPr>
    </w:p>
    <w:p w14:paraId="747D2F37" w14:textId="550C8A9E" w:rsidR="00BE3CE5" w:rsidRDefault="00FE666E" w:rsidP="00BE3CE5">
      <w:pPr>
        <w:pStyle w:val="Standard"/>
        <w:suppressAutoHyphens w:val="0"/>
        <w:ind w:left="5137" w:right="27"/>
        <w:jc w:val="right"/>
        <w:rPr>
          <w:rFonts w:cs="Times New Roman"/>
          <w:b/>
          <w:lang w:val="uk-UA"/>
        </w:rPr>
      </w:pPr>
      <w:r>
        <w:rPr>
          <w:rFonts w:cs="Times New Roman"/>
          <w:b/>
          <w:lang w:val="uk-UA"/>
        </w:rPr>
        <w:t>д</w:t>
      </w:r>
      <w:r w:rsidR="00BE3CE5">
        <w:rPr>
          <w:rFonts w:cs="Times New Roman"/>
          <w:b/>
          <w:lang w:val="uk-UA"/>
        </w:rPr>
        <w:t xml:space="preserve">одаток </w:t>
      </w:r>
      <w:r>
        <w:rPr>
          <w:rFonts w:cs="Times New Roman"/>
          <w:b/>
          <w:lang w:val="uk-UA"/>
        </w:rPr>
        <w:t>№</w:t>
      </w:r>
      <w:r w:rsidR="00BE3CE5">
        <w:rPr>
          <w:rFonts w:cs="Times New Roman"/>
          <w:b/>
          <w:lang w:val="uk-UA"/>
        </w:rPr>
        <w:t>1.</w:t>
      </w:r>
      <w:r w:rsidR="00B01DCC">
        <w:rPr>
          <w:rFonts w:cs="Times New Roman"/>
          <w:b/>
          <w:lang w:val="uk-UA"/>
        </w:rPr>
        <w:t>1</w:t>
      </w:r>
    </w:p>
    <w:p w14:paraId="381ED279" w14:textId="73E29CA3" w:rsidR="00BE3CE5" w:rsidRDefault="00BE3CE5" w:rsidP="00BE3CE5">
      <w:pPr>
        <w:pStyle w:val="Standard"/>
        <w:suppressAutoHyphens w:val="0"/>
        <w:ind w:left="5137" w:right="27"/>
        <w:jc w:val="right"/>
        <w:rPr>
          <w:rFonts w:cs="Times New Roman"/>
          <w:b/>
          <w:lang w:val="uk-UA"/>
        </w:rPr>
      </w:pPr>
      <w:r>
        <w:rPr>
          <w:rFonts w:cs="Times New Roman"/>
          <w:b/>
          <w:lang w:val="uk-UA"/>
        </w:rPr>
        <w:t>до тендерної документації</w:t>
      </w:r>
    </w:p>
    <w:p w14:paraId="33D150CC" w14:textId="77777777" w:rsidR="00537964" w:rsidRDefault="00537964" w:rsidP="00537964">
      <w:pPr>
        <w:spacing w:after="0" w:line="240" w:lineRule="auto"/>
        <w:ind w:right="-2"/>
        <w:jc w:val="right"/>
        <w:rPr>
          <w:i/>
          <w:sz w:val="24"/>
          <w:szCs w:val="24"/>
        </w:rPr>
      </w:pPr>
    </w:p>
    <w:p w14:paraId="2FCA63ED" w14:textId="04A11C8F" w:rsidR="00537964" w:rsidRPr="005461A5" w:rsidRDefault="00537964" w:rsidP="00537964">
      <w:pPr>
        <w:spacing w:after="0" w:line="240" w:lineRule="auto"/>
        <w:ind w:right="-2"/>
        <w:jc w:val="right"/>
        <w:rPr>
          <w:i/>
          <w:sz w:val="24"/>
          <w:szCs w:val="24"/>
        </w:rPr>
      </w:pPr>
      <w:r w:rsidRPr="005461A5">
        <w:rPr>
          <w:i/>
          <w:sz w:val="24"/>
          <w:szCs w:val="24"/>
        </w:rPr>
        <w:t xml:space="preserve">/форма </w:t>
      </w:r>
      <w:r>
        <w:rPr>
          <w:i/>
          <w:sz w:val="24"/>
          <w:szCs w:val="24"/>
        </w:rPr>
        <w:t>листа щодо повноважень посадових осіб</w:t>
      </w:r>
      <w:r w:rsidRPr="005461A5">
        <w:rPr>
          <w:i/>
          <w:sz w:val="24"/>
          <w:szCs w:val="24"/>
        </w:rPr>
        <w:t>/</w:t>
      </w:r>
    </w:p>
    <w:p w14:paraId="235A69B3" w14:textId="367B49A3" w:rsidR="00BE3CE5" w:rsidRDefault="00BE3CE5" w:rsidP="00BE3CE5">
      <w:pPr>
        <w:pStyle w:val="Standard"/>
        <w:suppressAutoHyphens w:val="0"/>
        <w:ind w:left="5137" w:right="27"/>
        <w:jc w:val="right"/>
        <w:rPr>
          <w:rFonts w:cs="Times New Roman"/>
          <w:b/>
          <w:lang w:val="uk-UA"/>
        </w:rPr>
      </w:pPr>
      <w:r w:rsidRPr="00D8748A">
        <w:rPr>
          <w:rFonts w:cs="Times New Roman"/>
          <w:b/>
          <w:lang w:val="uk-UA"/>
        </w:rPr>
        <w:t>Уповноваженій особі</w:t>
      </w:r>
    </w:p>
    <w:p w14:paraId="32C4B4AD" w14:textId="787AD6BB" w:rsidR="00B3001D" w:rsidRPr="00D8748A" w:rsidRDefault="00B3001D" w:rsidP="00B3001D">
      <w:pPr>
        <w:pStyle w:val="Standard"/>
        <w:suppressAutoHyphens w:val="0"/>
        <w:ind w:left="5137" w:right="27"/>
        <w:jc w:val="right"/>
        <w:rPr>
          <w:rFonts w:cs="Times New Roman"/>
          <w:b/>
          <w:lang w:val="uk-UA"/>
        </w:rPr>
      </w:pPr>
      <w:r w:rsidRPr="00D40EE5">
        <w:rPr>
          <w:rFonts w:cs="Times New Roman"/>
          <w:b/>
          <w:lang w:val="uk-UA"/>
        </w:rPr>
        <w:t>Філії УГВ-Сервіс</w:t>
      </w:r>
    </w:p>
    <w:p w14:paraId="365CB94D" w14:textId="77777777" w:rsidR="00BE3CE5" w:rsidRPr="00D8748A" w:rsidRDefault="00BE3CE5" w:rsidP="00BE3CE5">
      <w:pPr>
        <w:pStyle w:val="Standard"/>
        <w:suppressAutoHyphens w:val="0"/>
        <w:ind w:left="5704" w:right="27"/>
        <w:jc w:val="right"/>
        <w:rPr>
          <w:rFonts w:cs="Times New Roman"/>
          <w:b/>
          <w:lang w:val="uk-UA"/>
        </w:rPr>
      </w:pPr>
      <w:r w:rsidRPr="00D8748A">
        <w:rPr>
          <w:rFonts w:cs="Times New Roman"/>
          <w:b/>
          <w:lang w:val="uk-UA"/>
        </w:rPr>
        <w:t>АТ «Укргазвидобування»</w:t>
      </w:r>
    </w:p>
    <w:p w14:paraId="1E3D93A5" w14:textId="77777777" w:rsidR="00BE3CE5" w:rsidRPr="00D8748A" w:rsidRDefault="00BE3CE5" w:rsidP="00BE3CE5">
      <w:pPr>
        <w:pStyle w:val="Standard"/>
        <w:suppressAutoHyphens w:val="0"/>
        <w:ind w:left="6521" w:right="27"/>
        <w:rPr>
          <w:rFonts w:cs="Times New Roman"/>
          <w:b/>
          <w:lang w:val="uk-UA"/>
        </w:rPr>
      </w:pPr>
    </w:p>
    <w:p w14:paraId="3B55DE29" w14:textId="77777777" w:rsidR="00BE3CE5" w:rsidRPr="00D8748A" w:rsidRDefault="00BE3CE5" w:rsidP="00BE3CE5">
      <w:pPr>
        <w:ind w:right="27"/>
        <w:jc w:val="center"/>
        <w:rPr>
          <w:b/>
          <w:sz w:val="24"/>
          <w:szCs w:val="24"/>
        </w:rPr>
      </w:pPr>
      <w:r w:rsidRPr="00D8748A">
        <w:rPr>
          <w:b/>
          <w:sz w:val="24"/>
          <w:szCs w:val="24"/>
        </w:rPr>
        <w:t>ЛИСТ</w:t>
      </w:r>
    </w:p>
    <w:p w14:paraId="68388DBA" w14:textId="77777777" w:rsidR="00BE3CE5" w:rsidRPr="00D8748A" w:rsidRDefault="00BE3CE5" w:rsidP="00BE3CE5">
      <w:pPr>
        <w:ind w:right="27"/>
        <w:jc w:val="center"/>
        <w:rPr>
          <w:b/>
          <w:sz w:val="24"/>
          <w:szCs w:val="24"/>
        </w:rPr>
      </w:pPr>
      <w:r w:rsidRPr="00D8748A">
        <w:rPr>
          <w:b/>
          <w:sz w:val="24"/>
          <w:szCs w:val="24"/>
        </w:rPr>
        <w:t>щодо повноважень п</w:t>
      </w:r>
      <w:r>
        <w:rPr>
          <w:b/>
          <w:sz w:val="24"/>
          <w:szCs w:val="24"/>
        </w:rPr>
        <w:t>осадових осіб</w:t>
      </w:r>
    </w:p>
    <w:p w14:paraId="51BFB40D" w14:textId="77777777" w:rsidR="00BE3CE5" w:rsidRDefault="00BE3CE5" w:rsidP="00BE3CE5">
      <w:pPr>
        <w:ind w:right="27" w:firstLine="709"/>
        <w:jc w:val="both"/>
        <w:rPr>
          <w:sz w:val="24"/>
          <w:szCs w:val="24"/>
        </w:rPr>
      </w:pPr>
      <w:r>
        <w:rPr>
          <w:sz w:val="24"/>
          <w:szCs w:val="24"/>
        </w:rPr>
        <w:t xml:space="preserve">Даним листом </w:t>
      </w:r>
      <w:r w:rsidRPr="00D8748A">
        <w:rPr>
          <w:sz w:val="24"/>
          <w:szCs w:val="24"/>
        </w:rPr>
        <w:t>_________________________ (</w:t>
      </w:r>
      <w:r w:rsidRPr="00D8748A">
        <w:rPr>
          <w:i/>
          <w:sz w:val="24"/>
          <w:szCs w:val="24"/>
        </w:rPr>
        <w:t>найменування учасника</w:t>
      </w:r>
      <w:r w:rsidRPr="00D8748A">
        <w:rPr>
          <w:sz w:val="24"/>
          <w:szCs w:val="24"/>
        </w:rPr>
        <w:t xml:space="preserve">) </w:t>
      </w:r>
      <w:r>
        <w:rPr>
          <w:sz w:val="24"/>
          <w:szCs w:val="24"/>
        </w:rPr>
        <w:t>надає інформацію із зазначенням посадових осіб або представників учасника, до повноважень яких належить підписання документів, які входять до складу тендерної пропозиції, а саме:</w:t>
      </w:r>
    </w:p>
    <w:p w14:paraId="426B2506" w14:textId="0C26CDD1" w:rsidR="00BE3CE5" w:rsidRPr="00A7650A" w:rsidRDefault="00BE3CE5" w:rsidP="00EF1BB9">
      <w:pPr>
        <w:pStyle w:val="aa"/>
        <w:numPr>
          <w:ilvl w:val="0"/>
          <w:numId w:val="10"/>
        </w:numPr>
        <w:spacing w:after="160" w:line="259" w:lineRule="auto"/>
        <w:ind w:right="27"/>
        <w:jc w:val="both"/>
        <w:rPr>
          <w:sz w:val="24"/>
          <w:szCs w:val="24"/>
        </w:rPr>
      </w:pPr>
      <w:r>
        <w:rPr>
          <w:sz w:val="24"/>
          <w:szCs w:val="24"/>
        </w:rPr>
        <w:t xml:space="preserve">Службова (посадова) особа учасника процедури закупівлі, яку </w:t>
      </w:r>
      <w:r w:rsidRPr="00B3001D">
        <w:rPr>
          <w:b/>
          <w:sz w:val="24"/>
          <w:szCs w:val="24"/>
        </w:rPr>
        <w:t>уповноважено на пі</w:t>
      </w:r>
      <w:r w:rsidR="00B3001D" w:rsidRPr="00B3001D">
        <w:rPr>
          <w:b/>
          <w:sz w:val="24"/>
          <w:szCs w:val="24"/>
        </w:rPr>
        <w:t>дписання тендерної пропозиції</w:t>
      </w:r>
      <w:r w:rsidR="00B3001D">
        <w:rPr>
          <w:sz w:val="24"/>
          <w:szCs w:val="24"/>
        </w:rPr>
        <w:t xml:space="preserve">: </w:t>
      </w:r>
      <w:r>
        <w:rPr>
          <w:sz w:val="24"/>
          <w:szCs w:val="24"/>
        </w:rPr>
        <w:t>_____________________________</w:t>
      </w:r>
      <w:r w:rsidR="00D6076D">
        <w:rPr>
          <w:sz w:val="24"/>
          <w:szCs w:val="24"/>
        </w:rPr>
        <w:t xml:space="preserve"> </w:t>
      </w:r>
      <w:r w:rsidRPr="00D8748A">
        <w:rPr>
          <w:i/>
          <w:sz w:val="24"/>
          <w:szCs w:val="24"/>
        </w:rPr>
        <w:t xml:space="preserve">(зазначається </w:t>
      </w:r>
      <w:r>
        <w:rPr>
          <w:i/>
          <w:sz w:val="24"/>
          <w:szCs w:val="24"/>
        </w:rPr>
        <w:t>ПІБ без скорочень (повністю)</w:t>
      </w:r>
      <w:r w:rsidRPr="00D8748A">
        <w:rPr>
          <w:i/>
          <w:sz w:val="24"/>
          <w:szCs w:val="24"/>
        </w:rPr>
        <w:t>)</w:t>
      </w:r>
      <w:r>
        <w:rPr>
          <w:i/>
          <w:sz w:val="24"/>
          <w:szCs w:val="24"/>
        </w:rPr>
        <w:t>;</w:t>
      </w:r>
    </w:p>
    <w:p w14:paraId="47B26FB7" w14:textId="77777777" w:rsidR="00A7650A" w:rsidRPr="00D8748A" w:rsidRDefault="00A7650A" w:rsidP="00A7650A">
      <w:pPr>
        <w:pStyle w:val="aa"/>
        <w:spacing w:after="160" w:line="259" w:lineRule="auto"/>
        <w:ind w:left="1069" w:right="27"/>
        <w:jc w:val="both"/>
        <w:rPr>
          <w:sz w:val="24"/>
          <w:szCs w:val="24"/>
        </w:rPr>
      </w:pPr>
    </w:p>
    <w:p w14:paraId="53EC4AC6" w14:textId="4869F916" w:rsidR="00BE3CE5" w:rsidRPr="00D8748A" w:rsidRDefault="00BE3CE5" w:rsidP="00EF1BB9">
      <w:pPr>
        <w:pStyle w:val="aa"/>
        <w:numPr>
          <w:ilvl w:val="0"/>
          <w:numId w:val="10"/>
        </w:numPr>
        <w:spacing w:after="160" w:line="259" w:lineRule="auto"/>
        <w:ind w:right="27"/>
        <w:jc w:val="both"/>
        <w:rPr>
          <w:sz w:val="24"/>
          <w:szCs w:val="24"/>
        </w:rPr>
      </w:pPr>
      <w:r>
        <w:rPr>
          <w:sz w:val="24"/>
          <w:szCs w:val="24"/>
        </w:rPr>
        <w:t xml:space="preserve">Службова (посадова) особа учасника процедури закупівлі, яку </w:t>
      </w:r>
      <w:r w:rsidRPr="00B3001D">
        <w:rPr>
          <w:b/>
          <w:sz w:val="24"/>
          <w:szCs w:val="24"/>
        </w:rPr>
        <w:t>уповноважено на підпис</w:t>
      </w:r>
      <w:r w:rsidR="00B3001D" w:rsidRPr="00B3001D">
        <w:rPr>
          <w:b/>
          <w:sz w:val="24"/>
          <w:szCs w:val="24"/>
        </w:rPr>
        <w:t>ання договору з боку учасника</w:t>
      </w:r>
      <w:r w:rsidR="00B3001D">
        <w:rPr>
          <w:sz w:val="24"/>
          <w:szCs w:val="24"/>
        </w:rPr>
        <w:t xml:space="preserve">: </w:t>
      </w:r>
      <w:r>
        <w:rPr>
          <w:sz w:val="24"/>
          <w:szCs w:val="24"/>
        </w:rPr>
        <w:t>_____________________________</w:t>
      </w:r>
      <w:r w:rsidR="00D6076D">
        <w:rPr>
          <w:sz w:val="24"/>
          <w:szCs w:val="24"/>
        </w:rPr>
        <w:t xml:space="preserve"> </w:t>
      </w:r>
      <w:r w:rsidRPr="00D8748A">
        <w:rPr>
          <w:i/>
          <w:sz w:val="24"/>
          <w:szCs w:val="24"/>
        </w:rPr>
        <w:t xml:space="preserve">(зазначається </w:t>
      </w:r>
      <w:r>
        <w:rPr>
          <w:i/>
          <w:sz w:val="24"/>
          <w:szCs w:val="24"/>
        </w:rPr>
        <w:t>ПІБ без скорочень (повністю)</w:t>
      </w:r>
      <w:r w:rsidRPr="00D8748A">
        <w:rPr>
          <w:i/>
          <w:sz w:val="24"/>
          <w:szCs w:val="24"/>
        </w:rPr>
        <w:t>)</w:t>
      </w:r>
      <w:r>
        <w:rPr>
          <w:i/>
          <w:sz w:val="24"/>
          <w:szCs w:val="24"/>
        </w:rPr>
        <w:t>;</w:t>
      </w:r>
    </w:p>
    <w:p w14:paraId="0696DBCF" w14:textId="77777777" w:rsidR="00E60A5F" w:rsidRDefault="00BE3CE5" w:rsidP="00E60A5F">
      <w:pPr>
        <w:ind w:right="28" w:firstLine="709"/>
        <w:contextualSpacing/>
        <w:jc w:val="both"/>
        <w:rPr>
          <w:sz w:val="24"/>
          <w:szCs w:val="24"/>
        </w:rPr>
      </w:pPr>
      <w:r>
        <w:rPr>
          <w:sz w:val="24"/>
          <w:szCs w:val="24"/>
        </w:rPr>
        <w:t xml:space="preserve">Перелік документів, </w:t>
      </w:r>
      <w:r w:rsidRPr="00573353">
        <w:rPr>
          <w:sz w:val="24"/>
          <w:szCs w:val="24"/>
        </w:rPr>
        <w:t xml:space="preserve">що підтверджують повноваження </w:t>
      </w:r>
      <w:r w:rsidR="007F1C9E">
        <w:rPr>
          <w:sz w:val="24"/>
          <w:szCs w:val="24"/>
        </w:rPr>
        <w:t xml:space="preserve">зазначених вище </w:t>
      </w:r>
      <w:r w:rsidRPr="00573353">
        <w:rPr>
          <w:sz w:val="24"/>
          <w:szCs w:val="24"/>
        </w:rPr>
        <w:t>посадов</w:t>
      </w:r>
      <w:r w:rsidR="007F1C9E">
        <w:rPr>
          <w:sz w:val="24"/>
          <w:szCs w:val="24"/>
        </w:rPr>
        <w:t>их</w:t>
      </w:r>
      <w:r w:rsidRPr="00573353">
        <w:rPr>
          <w:sz w:val="24"/>
          <w:szCs w:val="24"/>
        </w:rPr>
        <w:t xml:space="preserve"> </w:t>
      </w:r>
      <w:r w:rsidR="007F1C9E">
        <w:rPr>
          <w:sz w:val="24"/>
          <w:szCs w:val="24"/>
        </w:rPr>
        <w:t>осіб</w:t>
      </w:r>
      <w:r w:rsidR="007F1C9E" w:rsidRPr="00573353">
        <w:rPr>
          <w:sz w:val="24"/>
          <w:szCs w:val="24"/>
        </w:rPr>
        <w:t xml:space="preserve"> </w:t>
      </w:r>
      <w:r w:rsidRPr="00573353">
        <w:rPr>
          <w:sz w:val="24"/>
          <w:szCs w:val="24"/>
        </w:rPr>
        <w:t xml:space="preserve">або представника учасника щодо підпису документів тендерної пропозиції та договору про закупівлю, зокрема таких, як: </w:t>
      </w:r>
    </w:p>
    <w:p w14:paraId="26FA8273" w14:textId="753907B6" w:rsidR="00E60A5F" w:rsidRDefault="00E60A5F" w:rsidP="00E60A5F">
      <w:pPr>
        <w:ind w:right="28" w:firstLine="709"/>
        <w:contextualSpacing/>
        <w:jc w:val="both"/>
        <w:rPr>
          <w:sz w:val="24"/>
          <w:szCs w:val="24"/>
        </w:rPr>
      </w:pPr>
      <w:r>
        <w:rPr>
          <w:sz w:val="24"/>
          <w:szCs w:val="24"/>
        </w:rPr>
        <w:t xml:space="preserve">- </w:t>
      </w:r>
      <w:r w:rsidR="00BE3CE5" w:rsidRPr="00573353">
        <w:rPr>
          <w:sz w:val="24"/>
          <w:szCs w:val="24"/>
        </w:rPr>
        <w:t xml:space="preserve">протокол засновників, </w:t>
      </w:r>
      <w:r w:rsidR="00BE3CE5" w:rsidRPr="00E60A5F">
        <w:rPr>
          <w:b/>
          <w:sz w:val="24"/>
          <w:szCs w:val="24"/>
        </w:rPr>
        <w:t>або</w:t>
      </w:r>
      <w:r w:rsidR="00BE3CE5" w:rsidRPr="00573353">
        <w:rPr>
          <w:sz w:val="24"/>
          <w:szCs w:val="24"/>
        </w:rPr>
        <w:t xml:space="preserve"> наказ про призначення, </w:t>
      </w:r>
      <w:r w:rsidR="00BE3CE5" w:rsidRPr="00E60A5F">
        <w:rPr>
          <w:b/>
          <w:sz w:val="24"/>
          <w:szCs w:val="24"/>
        </w:rPr>
        <w:t>або</w:t>
      </w:r>
      <w:r w:rsidR="00BE3CE5" w:rsidRPr="00573353">
        <w:rPr>
          <w:sz w:val="24"/>
          <w:szCs w:val="24"/>
        </w:rPr>
        <w:t xml:space="preserve"> довіреність (доручення) </w:t>
      </w:r>
      <w:r w:rsidR="00BE3CE5" w:rsidRPr="00E60A5F">
        <w:rPr>
          <w:b/>
          <w:sz w:val="24"/>
          <w:szCs w:val="24"/>
        </w:rPr>
        <w:t>або</w:t>
      </w:r>
      <w:r w:rsidR="00BE3CE5" w:rsidRPr="00573353">
        <w:rPr>
          <w:sz w:val="24"/>
          <w:szCs w:val="24"/>
        </w:rPr>
        <w:t xml:space="preserve"> будь-який інший документ, що підтверджує повноваження посадової особи або представника учасника на підписання документів тендерної пропо</w:t>
      </w:r>
      <w:r>
        <w:rPr>
          <w:sz w:val="24"/>
          <w:szCs w:val="24"/>
        </w:rPr>
        <w:t>зиції та договору про закупівлю;</w:t>
      </w:r>
      <w:r w:rsidR="00EE5C7F">
        <w:rPr>
          <w:sz w:val="24"/>
          <w:szCs w:val="24"/>
        </w:rPr>
        <w:t xml:space="preserve"> </w:t>
      </w:r>
    </w:p>
    <w:p w14:paraId="169D6ABA" w14:textId="5EEAC01C" w:rsidR="00BE3CE5" w:rsidRDefault="00E60A5F" w:rsidP="00E60A5F">
      <w:pPr>
        <w:ind w:right="28" w:firstLine="709"/>
        <w:contextualSpacing/>
        <w:jc w:val="both"/>
        <w:rPr>
          <w:sz w:val="24"/>
          <w:szCs w:val="24"/>
        </w:rPr>
      </w:pPr>
      <w:r>
        <w:rPr>
          <w:sz w:val="24"/>
          <w:szCs w:val="24"/>
        </w:rPr>
        <w:t xml:space="preserve">- </w:t>
      </w:r>
      <w:r w:rsidR="00EE5C7F" w:rsidRPr="00E60A5F">
        <w:rPr>
          <w:b/>
          <w:sz w:val="24"/>
          <w:szCs w:val="24"/>
        </w:rPr>
        <w:t>статут</w:t>
      </w:r>
      <w:r w:rsidR="00EE5C7F">
        <w:rPr>
          <w:sz w:val="24"/>
          <w:szCs w:val="24"/>
        </w:rPr>
        <w:t xml:space="preserve"> або інший установчий документ,</w:t>
      </w:r>
      <w:r w:rsidR="00BE3CE5" w:rsidRPr="00573353">
        <w:rPr>
          <w:sz w:val="24"/>
          <w:szCs w:val="24"/>
        </w:rPr>
        <w:t xml:space="preserve"> а саме:</w:t>
      </w:r>
    </w:p>
    <w:p w14:paraId="6ED8D11A" w14:textId="77777777" w:rsidR="00E60A5F" w:rsidRPr="00573353" w:rsidRDefault="00E60A5F" w:rsidP="00E60A5F">
      <w:pPr>
        <w:ind w:right="28" w:firstLine="709"/>
        <w:contextualSpacing/>
        <w:jc w:val="both"/>
        <w:rPr>
          <w:sz w:val="24"/>
          <w:szCs w:val="24"/>
        </w:rPr>
      </w:pPr>
    </w:p>
    <w:p w14:paraId="30142E86" w14:textId="0D190630" w:rsidR="00BE3CE5" w:rsidRDefault="00BE3CE5" w:rsidP="00BE3CE5">
      <w:pPr>
        <w:ind w:right="27" w:firstLine="709"/>
        <w:jc w:val="both"/>
        <w:rPr>
          <w:sz w:val="24"/>
          <w:szCs w:val="24"/>
        </w:rPr>
      </w:pPr>
      <w:r>
        <w:rPr>
          <w:sz w:val="24"/>
          <w:szCs w:val="24"/>
        </w:rPr>
        <w:t>1. _____________ (</w:t>
      </w:r>
      <w:r w:rsidR="00C148CF">
        <w:rPr>
          <w:sz w:val="24"/>
          <w:szCs w:val="24"/>
        </w:rPr>
        <w:t>з</w:t>
      </w:r>
      <w:r>
        <w:rPr>
          <w:sz w:val="24"/>
          <w:szCs w:val="24"/>
        </w:rPr>
        <w:t>азначити назву документу</w:t>
      </w:r>
      <w:r w:rsidR="00C148CF" w:rsidRPr="00C148CF">
        <w:rPr>
          <w:sz w:val="24"/>
          <w:szCs w:val="24"/>
        </w:rPr>
        <w:t xml:space="preserve"> </w:t>
      </w:r>
      <w:r w:rsidR="00C148CF">
        <w:rPr>
          <w:sz w:val="24"/>
          <w:szCs w:val="24"/>
        </w:rPr>
        <w:t>та надати в складі тендерної пропозиції</w:t>
      </w:r>
      <w:r>
        <w:rPr>
          <w:sz w:val="24"/>
          <w:szCs w:val="24"/>
        </w:rPr>
        <w:t>)</w:t>
      </w:r>
    </w:p>
    <w:p w14:paraId="11499310" w14:textId="21EAE5F5" w:rsidR="00BE3CE5" w:rsidRDefault="00BE3CE5" w:rsidP="00BE3CE5">
      <w:pPr>
        <w:ind w:right="27" w:firstLine="709"/>
        <w:jc w:val="both"/>
        <w:rPr>
          <w:sz w:val="24"/>
          <w:szCs w:val="24"/>
        </w:rPr>
      </w:pPr>
      <w:r>
        <w:rPr>
          <w:sz w:val="24"/>
          <w:szCs w:val="24"/>
        </w:rPr>
        <w:t>… _____________(</w:t>
      </w:r>
      <w:r w:rsidR="00C148CF">
        <w:rPr>
          <w:sz w:val="24"/>
          <w:szCs w:val="24"/>
        </w:rPr>
        <w:t>з</w:t>
      </w:r>
      <w:r>
        <w:rPr>
          <w:sz w:val="24"/>
          <w:szCs w:val="24"/>
        </w:rPr>
        <w:t>азначити назву документу</w:t>
      </w:r>
      <w:r w:rsidR="00C148CF" w:rsidRPr="00C148CF">
        <w:rPr>
          <w:sz w:val="24"/>
          <w:szCs w:val="24"/>
        </w:rPr>
        <w:t xml:space="preserve"> </w:t>
      </w:r>
      <w:r w:rsidR="00C148CF">
        <w:rPr>
          <w:sz w:val="24"/>
          <w:szCs w:val="24"/>
        </w:rPr>
        <w:t>та надати в складі тендерної пропозиції</w:t>
      </w:r>
      <w:r>
        <w:rPr>
          <w:sz w:val="24"/>
          <w:szCs w:val="24"/>
        </w:rPr>
        <w:t>)</w:t>
      </w:r>
    </w:p>
    <w:p w14:paraId="4E9B921F" w14:textId="3B9DB4B7" w:rsidR="00BE3CE5" w:rsidRDefault="00BE3CE5" w:rsidP="00BE3CE5">
      <w:pPr>
        <w:ind w:right="27" w:firstLine="709"/>
        <w:jc w:val="both"/>
        <w:rPr>
          <w:sz w:val="24"/>
          <w:szCs w:val="24"/>
        </w:rPr>
      </w:pPr>
      <w:r>
        <w:rPr>
          <w:sz w:val="24"/>
          <w:szCs w:val="24"/>
          <w:lang w:val="en-US"/>
        </w:rPr>
        <w:t>n</w:t>
      </w:r>
      <w:r>
        <w:rPr>
          <w:sz w:val="24"/>
          <w:szCs w:val="24"/>
        </w:rPr>
        <w:t>. _____________</w:t>
      </w:r>
      <w:r w:rsidR="00C148CF">
        <w:rPr>
          <w:sz w:val="24"/>
          <w:szCs w:val="24"/>
        </w:rPr>
        <w:t xml:space="preserve"> </w:t>
      </w:r>
      <w:r>
        <w:rPr>
          <w:sz w:val="24"/>
          <w:szCs w:val="24"/>
        </w:rPr>
        <w:t>(</w:t>
      </w:r>
      <w:r w:rsidR="00C148CF">
        <w:rPr>
          <w:sz w:val="24"/>
          <w:szCs w:val="24"/>
        </w:rPr>
        <w:t>з</w:t>
      </w:r>
      <w:r>
        <w:rPr>
          <w:sz w:val="24"/>
          <w:szCs w:val="24"/>
        </w:rPr>
        <w:t>азначити назву документу</w:t>
      </w:r>
      <w:r w:rsidR="00C148CF">
        <w:rPr>
          <w:sz w:val="24"/>
          <w:szCs w:val="24"/>
        </w:rPr>
        <w:t xml:space="preserve"> та надати в складі тендерної пропозиції</w:t>
      </w:r>
      <w:r>
        <w:rPr>
          <w:sz w:val="24"/>
          <w:szCs w:val="24"/>
        </w:rPr>
        <w:t>)</w:t>
      </w:r>
    </w:p>
    <w:p w14:paraId="25AE0AEF" w14:textId="77777777" w:rsidR="00BE3CE5" w:rsidRPr="00D8748A" w:rsidRDefault="00BE3CE5" w:rsidP="00BE3CE5">
      <w:pPr>
        <w:ind w:right="27" w:firstLine="709"/>
        <w:jc w:val="both"/>
        <w:rPr>
          <w:sz w:val="24"/>
          <w:szCs w:val="24"/>
        </w:rPr>
      </w:pPr>
    </w:p>
    <w:p w14:paraId="73D494C1" w14:textId="43D38BBF" w:rsidR="00260E22" w:rsidRDefault="00BE3CE5" w:rsidP="00260E22">
      <w:pPr>
        <w:ind w:right="27" w:firstLine="709"/>
        <w:jc w:val="both"/>
        <w:rPr>
          <w:i/>
          <w:sz w:val="24"/>
          <w:szCs w:val="24"/>
        </w:rPr>
      </w:pPr>
      <w:r w:rsidRPr="00573353">
        <w:rPr>
          <w:i/>
          <w:sz w:val="24"/>
          <w:szCs w:val="24"/>
        </w:rPr>
        <w:t xml:space="preserve">_________ (посада </w:t>
      </w:r>
      <w:r w:rsidRPr="004C4CF9">
        <w:rPr>
          <w:b/>
          <w:i/>
          <w:sz w:val="24"/>
          <w:szCs w:val="24"/>
          <w:u w:val="single"/>
        </w:rPr>
        <w:t>керівника</w:t>
      </w:r>
      <w:r w:rsidRPr="00573353">
        <w:rPr>
          <w:i/>
          <w:sz w:val="24"/>
          <w:szCs w:val="24"/>
        </w:rPr>
        <w:t xml:space="preserve"> учасника)                                           ПІБ </w:t>
      </w:r>
      <w:r w:rsidRPr="004C4CF9">
        <w:rPr>
          <w:b/>
          <w:i/>
          <w:sz w:val="24"/>
          <w:szCs w:val="24"/>
          <w:u w:val="single"/>
        </w:rPr>
        <w:t>керівника</w:t>
      </w:r>
      <w:r w:rsidR="00260E22">
        <w:rPr>
          <w:i/>
          <w:sz w:val="24"/>
          <w:szCs w:val="24"/>
        </w:rPr>
        <w:t xml:space="preserve"> учасника</w:t>
      </w:r>
    </w:p>
    <w:p w14:paraId="438BF98A" w14:textId="4893FF32" w:rsidR="0065006D" w:rsidRPr="00C91717" w:rsidRDefault="00260E22" w:rsidP="00C91717">
      <w:pPr>
        <w:rPr>
          <w:i/>
          <w:sz w:val="24"/>
          <w:szCs w:val="24"/>
        </w:rPr>
      </w:pPr>
      <w:r>
        <w:rPr>
          <w:i/>
          <w:sz w:val="24"/>
          <w:szCs w:val="24"/>
        </w:rPr>
        <w:br w:type="page"/>
      </w:r>
    </w:p>
    <w:p w14:paraId="742D5A5D" w14:textId="73837060" w:rsidR="0065006D" w:rsidRPr="00C56CC9" w:rsidRDefault="0065006D" w:rsidP="0065006D">
      <w:pPr>
        <w:spacing w:after="0" w:line="240" w:lineRule="auto"/>
        <w:jc w:val="right"/>
        <w:rPr>
          <w:b/>
          <w:color w:val="000000" w:themeColor="text1"/>
          <w:sz w:val="24"/>
          <w:szCs w:val="24"/>
        </w:rPr>
      </w:pPr>
      <w:r w:rsidRPr="00C56CC9">
        <w:rPr>
          <w:b/>
          <w:color w:val="000000" w:themeColor="text1"/>
          <w:sz w:val="24"/>
          <w:szCs w:val="24"/>
        </w:rPr>
        <w:t>додаток №</w:t>
      </w:r>
      <w:r>
        <w:rPr>
          <w:b/>
          <w:color w:val="000000" w:themeColor="text1"/>
          <w:sz w:val="24"/>
          <w:szCs w:val="24"/>
        </w:rPr>
        <w:t>2.1</w:t>
      </w:r>
    </w:p>
    <w:p w14:paraId="0AF09960" w14:textId="77777777" w:rsidR="0065006D" w:rsidRDefault="0065006D" w:rsidP="0065006D">
      <w:pPr>
        <w:spacing w:after="0" w:line="240" w:lineRule="auto"/>
        <w:jc w:val="right"/>
        <w:rPr>
          <w:b/>
          <w:color w:val="000000" w:themeColor="text1"/>
          <w:sz w:val="24"/>
          <w:szCs w:val="24"/>
        </w:rPr>
      </w:pPr>
      <w:r w:rsidRPr="00C56CC9">
        <w:rPr>
          <w:b/>
          <w:color w:val="000000" w:themeColor="text1"/>
          <w:sz w:val="24"/>
          <w:szCs w:val="24"/>
        </w:rPr>
        <w:t>до тендерної документації</w:t>
      </w:r>
    </w:p>
    <w:p w14:paraId="79825128" w14:textId="77777777" w:rsidR="0065006D" w:rsidRPr="003727D3" w:rsidRDefault="0065006D" w:rsidP="003727D3">
      <w:pPr>
        <w:spacing w:after="0" w:line="240" w:lineRule="auto"/>
        <w:jc w:val="center"/>
        <w:rPr>
          <w:b/>
          <w:i/>
          <w:color w:val="FF0000"/>
          <w:sz w:val="20"/>
          <w:szCs w:val="20"/>
        </w:rPr>
      </w:pPr>
    </w:p>
    <w:p w14:paraId="64A73C3D" w14:textId="6AACB8B7" w:rsidR="00D2387E" w:rsidRPr="00F726D1" w:rsidRDefault="00BC5058" w:rsidP="00BC5058">
      <w:pPr>
        <w:spacing w:after="0" w:line="240" w:lineRule="auto"/>
        <w:jc w:val="center"/>
        <w:rPr>
          <w:b/>
          <w:szCs w:val="28"/>
          <w:u w:val="single"/>
          <w:lang w:val="ru-RU"/>
        </w:rPr>
      </w:pPr>
      <w:r w:rsidRPr="00F726D1">
        <w:rPr>
          <w:b/>
          <w:szCs w:val="28"/>
          <w:u w:val="single"/>
          <w:lang w:val="ru-RU"/>
        </w:rPr>
        <w:t xml:space="preserve">Інші документи, що </w:t>
      </w:r>
      <w:r w:rsidR="008F6B7F" w:rsidRPr="00F726D1">
        <w:rPr>
          <w:b/>
          <w:szCs w:val="28"/>
          <w:u w:val="single"/>
          <w:lang w:val="ru-RU"/>
        </w:rPr>
        <w:t xml:space="preserve">вимагаються </w:t>
      </w:r>
      <w:r w:rsidRPr="00F726D1">
        <w:rPr>
          <w:b/>
          <w:szCs w:val="28"/>
          <w:u w:val="single"/>
          <w:lang w:val="ru-RU"/>
        </w:rPr>
        <w:t>Замовником для завантаження</w:t>
      </w:r>
      <w:r w:rsidR="008F6B7F" w:rsidRPr="00F726D1">
        <w:rPr>
          <w:b/>
          <w:szCs w:val="28"/>
          <w:u w:val="single"/>
          <w:lang w:val="ru-RU"/>
        </w:rPr>
        <w:t xml:space="preserve"> учасниками</w:t>
      </w:r>
      <w:r w:rsidRPr="00F726D1">
        <w:rPr>
          <w:b/>
          <w:szCs w:val="28"/>
          <w:u w:val="single"/>
          <w:lang w:val="ru-RU"/>
        </w:rPr>
        <w:t xml:space="preserve"> до кінцевого строку подання тендерних </w:t>
      </w:r>
      <w:r w:rsidR="008F6B7F" w:rsidRPr="00F726D1">
        <w:rPr>
          <w:b/>
          <w:szCs w:val="28"/>
          <w:u w:val="single"/>
          <w:lang w:val="ru-RU"/>
        </w:rPr>
        <w:t>пропозицій</w:t>
      </w:r>
    </w:p>
    <w:p w14:paraId="3B87ABF4" w14:textId="4C85C936" w:rsidR="008F6B7F" w:rsidRPr="000618DC" w:rsidRDefault="008F6B7F" w:rsidP="00BC5058">
      <w:pPr>
        <w:spacing w:after="0" w:line="240" w:lineRule="auto"/>
        <w:jc w:val="center"/>
        <w:rPr>
          <w:b/>
          <w:sz w:val="24"/>
          <w:szCs w:val="24"/>
          <w:u w:val="single"/>
          <w:lang w:val="ru-RU"/>
        </w:rPr>
      </w:pPr>
    </w:p>
    <w:p w14:paraId="22D0D242" w14:textId="28D25AAA" w:rsidR="00BC5058" w:rsidRDefault="0068137C" w:rsidP="0068137C">
      <w:pPr>
        <w:tabs>
          <w:tab w:val="left" w:pos="851"/>
          <w:tab w:val="left" w:pos="993"/>
        </w:tabs>
        <w:spacing w:after="0" w:line="240" w:lineRule="auto"/>
        <w:ind w:firstLine="567"/>
        <w:jc w:val="both"/>
        <w:rPr>
          <w:sz w:val="24"/>
          <w:szCs w:val="24"/>
        </w:rPr>
      </w:pPr>
      <w:r>
        <w:rPr>
          <w:rFonts w:cs="Arial"/>
          <w:bCs/>
          <w:sz w:val="24"/>
          <w:szCs w:val="24"/>
          <w:lang w:val="ru-RU"/>
        </w:rPr>
        <w:t>1</w:t>
      </w:r>
      <w:r w:rsidR="008F6B7F" w:rsidRPr="00823829">
        <w:rPr>
          <w:rFonts w:cs="Arial"/>
          <w:bCs/>
          <w:sz w:val="24"/>
          <w:szCs w:val="24"/>
        </w:rPr>
        <w:t xml:space="preserve">. </w:t>
      </w:r>
      <w:r w:rsidR="000E7C24" w:rsidRPr="000E7C24">
        <w:rPr>
          <w:sz w:val="24"/>
          <w:szCs w:val="24"/>
        </w:rPr>
        <w:t>Реєстр власників іменних цінних паперів або інформаційна довідка про власників голосуючих акцій акціонерного товариства, пакет яких становить 5 і більше відсотків акцій, наданий (-а</w:t>
      </w:r>
      <w:r w:rsidR="00EA55BF">
        <w:rPr>
          <w:sz w:val="24"/>
          <w:szCs w:val="24"/>
        </w:rPr>
        <w:t xml:space="preserve">) уповноваженою особою/органом </w:t>
      </w:r>
      <w:r w:rsidR="000E7C24" w:rsidRPr="000E7C24">
        <w:rPr>
          <w:sz w:val="24"/>
          <w:szCs w:val="24"/>
        </w:rPr>
        <w:t xml:space="preserve">з якою Учасником укладений договір про надання реєстру власників іменних цінних паперів (з урахуванням Регламенту провадження депозитарної діяльності Центрального депозитарію цінних паперів </w:t>
      </w:r>
      <w:hyperlink r:id="rId29" w:history="1">
        <w:r w:rsidR="000D10FC" w:rsidRPr="00453F98">
          <w:rPr>
            <w:rStyle w:val="a4"/>
            <w:sz w:val="24"/>
            <w:szCs w:val="24"/>
          </w:rPr>
          <w:t>https://reglament.csd.ua/reglaments/4-6-info-5-and-more-percentage-shares/</w:t>
        </w:r>
      </w:hyperlink>
      <w:r w:rsidR="000D10FC">
        <w:rPr>
          <w:sz w:val="24"/>
          <w:szCs w:val="24"/>
        </w:rPr>
        <w:t xml:space="preserve">) </w:t>
      </w:r>
      <w:r w:rsidR="000E7C24" w:rsidRPr="000E7C24">
        <w:rPr>
          <w:sz w:val="24"/>
          <w:szCs w:val="24"/>
        </w:rPr>
        <w:t>(</w:t>
      </w:r>
      <w:r w:rsidR="00EA55BF" w:rsidRPr="000E7C24">
        <w:rPr>
          <w:sz w:val="24"/>
          <w:szCs w:val="24"/>
        </w:rPr>
        <w:t>ДЛЯ РЕЗИДЕНТІВ</w:t>
      </w:r>
      <w:r w:rsidR="000E7C24" w:rsidRPr="000E7C24">
        <w:rPr>
          <w:sz w:val="24"/>
          <w:szCs w:val="24"/>
        </w:rPr>
        <w:t>)</w:t>
      </w:r>
      <w:r w:rsidR="000E7C24">
        <w:rPr>
          <w:sz w:val="24"/>
          <w:szCs w:val="24"/>
        </w:rPr>
        <w:t xml:space="preserve">. </w:t>
      </w:r>
    </w:p>
    <w:p w14:paraId="36344204" w14:textId="77777777" w:rsidR="00C91717" w:rsidRPr="002057F1" w:rsidRDefault="00C91717" w:rsidP="0068137C">
      <w:pPr>
        <w:tabs>
          <w:tab w:val="left" w:pos="851"/>
          <w:tab w:val="left" w:pos="993"/>
        </w:tabs>
        <w:spacing w:after="0" w:line="240" w:lineRule="auto"/>
        <w:ind w:firstLine="567"/>
        <w:jc w:val="both"/>
        <w:rPr>
          <w:rFonts w:cs="Arial"/>
          <w:bCs/>
          <w:sz w:val="24"/>
          <w:szCs w:val="24"/>
        </w:rPr>
      </w:pPr>
    </w:p>
    <w:p w14:paraId="4B56546C" w14:textId="62751FC3" w:rsidR="00BC5058" w:rsidRDefault="0068137C" w:rsidP="00F428C1">
      <w:pPr>
        <w:spacing w:after="0" w:line="240" w:lineRule="auto"/>
        <w:ind w:firstLine="567"/>
        <w:jc w:val="both"/>
        <w:rPr>
          <w:sz w:val="24"/>
          <w:szCs w:val="24"/>
          <w:lang w:eastAsia="uk-UA"/>
        </w:rPr>
      </w:pPr>
      <w:r>
        <w:rPr>
          <w:rFonts w:cs="Arial"/>
          <w:bCs/>
          <w:sz w:val="24"/>
          <w:szCs w:val="24"/>
          <w:lang w:val="ru-RU"/>
        </w:rPr>
        <w:t>2</w:t>
      </w:r>
      <w:r w:rsidR="00BD01C0">
        <w:rPr>
          <w:rFonts w:cs="Arial"/>
          <w:bCs/>
          <w:sz w:val="24"/>
          <w:szCs w:val="24"/>
          <w:lang w:val="ru-RU"/>
        </w:rPr>
        <w:t>.</w:t>
      </w:r>
      <w:r w:rsidR="00887FC2" w:rsidRPr="00887FC2">
        <w:rPr>
          <w:rFonts w:cs="Arial"/>
          <w:bCs/>
          <w:sz w:val="24"/>
          <w:szCs w:val="24"/>
          <w:lang w:val="ru-RU"/>
        </w:rPr>
        <w:t xml:space="preserve"> </w:t>
      </w:r>
      <w:r w:rsidR="00EE2E85">
        <w:rPr>
          <w:rFonts w:cs="Arial"/>
          <w:bCs/>
          <w:sz w:val="24"/>
          <w:szCs w:val="24"/>
          <w:lang w:val="ru-RU"/>
        </w:rPr>
        <w:t xml:space="preserve">Додаток </w:t>
      </w:r>
      <w:r w:rsidR="00763A25" w:rsidRPr="00763A25">
        <w:rPr>
          <w:rFonts w:cs="Arial"/>
          <w:bCs/>
          <w:sz w:val="24"/>
          <w:szCs w:val="24"/>
          <w:lang w:val="ru-RU"/>
        </w:rPr>
        <w:t>№</w:t>
      </w:r>
      <w:r w:rsidR="00A670D8">
        <w:rPr>
          <w:rFonts w:cs="Arial"/>
          <w:bCs/>
          <w:sz w:val="24"/>
          <w:szCs w:val="24"/>
          <w:lang w:val="ru-RU"/>
        </w:rPr>
        <w:t>5</w:t>
      </w:r>
      <w:r w:rsidR="00A670D8" w:rsidRPr="00763A25">
        <w:rPr>
          <w:rFonts w:cs="Arial"/>
          <w:bCs/>
          <w:sz w:val="24"/>
          <w:szCs w:val="24"/>
          <w:lang w:val="ru-RU"/>
        </w:rPr>
        <w:t xml:space="preserve"> </w:t>
      </w:r>
      <w:r w:rsidR="00BC5058" w:rsidRPr="00763A25">
        <w:rPr>
          <w:rFonts w:cs="Arial"/>
          <w:bCs/>
          <w:sz w:val="24"/>
          <w:szCs w:val="24"/>
          <w:lang w:val="ru-RU"/>
        </w:rPr>
        <w:t>«</w:t>
      </w:r>
      <w:r w:rsidR="00BC5058" w:rsidRPr="00095BF3">
        <w:rPr>
          <w:rFonts w:cs="Arial"/>
          <w:bCs/>
          <w:sz w:val="24"/>
          <w:szCs w:val="24"/>
        </w:rPr>
        <w:t>Опитувальник Контрагента - юридичної особи» (надається учасниками-юридичними особами)</w:t>
      </w:r>
      <w:r w:rsidR="00630ECB">
        <w:rPr>
          <w:rFonts w:cs="Arial"/>
          <w:bCs/>
          <w:sz w:val="24"/>
          <w:szCs w:val="24"/>
        </w:rPr>
        <w:t xml:space="preserve">. </w:t>
      </w:r>
      <w:r w:rsidR="004A4B41" w:rsidRPr="004A4B41">
        <w:rPr>
          <w:sz w:val="24"/>
          <w:szCs w:val="24"/>
          <w:lang w:eastAsia="uk-UA"/>
        </w:rPr>
        <w:t xml:space="preserve">У разі некоректного заповнення або заповнення не в повному обсязі </w:t>
      </w:r>
      <w:r w:rsidR="004A4B41" w:rsidRPr="001C5E13">
        <w:rPr>
          <w:sz w:val="24"/>
          <w:szCs w:val="24"/>
          <w:lang w:eastAsia="uk-UA"/>
        </w:rPr>
        <w:t xml:space="preserve">Опитувальника Контрагента - юридичної особи (для учасників-юридичних осіб) </w:t>
      </w:r>
      <w:r w:rsidR="00D127D0" w:rsidRPr="001C5E13">
        <w:rPr>
          <w:sz w:val="24"/>
          <w:szCs w:val="24"/>
        </w:rPr>
        <w:t xml:space="preserve">відповідно до </w:t>
      </w:r>
      <w:r w:rsidR="00C26146" w:rsidRPr="001C5E13">
        <w:rPr>
          <w:sz w:val="24"/>
          <w:szCs w:val="24"/>
        </w:rPr>
        <w:t>додатк</w:t>
      </w:r>
      <w:r w:rsidR="00C26146">
        <w:rPr>
          <w:sz w:val="24"/>
          <w:szCs w:val="24"/>
        </w:rPr>
        <w:t>у</w:t>
      </w:r>
      <w:r w:rsidR="00C26146" w:rsidRPr="001C5E13">
        <w:rPr>
          <w:sz w:val="24"/>
          <w:szCs w:val="24"/>
        </w:rPr>
        <w:t xml:space="preserve"> </w:t>
      </w:r>
      <w:r w:rsidR="00D127D0" w:rsidRPr="001C5E13">
        <w:rPr>
          <w:sz w:val="24"/>
          <w:szCs w:val="24"/>
        </w:rPr>
        <w:t>№</w:t>
      </w:r>
      <w:r w:rsidR="006F6853">
        <w:rPr>
          <w:sz w:val="24"/>
          <w:szCs w:val="24"/>
        </w:rPr>
        <w:t xml:space="preserve">5 </w:t>
      </w:r>
      <w:r w:rsidR="006B2E88">
        <w:rPr>
          <w:sz w:val="24"/>
          <w:szCs w:val="24"/>
        </w:rPr>
        <w:t xml:space="preserve">до </w:t>
      </w:r>
      <w:r w:rsidR="00D127D0" w:rsidRPr="001C5E13">
        <w:rPr>
          <w:sz w:val="24"/>
          <w:szCs w:val="24"/>
        </w:rPr>
        <w:t xml:space="preserve">тендерної документації, </w:t>
      </w:r>
      <w:r w:rsidR="00DA2686">
        <w:rPr>
          <w:sz w:val="24"/>
          <w:szCs w:val="24"/>
          <w:lang w:eastAsia="uk-UA"/>
        </w:rPr>
        <w:t xml:space="preserve">це </w:t>
      </w:r>
      <w:r w:rsidR="004A4B41" w:rsidRPr="001C5E13">
        <w:rPr>
          <w:sz w:val="24"/>
          <w:szCs w:val="24"/>
          <w:lang w:eastAsia="uk-UA"/>
        </w:rPr>
        <w:t xml:space="preserve">не є підставою для відхилення тендерних пропозицій учасників відповідно </w:t>
      </w:r>
      <w:r w:rsidR="004A4B41" w:rsidRPr="008138D5">
        <w:rPr>
          <w:sz w:val="24"/>
          <w:szCs w:val="24"/>
          <w:lang w:eastAsia="uk-UA"/>
        </w:rPr>
        <w:t xml:space="preserve">до </w:t>
      </w:r>
      <w:r w:rsidR="00537964" w:rsidRPr="008138D5">
        <w:rPr>
          <w:sz w:val="24"/>
          <w:szCs w:val="24"/>
          <w:lang w:eastAsia="uk-UA"/>
        </w:rPr>
        <w:t>п. 4</w:t>
      </w:r>
      <w:r w:rsidR="008138D5" w:rsidRPr="008138D5">
        <w:rPr>
          <w:sz w:val="24"/>
          <w:szCs w:val="24"/>
          <w:lang w:eastAsia="uk-UA"/>
        </w:rPr>
        <w:t>1</w:t>
      </w:r>
      <w:r w:rsidR="00537964" w:rsidRPr="008138D5">
        <w:rPr>
          <w:sz w:val="24"/>
          <w:szCs w:val="24"/>
          <w:lang w:eastAsia="uk-UA"/>
        </w:rPr>
        <w:t xml:space="preserve"> Особливостей.</w:t>
      </w:r>
    </w:p>
    <w:p w14:paraId="42507779" w14:textId="77777777" w:rsidR="00C91717" w:rsidRPr="00095BF3" w:rsidRDefault="00C91717" w:rsidP="00F428C1">
      <w:pPr>
        <w:spacing w:after="0" w:line="240" w:lineRule="auto"/>
        <w:ind w:firstLine="567"/>
        <w:jc w:val="both"/>
        <w:rPr>
          <w:rFonts w:cs="Arial"/>
          <w:bCs/>
          <w:sz w:val="24"/>
          <w:szCs w:val="24"/>
        </w:rPr>
      </w:pPr>
    </w:p>
    <w:p w14:paraId="50A8AB87" w14:textId="7B58AB83" w:rsidR="00BC5058" w:rsidRDefault="0068137C" w:rsidP="00F428C1">
      <w:pPr>
        <w:spacing w:after="0" w:line="240" w:lineRule="auto"/>
        <w:ind w:firstLine="567"/>
        <w:jc w:val="both"/>
        <w:rPr>
          <w:sz w:val="24"/>
          <w:szCs w:val="24"/>
          <w:lang w:eastAsia="uk-UA"/>
        </w:rPr>
      </w:pPr>
      <w:r>
        <w:rPr>
          <w:rFonts w:cs="Arial"/>
          <w:bCs/>
          <w:sz w:val="24"/>
          <w:szCs w:val="24"/>
          <w:lang w:val="ru-RU"/>
        </w:rPr>
        <w:t>3</w:t>
      </w:r>
      <w:r w:rsidR="00BD01C0" w:rsidRPr="00BD01C0">
        <w:rPr>
          <w:rFonts w:cs="Arial"/>
          <w:bCs/>
          <w:sz w:val="24"/>
          <w:szCs w:val="24"/>
        </w:rPr>
        <w:t>.</w:t>
      </w:r>
      <w:r w:rsidR="00095BF3" w:rsidRPr="00074A0A">
        <w:rPr>
          <w:rFonts w:cs="Arial"/>
          <w:bCs/>
          <w:sz w:val="24"/>
          <w:szCs w:val="24"/>
        </w:rPr>
        <w:t xml:space="preserve"> </w:t>
      </w:r>
      <w:r w:rsidR="00EE2E85">
        <w:rPr>
          <w:rFonts w:cs="Arial"/>
          <w:bCs/>
          <w:sz w:val="24"/>
          <w:szCs w:val="24"/>
        </w:rPr>
        <w:t>Д</w:t>
      </w:r>
      <w:r w:rsidR="00EE2E85" w:rsidRPr="00095BF3">
        <w:rPr>
          <w:rFonts w:cs="Arial"/>
          <w:bCs/>
          <w:sz w:val="24"/>
          <w:szCs w:val="24"/>
        </w:rPr>
        <w:t xml:space="preserve">одаток </w:t>
      </w:r>
      <w:r w:rsidR="00763A25" w:rsidRPr="00763A25">
        <w:rPr>
          <w:rFonts w:cs="Arial"/>
          <w:bCs/>
          <w:sz w:val="24"/>
          <w:szCs w:val="24"/>
        </w:rPr>
        <w:t>№</w:t>
      </w:r>
      <w:r w:rsidR="00A670D8" w:rsidRPr="009B3053">
        <w:rPr>
          <w:rFonts w:cs="Arial"/>
          <w:bCs/>
          <w:sz w:val="24"/>
          <w:szCs w:val="24"/>
        </w:rPr>
        <w:t>6</w:t>
      </w:r>
      <w:r w:rsidR="00A670D8" w:rsidRPr="00095BF3">
        <w:rPr>
          <w:rFonts w:cs="Arial"/>
          <w:bCs/>
          <w:sz w:val="24"/>
          <w:szCs w:val="24"/>
        </w:rPr>
        <w:t xml:space="preserve"> </w:t>
      </w:r>
      <w:r w:rsidR="00BC5058" w:rsidRPr="00095BF3">
        <w:rPr>
          <w:rFonts w:cs="Arial"/>
          <w:bCs/>
          <w:sz w:val="24"/>
          <w:szCs w:val="24"/>
        </w:rPr>
        <w:t>«Опитувальник Контрагента - фізичної Особи» (надається учасниками-фізичними особами</w:t>
      </w:r>
      <w:r w:rsidR="001B3C34">
        <w:rPr>
          <w:rFonts w:cs="Arial"/>
          <w:bCs/>
          <w:sz w:val="24"/>
          <w:szCs w:val="24"/>
        </w:rPr>
        <w:t>, фізичними особами-підприємцями</w:t>
      </w:r>
      <w:r w:rsidR="00D80FFB" w:rsidRPr="00095BF3">
        <w:rPr>
          <w:rFonts w:cs="Arial"/>
          <w:bCs/>
          <w:sz w:val="24"/>
          <w:szCs w:val="24"/>
        </w:rPr>
        <w:t>)</w:t>
      </w:r>
      <w:r w:rsidR="00D80FFB" w:rsidRPr="00074A0A">
        <w:rPr>
          <w:rFonts w:cs="Arial"/>
          <w:bCs/>
          <w:sz w:val="24"/>
          <w:szCs w:val="24"/>
        </w:rPr>
        <w:t>.</w:t>
      </w:r>
      <w:r w:rsidR="00630ECB" w:rsidRPr="00074A0A">
        <w:rPr>
          <w:rFonts w:cs="Arial"/>
          <w:bCs/>
          <w:sz w:val="24"/>
          <w:szCs w:val="24"/>
        </w:rPr>
        <w:t xml:space="preserve"> </w:t>
      </w:r>
      <w:r w:rsidR="004A4B41" w:rsidRPr="004A4B41">
        <w:rPr>
          <w:sz w:val="24"/>
          <w:szCs w:val="24"/>
          <w:lang w:eastAsia="uk-UA"/>
        </w:rPr>
        <w:t>У разі некоректного заповнення або заповнення не в повному</w:t>
      </w:r>
      <w:r w:rsidR="006B2E88">
        <w:rPr>
          <w:sz w:val="24"/>
          <w:szCs w:val="24"/>
          <w:lang w:eastAsia="uk-UA"/>
        </w:rPr>
        <w:t xml:space="preserve"> обсязі</w:t>
      </w:r>
      <w:r w:rsidR="004A4B41" w:rsidRPr="004A4B41">
        <w:rPr>
          <w:sz w:val="24"/>
          <w:szCs w:val="24"/>
          <w:lang w:eastAsia="uk-UA"/>
        </w:rPr>
        <w:t xml:space="preserve"> </w:t>
      </w:r>
      <w:r w:rsidR="004A4B41" w:rsidRPr="00D127D0">
        <w:rPr>
          <w:sz w:val="24"/>
          <w:szCs w:val="24"/>
          <w:lang w:eastAsia="uk-UA"/>
        </w:rPr>
        <w:t>Опитувальника Контрагента - фізичної Особи (для учасників-фізичних осіб</w:t>
      </w:r>
      <w:r w:rsidR="001C5E13">
        <w:rPr>
          <w:sz w:val="24"/>
          <w:szCs w:val="24"/>
          <w:lang w:eastAsia="uk-UA"/>
        </w:rPr>
        <w:t xml:space="preserve">, </w:t>
      </w:r>
      <w:r w:rsidR="001C5E13" w:rsidRPr="005E42A4">
        <w:rPr>
          <w:sz w:val="24"/>
          <w:szCs w:val="24"/>
          <w:lang w:eastAsia="uk-UA"/>
        </w:rPr>
        <w:t>фізичних осіб-підприємців)</w:t>
      </w:r>
      <w:r w:rsidR="004A4B41" w:rsidRPr="00D127D0">
        <w:rPr>
          <w:sz w:val="24"/>
          <w:szCs w:val="24"/>
          <w:lang w:eastAsia="uk-UA"/>
        </w:rPr>
        <w:t xml:space="preserve"> </w:t>
      </w:r>
      <w:r w:rsidR="00D127D0" w:rsidRPr="00D127D0">
        <w:rPr>
          <w:sz w:val="24"/>
          <w:szCs w:val="24"/>
        </w:rPr>
        <w:t xml:space="preserve">відповідно до </w:t>
      </w:r>
      <w:r w:rsidR="00C26146" w:rsidRPr="00D127D0">
        <w:rPr>
          <w:sz w:val="24"/>
          <w:szCs w:val="24"/>
        </w:rPr>
        <w:t>додатк</w:t>
      </w:r>
      <w:r w:rsidR="00C26146">
        <w:rPr>
          <w:sz w:val="24"/>
          <w:szCs w:val="24"/>
        </w:rPr>
        <w:t>у</w:t>
      </w:r>
      <w:r w:rsidR="00C26146" w:rsidRPr="00D127D0">
        <w:rPr>
          <w:sz w:val="24"/>
          <w:szCs w:val="24"/>
        </w:rPr>
        <w:t xml:space="preserve"> </w:t>
      </w:r>
      <w:r w:rsidR="00D127D0" w:rsidRPr="00D127D0">
        <w:rPr>
          <w:sz w:val="24"/>
          <w:szCs w:val="24"/>
        </w:rPr>
        <w:t>№</w:t>
      </w:r>
      <w:r w:rsidR="006F6853">
        <w:rPr>
          <w:sz w:val="24"/>
          <w:szCs w:val="24"/>
        </w:rPr>
        <w:t>6</w:t>
      </w:r>
      <w:r w:rsidR="00D127D0" w:rsidRPr="00D127D0">
        <w:rPr>
          <w:sz w:val="24"/>
          <w:szCs w:val="24"/>
        </w:rPr>
        <w:t xml:space="preserve"> цієї </w:t>
      </w:r>
      <w:r w:rsidR="00D127D0" w:rsidRPr="008138D5">
        <w:rPr>
          <w:sz w:val="24"/>
          <w:szCs w:val="24"/>
        </w:rPr>
        <w:t xml:space="preserve">тендерної документації, </w:t>
      </w:r>
      <w:r w:rsidR="00DA2686" w:rsidRPr="008138D5">
        <w:rPr>
          <w:sz w:val="24"/>
          <w:szCs w:val="24"/>
        </w:rPr>
        <w:t xml:space="preserve">це </w:t>
      </w:r>
      <w:r w:rsidR="004A4B41" w:rsidRPr="008138D5">
        <w:rPr>
          <w:sz w:val="24"/>
          <w:szCs w:val="24"/>
          <w:lang w:eastAsia="uk-UA"/>
        </w:rPr>
        <w:t xml:space="preserve">не є підставою для відхилення тендерних пропозицій учасників відповідно до </w:t>
      </w:r>
      <w:r w:rsidR="00537964" w:rsidRPr="00B45DA6">
        <w:rPr>
          <w:sz w:val="24"/>
          <w:szCs w:val="24"/>
          <w:lang w:eastAsia="uk-UA"/>
        </w:rPr>
        <w:t>п. 4</w:t>
      </w:r>
      <w:r w:rsidR="008138D5" w:rsidRPr="00B45DA6">
        <w:rPr>
          <w:sz w:val="24"/>
          <w:szCs w:val="24"/>
          <w:lang w:eastAsia="uk-UA"/>
        </w:rPr>
        <w:t>1</w:t>
      </w:r>
      <w:r w:rsidR="00537964" w:rsidRPr="00B45DA6">
        <w:rPr>
          <w:sz w:val="24"/>
          <w:szCs w:val="24"/>
          <w:lang w:eastAsia="uk-UA"/>
        </w:rPr>
        <w:t xml:space="preserve"> Особливостей.</w:t>
      </w:r>
      <w:r w:rsidR="004A4B41" w:rsidRPr="00D127D0">
        <w:rPr>
          <w:sz w:val="24"/>
          <w:szCs w:val="24"/>
          <w:lang w:eastAsia="uk-UA"/>
        </w:rPr>
        <w:t xml:space="preserve"> </w:t>
      </w:r>
    </w:p>
    <w:p w14:paraId="1D604CDB" w14:textId="3D3628BD" w:rsidR="00D35497" w:rsidRPr="00497B7E" w:rsidRDefault="00D35497" w:rsidP="00497B7E">
      <w:pPr>
        <w:tabs>
          <w:tab w:val="left" w:pos="567"/>
        </w:tabs>
        <w:spacing w:after="0" w:line="240" w:lineRule="auto"/>
        <w:jc w:val="both"/>
        <w:rPr>
          <w:sz w:val="24"/>
          <w:szCs w:val="24"/>
        </w:rPr>
      </w:pPr>
    </w:p>
    <w:p w14:paraId="22C3B438" w14:textId="61198EA7" w:rsidR="00BE71F2" w:rsidRDefault="00C91717" w:rsidP="002A2E46">
      <w:pPr>
        <w:spacing w:after="0" w:line="240" w:lineRule="auto"/>
        <w:ind w:firstLine="567"/>
        <w:jc w:val="both"/>
        <w:rPr>
          <w:color w:val="000000" w:themeColor="text1"/>
          <w:sz w:val="24"/>
          <w:szCs w:val="24"/>
          <w:lang w:eastAsia="uk-UA"/>
        </w:rPr>
      </w:pPr>
      <w:r>
        <w:rPr>
          <w:color w:val="000000" w:themeColor="text1"/>
          <w:sz w:val="24"/>
          <w:szCs w:val="24"/>
          <w:lang w:val="ru-RU" w:eastAsia="uk-UA"/>
        </w:rPr>
        <w:t>4</w:t>
      </w:r>
      <w:r w:rsidR="00BD01C0">
        <w:rPr>
          <w:color w:val="000000" w:themeColor="text1"/>
          <w:sz w:val="24"/>
          <w:szCs w:val="24"/>
          <w:lang w:val="ru-RU" w:eastAsia="uk-UA"/>
        </w:rPr>
        <w:t>.</w:t>
      </w:r>
      <w:r w:rsidR="006B7B50">
        <w:rPr>
          <w:color w:val="000000" w:themeColor="text1"/>
          <w:sz w:val="24"/>
          <w:szCs w:val="24"/>
          <w:lang w:eastAsia="uk-UA"/>
        </w:rPr>
        <w:t xml:space="preserve"> </w:t>
      </w:r>
      <w:r w:rsidR="006B7B50" w:rsidRPr="006B7B50">
        <w:rPr>
          <w:color w:val="000000" w:themeColor="text1"/>
          <w:sz w:val="24"/>
          <w:szCs w:val="24"/>
          <w:lang w:eastAsia="uk-UA"/>
        </w:rPr>
        <w:t>У разі якщо тендерна пропозиція подається об’єднанням учасників, до неї обов’язково включається документ про створення такого об’єднання</w:t>
      </w:r>
      <w:r w:rsidR="00153264">
        <w:rPr>
          <w:color w:val="000000" w:themeColor="text1"/>
          <w:sz w:val="24"/>
          <w:szCs w:val="24"/>
          <w:lang w:eastAsia="uk-UA"/>
        </w:rPr>
        <w:t xml:space="preserve">. </w:t>
      </w:r>
      <w:r w:rsidR="00153264" w:rsidRPr="00153264">
        <w:rPr>
          <w:color w:val="000000" w:themeColor="text1"/>
          <w:sz w:val="24"/>
          <w:szCs w:val="24"/>
          <w:lang w:eastAsia="uk-UA"/>
        </w:rPr>
        <w:t>Замовник не вимага</w:t>
      </w:r>
      <w:r w:rsidR="00153264">
        <w:rPr>
          <w:color w:val="000000" w:themeColor="text1"/>
          <w:sz w:val="24"/>
          <w:szCs w:val="24"/>
          <w:lang w:eastAsia="uk-UA"/>
        </w:rPr>
        <w:t>є</w:t>
      </w:r>
      <w:r w:rsidR="00153264" w:rsidRPr="00153264">
        <w:rPr>
          <w:color w:val="000000" w:themeColor="text1"/>
          <w:sz w:val="24"/>
          <w:szCs w:val="24"/>
          <w:lang w:eastAsia="uk-UA"/>
        </w:rPr>
        <w:t xml:space="preserve"> від об’єднання учасників конкретної організаційно-правової форми для</w:t>
      </w:r>
      <w:r w:rsidR="00153264">
        <w:rPr>
          <w:color w:val="000000" w:themeColor="text1"/>
          <w:sz w:val="24"/>
          <w:szCs w:val="24"/>
          <w:lang w:eastAsia="uk-UA"/>
        </w:rPr>
        <w:t xml:space="preserve"> подання тендерної пропозиції.</w:t>
      </w:r>
    </w:p>
    <w:p w14:paraId="2C827A08" w14:textId="77777777" w:rsidR="00C91717" w:rsidRDefault="00C91717" w:rsidP="002A2E46">
      <w:pPr>
        <w:spacing w:after="0" w:line="240" w:lineRule="auto"/>
        <w:ind w:firstLine="567"/>
        <w:jc w:val="both"/>
        <w:rPr>
          <w:color w:val="000000" w:themeColor="text1"/>
          <w:sz w:val="24"/>
          <w:szCs w:val="24"/>
          <w:lang w:eastAsia="uk-UA"/>
        </w:rPr>
      </w:pPr>
    </w:p>
    <w:p w14:paraId="38D237BB" w14:textId="72BDE708" w:rsidR="00C57D3D" w:rsidRDefault="00C91717" w:rsidP="002A2E46">
      <w:pPr>
        <w:spacing w:after="0" w:line="240" w:lineRule="auto"/>
        <w:ind w:firstLine="567"/>
        <w:jc w:val="both"/>
        <w:rPr>
          <w:color w:val="000000" w:themeColor="text1"/>
          <w:sz w:val="24"/>
          <w:szCs w:val="24"/>
        </w:rPr>
      </w:pPr>
      <w:r>
        <w:rPr>
          <w:color w:val="000000" w:themeColor="text1"/>
          <w:sz w:val="24"/>
          <w:szCs w:val="24"/>
        </w:rPr>
        <w:t>5</w:t>
      </w:r>
      <w:r w:rsidR="00000B29" w:rsidRPr="00000B29">
        <w:rPr>
          <w:color w:val="000000" w:themeColor="text1"/>
          <w:sz w:val="24"/>
          <w:szCs w:val="24"/>
        </w:rPr>
        <w:t>. Інформація та документи, що підтверджують відповідність тендерної пропозиції учасника технічним, якісним, кількісним та іншим вимогам до предмету закупівлі, викладеним в додатку №3 до цієї тендерної документації.</w:t>
      </w:r>
      <w:r w:rsidR="00A60F82" w:rsidRPr="00A60F82">
        <w:rPr>
          <w:color w:val="000000" w:themeColor="text1"/>
          <w:sz w:val="24"/>
          <w:szCs w:val="24"/>
        </w:rPr>
        <w:t xml:space="preserve"> </w:t>
      </w:r>
      <w:r w:rsidR="00A60F82" w:rsidRPr="00497D90">
        <w:rPr>
          <w:b/>
          <w:color w:val="000000" w:themeColor="text1"/>
          <w:sz w:val="24"/>
          <w:szCs w:val="24"/>
        </w:rPr>
        <w:t>На підтвердження відповідності запропонованого товару</w:t>
      </w:r>
      <w:r w:rsidR="00DC70BA">
        <w:rPr>
          <w:color w:val="000000" w:themeColor="text1"/>
          <w:sz w:val="24"/>
          <w:szCs w:val="24"/>
        </w:rPr>
        <w:t xml:space="preserve"> </w:t>
      </w:r>
      <w:r w:rsidR="00A60F82" w:rsidRPr="00497D90">
        <w:rPr>
          <w:b/>
          <w:color w:val="000000" w:themeColor="text1"/>
          <w:sz w:val="24"/>
          <w:szCs w:val="24"/>
        </w:rPr>
        <w:t>заявленим в додатку №3 до цієї тендерної документації технічним, якісним, кількісним та іншим вимогам до предмету закупівлі, учасник надає підписаний та заповнений інформацією про запропонований ним предмет закупівлі додаток №</w:t>
      </w:r>
      <w:r w:rsidR="00A60F82" w:rsidRPr="00E51567">
        <w:rPr>
          <w:color w:val="000000" w:themeColor="text1"/>
          <w:sz w:val="24"/>
          <w:szCs w:val="24"/>
        </w:rPr>
        <w:t>3 до тендерної документації за формою цього додатку зі всіма його складовими</w:t>
      </w:r>
      <w:r w:rsidR="00B27DCB">
        <w:rPr>
          <w:color w:val="000000" w:themeColor="text1"/>
          <w:sz w:val="24"/>
          <w:szCs w:val="24"/>
        </w:rPr>
        <w:t>.</w:t>
      </w:r>
      <w:r w:rsidR="00000B29" w:rsidRPr="00000B29">
        <w:rPr>
          <w:color w:val="000000" w:themeColor="text1"/>
          <w:sz w:val="24"/>
          <w:szCs w:val="24"/>
        </w:rPr>
        <w:t xml:space="preserve"> </w:t>
      </w:r>
    </w:p>
    <w:p w14:paraId="7A0CB33A" w14:textId="77777777" w:rsidR="00C91717" w:rsidRDefault="00C91717" w:rsidP="002A2E46">
      <w:pPr>
        <w:spacing w:after="0" w:line="240" w:lineRule="auto"/>
        <w:ind w:firstLine="567"/>
        <w:jc w:val="both"/>
        <w:rPr>
          <w:color w:val="000000" w:themeColor="text1"/>
          <w:sz w:val="24"/>
          <w:szCs w:val="24"/>
        </w:rPr>
      </w:pPr>
    </w:p>
    <w:p w14:paraId="675CB481" w14:textId="683BFA61" w:rsidR="002A3B45" w:rsidRDefault="00C91717" w:rsidP="002A3B45">
      <w:pPr>
        <w:spacing w:after="0" w:line="240" w:lineRule="auto"/>
        <w:ind w:firstLine="567"/>
        <w:jc w:val="both"/>
        <w:rPr>
          <w:color w:val="000000" w:themeColor="text1"/>
          <w:sz w:val="24"/>
          <w:szCs w:val="24"/>
        </w:rPr>
      </w:pPr>
      <w:r>
        <w:rPr>
          <w:color w:val="000000" w:themeColor="text1"/>
          <w:sz w:val="24"/>
          <w:szCs w:val="24"/>
        </w:rPr>
        <w:t>6</w:t>
      </w:r>
      <w:r w:rsidR="002A3B45" w:rsidRPr="002A3B45">
        <w:rPr>
          <w:color w:val="000000" w:themeColor="text1"/>
          <w:sz w:val="24"/>
          <w:szCs w:val="24"/>
        </w:rPr>
        <w:t xml:space="preserve">. На підтвердження відсутності перебування під дією будь-якого обмеження, у тому числі персональної чи спеціальної санкції, </w:t>
      </w:r>
      <w:r w:rsidR="006859C6">
        <w:rPr>
          <w:b/>
          <w:color w:val="000000" w:themeColor="text1"/>
          <w:sz w:val="24"/>
          <w:szCs w:val="24"/>
        </w:rPr>
        <w:t>У</w:t>
      </w:r>
      <w:r w:rsidR="002A3B45" w:rsidRPr="006859C6">
        <w:rPr>
          <w:b/>
          <w:color w:val="000000" w:themeColor="text1"/>
          <w:sz w:val="24"/>
          <w:szCs w:val="24"/>
        </w:rPr>
        <w:t>часник надає</w:t>
      </w:r>
      <w:r w:rsidR="002A3B45" w:rsidRPr="002A3B45">
        <w:rPr>
          <w:color w:val="000000" w:themeColor="text1"/>
          <w:sz w:val="24"/>
          <w:szCs w:val="24"/>
        </w:rPr>
        <w:t xml:space="preserve"> </w:t>
      </w:r>
      <w:r w:rsidR="002A3B45" w:rsidRPr="006859C6">
        <w:rPr>
          <w:b/>
          <w:color w:val="000000" w:themeColor="text1"/>
          <w:sz w:val="24"/>
          <w:szCs w:val="24"/>
        </w:rPr>
        <w:t>Гарантійн</w:t>
      </w:r>
      <w:r w:rsidR="003F1FDA" w:rsidRPr="006859C6">
        <w:rPr>
          <w:b/>
          <w:color w:val="000000" w:themeColor="text1"/>
          <w:sz w:val="24"/>
          <w:szCs w:val="24"/>
        </w:rPr>
        <w:t>ий</w:t>
      </w:r>
      <w:r w:rsidR="002A3B45" w:rsidRPr="006859C6">
        <w:rPr>
          <w:b/>
          <w:color w:val="000000" w:themeColor="text1"/>
          <w:sz w:val="24"/>
          <w:szCs w:val="24"/>
        </w:rPr>
        <w:t xml:space="preserve"> лист за наведен</w:t>
      </w:r>
      <w:r w:rsidR="003F1FDA" w:rsidRPr="006859C6">
        <w:rPr>
          <w:b/>
          <w:color w:val="000000" w:themeColor="text1"/>
          <w:sz w:val="24"/>
          <w:szCs w:val="24"/>
        </w:rPr>
        <w:t>ою</w:t>
      </w:r>
      <w:r w:rsidR="002A3B45" w:rsidRPr="006859C6">
        <w:rPr>
          <w:b/>
          <w:color w:val="000000" w:themeColor="text1"/>
          <w:sz w:val="24"/>
          <w:szCs w:val="24"/>
        </w:rPr>
        <w:t xml:space="preserve"> форм</w:t>
      </w:r>
      <w:r w:rsidR="003F1FDA" w:rsidRPr="006859C6">
        <w:rPr>
          <w:b/>
          <w:color w:val="000000" w:themeColor="text1"/>
          <w:sz w:val="24"/>
          <w:szCs w:val="24"/>
        </w:rPr>
        <w:t>ою</w:t>
      </w:r>
      <w:r w:rsidR="00AD576D">
        <w:rPr>
          <w:color w:val="000000" w:themeColor="text1"/>
          <w:sz w:val="24"/>
          <w:szCs w:val="24"/>
        </w:rPr>
        <w:t>:</w:t>
      </w:r>
      <w:r w:rsidR="002A3B45" w:rsidRPr="002A3B45">
        <w:rPr>
          <w:color w:val="000000" w:themeColor="text1"/>
          <w:sz w:val="24"/>
          <w:szCs w:val="24"/>
        </w:rPr>
        <w:t xml:space="preserve"> </w:t>
      </w:r>
    </w:p>
    <w:p w14:paraId="60014ACE" w14:textId="77777777" w:rsidR="00AD576D" w:rsidRDefault="00AD576D" w:rsidP="002A3B45">
      <w:pPr>
        <w:spacing w:after="0" w:line="240" w:lineRule="auto"/>
        <w:ind w:firstLine="567"/>
        <w:jc w:val="both"/>
        <w:rPr>
          <w:color w:val="000000" w:themeColor="text1"/>
          <w:sz w:val="24"/>
          <w:szCs w:val="24"/>
        </w:rPr>
      </w:pPr>
    </w:p>
    <w:p w14:paraId="3514201F" w14:textId="77777777" w:rsidR="002A3B45" w:rsidRPr="009A0381"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right"/>
        <w:rPr>
          <w:b/>
          <w:color w:val="000000" w:themeColor="text1"/>
          <w:sz w:val="24"/>
          <w:szCs w:val="24"/>
        </w:rPr>
      </w:pPr>
      <w:r w:rsidRPr="009A0381">
        <w:rPr>
          <w:b/>
          <w:color w:val="000000" w:themeColor="text1"/>
          <w:sz w:val="24"/>
          <w:szCs w:val="24"/>
        </w:rPr>
        <w:t xml:space="preserve">Уповноваженій особі </w:t>
      </w:r>
    </w:p>
    <w:p w14:paraId="713D1F6B"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p>
    <w:p w14:paraId="50EB34C5" w14:textId="77777777" w:rsidR="002A3B45" w:rsidRPr="00B374C6"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center"/>
        <w:rPr>
          <w:b/>
          <w:color w:val="000000" w:themeColor="text1"/>
          <w:sz w:val="24"/>
          <w:szCs w:val="24"/>
        </w:rPr>
      </w:pPr>
      <w:r w:rsidRPr="00B374C6">
        <w:rPr>
          <w:b/>
          <w:color w:val="000000" w:themeColor="text1"/>
          <w:sz w:val="24"/>
          <w:szCs w:val="24"/>
        </w:rPr>
        <w:t>Гарантійний лист</w:t>
      </w:r>
    </w:p>
    <w:p w14:paraId="1F3C6AB2" w14:textId="77777777" w:rsidR="00CF4BAF" w:rsidRDefault="00CF4BAF"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p>
    <w:p w14:paraId="542820E9" w14:textId="55A6DD14" w:rsidR="002A3B45" w:rsidRPr="005B237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5B2375">
        <w:rPr>
          <w:color w:val="000000" w:themeColor="text1"/>
          <w:sz w:val="24"/>
          <w:szCs w:val="24"/>
        </w:rPr>
        <w:t>Ми,</w:t>
      </w:r>
      <w:r w:rsidR="00F57B3C">
        <w:rPr>
          <w:color w:val="000000" w:themeColor="text1"/>
          <w:sz w:val="24"/>
          <w:szCs w:val="24"/>
          <w:lang w:val="ru-RU"/>
        </w:rPr>
        <w:t xml:space="preserve"> </w:t>
      </w:r>
      <w:r w:rsidRPr="005B2375">
        <w:rPr>
          <w:color w:val="000000" w:themeColor="text1"/>
          <w:sz w:val="24"/>
          <w:szCs w:val="24"/>
        </w:rPr>
        <w:t xml:space="preserve">_______________________________________________________________, </w:t>
      </w:r>
    </w:p>
    <w:p w14:paraId="05574C06" w14:textId="521B1167" w:rsidR="00C80E26" w:rsidRPr="005B2375" w:rsidRDefault="002A3B45" w:rsidP="009A0381">
      <w:pPr>
        <w:pBdr>
          <w:top w:val="single" w:sz="4" w:space="1" w:color="auto"/>
          <w:left w:val="single" w:sz="4" w:space="4" w:color="auto"/>
          <w:bottom w:val="single" w:sz="4" w:space="1" w:color="auto"/>
          <w:right w:val="single" w:sz="4" w:space="0" w:color="auto"/>
        </w:pBdr>
        <w:spacing w:after="0" w:line="240" w:lineRule="auto"/>
        <w:ind w:firstLine="567"/>
        <w:jc w:val="center"/>
        <w:rPr>
          <w:color w:val="000000" w:themeColor="text1"/>
          <w:sz w:val="24"/>
          <w:szCs w:val="24"/>
        </w:rPr>
      </w:pPr>
      <w:r w:rsidRPr="005B2375">
        <w:rPr>
          <w:color w:val="000000" w:themeColor="text1"/>
          <w:sz w:val="24"/>
          <w:szCs w:val="24"/>
        </w:rPr>
        <w:t>(</w:t>
      </w:r>
      <w:r w:rsidRPr="009A0381">
        <w:rPr>
          <w:i/>
          <w:color w:val="FF0000"/>
          <w:sz w:val="24"/>
          <w:szCs w:val="24"/>
        </w:rPr>
        <w:t>найменування учасника</w:t>
      </w:r>
      <w:r w:rsidRPr="005B2375">
        <w:rPr>
          <w:color w:val="000000" w:themeColor="text1"/>
          <w:sz w:val="24"/>
          <w:szCs w:val="24"/>
        </w:rPr>
        <w:t>)</w:t>
      </w:r>
    </w:p>
    <w:p w14:paraId="00F57941"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p>
    <w:p w14:paraId="074266B9" w14:textId="6519C5A9" w:rsidR="002A3B45" w:rsidRDefault="002A3B45" w:rsidP="009A0381">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u w:val="single"/>
        </w:rPr>
      </w:pPr>
      <w:r w:rsidRPr="00B374C6">
        <w:rPr>
          <w:b/>
          <w:color w:val="000000" w:themeColor="text1"/>
          <w:sz w:val="24"/>
          <w:szCs w:val="24"/>
        </w:rPr>
        <w:t>Гарантуємо та підтверджуємо</w:t>
      </w:r>
      <w:r w:rsidRPr="002A3B45">
        <w:rPr>
          <w:color w:val="000000" w:themeColor="text1"/>
          <w:sz w:val="24"/>
          <w:szCs w:val="24"/>
        </w:rPr>
        <w:t xml:space="preserve">, що </w:t>
      </w:r>
      <w:r w:rsidRPr="00B374C6">
        <w:rPr>
          <w:b/>
          <w:color w:val="000000" w:themeColor="text1"/>
          <w:sz w:val="24"/>
          <w:szCs w:val="24"/>
        </w:rPr>
        <w:t xml:space="preserve">Учасник </w:t>
      </w:r>
      <w:r w:rsidR="009A0381" w:rsidRPr="009A0381">
        <w:rPr>
          <w:b/>
          <w:color w:val="000000" w:themeColor="text1"/>
          <w:sz w:val="24"/>
          <w:szCs w:val="24"/>
        </w:rPr>
        <w:t>та</w:t>
      </w:r>
      <w:r w:rsidR="009A0381">
        <w:rPr>
          <w:color w:val="000000" w:themeColor="text1"/>
          <w:sz w:val="24"/>
          <w:szCs w:val="24"/>
        </w:rPr>
        <w:t xml:space="preserve"> </w:t>
      </w:r>
      <w:r w:rsidR="009A0381" w:rsidRPr="009A0381">
        <w:rPr>
          <w:b/>
          <w:color w:val="000000" w:themeColor="text1"/>
          <w:sz w:val="24"/>
          <w:szCs w:val="24"/>
          <w:u w:val="single"/>
        </w:rPr>
        <w:t>Виробник (-ки) товару</w:t>
      </w:r>
      <w:r w:rsidRPr="00B374C6">
        <w:rPr>
          <w:color w:val="000000" w:themeColor="text1"/>
          <w:sz w:val="24"/>
          <w:szCs w:val="24"/>
          <w:u w:val="single"/>
        </w:rPr>
        <w:t>:</w:t>
      </w:r>
    </w:p>
    <w:p w14:paraId="28C0CE92" w14:textId="77777777" w:rsidR="00620C04" w:rsidRPr="009A0381" w:rsidRDefault="00620C04" w:rsidP="009A0381">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p>
    <w:p w14:paraId="4E08DDD2" w14:textId="7521AB99"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9A0381">
        <w:rPr>
          <w:b/>
          <w:color w:val="000000" w:themeColor="text1"/>
          <w:sz w:val="24"/>
          <w:szCs w:val="24"/>
        </w:rPr>
        <w:t xml:space="preserve">не перебуває (-ють) під дією спеціальних економічних та інших обмежувальних заходів, передбачених Законом України «Про санкції», та </w:t>
      </w:r>
      <w:r w:rsidRPr="00511652">
        <w:rPr>
          <w:b/>
          <w:color w:val="000000" w:themeColor="text1"/>
          <w:sz w:val="24"/>
          <w:szCs w:val="24"/>
          <w:u w:val="single"/>
        </w:rPr>
        <w:t>не буде (-уть) здійсн</w:t>
      </w:r>
      <w:r w:rsidR="009A0381" w:rsidRPr="00511652">
        <w:rPr>
          <w:b/>
          <w:color w:val="000000" w:themeColor="text1"/>
          <w:sz w:val="24"/>
          <w:szCs w:val="24"/>
          <w:u w:val="single"/>
        </w:rPr>
        <w:t>ювати</w:t>
      </w:r>
      <w:r w:rsidR="009A0381" w:rsidRPr="00806DBF">
        <w:rPr>
          <w:b/>
          <w:color w:val="000000" w:themeColor="text1"/>
          <w:sz w:val="24"/>
          <w:szCs w:val="24"/>
          <w:u w:val="single"/>
        </w:rPr>
        <w:t xml:space="preserve"> Замовнику продаж товарів</w:t>
      </w:r>
      <w:r w:rsidR="001B1210">
        <w:rPr>
          <w:b/>
          <w:color w:val="000000" w:themeColor="text1"/>
          <w:sz w:val="24"/>
          <w:szCs w:val="24"/>
        </w:rPr>
        <w:t>,</w:t>
      </w:r>
      <w:r w:rsidR="009A0381" w:rsidRPr="009A0381">
        <w:rPr>
          <w:b/>
          <w:color w:val="000000" w:themeColor="text1"/>
          <w:sz w:val="24"/>
          <w:szCs w:val="24"/>
        </w:rPr>
        <w:t xml:space="preserve"> </w:t>
      </w:r>
      <w:r w:rsidRPr="009A0381">
        <w:rPr>
          <w:b/>
          <w:color w:val="000000" w:themeColor="text1"/>
          <w:sz w:val="24"/>
          <w:szCs w:val="24"/>
        </w:rPr>
        <w:t>до яких застосовані санкції</w:t>
      </w:r>
      <w:r w:rsidRPr="002A3B45">
        <w:rPr>
          <w:color w:val="000000" w:themeColor="text1"/>
          <w:sz w:val="24"/>
          <w:szCs w:val="24"/>
        </w:rPr>
        <w:t xml:space="preserve">: </w:t>
      </w:r>
    </w:p>
    <w:p w14:paraId="453296B5"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Радою національної безпеки і оборони України (РНБО) відповідно до статті 5 Закону України «Про санкції» рішеннями, які введені в дію Указами Президента України;</w:t>
      </w:r>
    </w:p>
    <w:p w14:paraId="40CC7A4A"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санкцій OFAC Сполучених Штатів Америки (перелік осіб, до яких застосовані санкції, що визначається The Office of Foreign Assets Control of the US Department of the Treasury);</w:t>
      </w:r>
    </w:p>
    <w:p w14:paraId="7F7C4F3B"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санкцій інших, ніж OFAC, державних органів США, режим дотримання яких може бути порушений Замовником під час виконання Договору за результатами закупівлі;</w:t>
      </w:r>
    </w:p>
    <w:p w14:paraId="5EF88F48"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санкцій Європейського Союзу (Consolidated list of persons, groups and entities subject to EU financial sanctions);</w:t>
      </w:r>
    </w:p>
    <w:p w14:paraId="009D98F3" w14:textId="77777777" w:rsidR="002A3B45" w:rsidRP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санкцій Her Majesty's Treasury Великої Британії (список осіб, включених в «Consolidated list of financial sanctions targets in the UK» та в «List of persons subject to restrictive measures in view of Russia's actions destabilizing the situation in Ukraine», що ведеться the UK Office of Financial Sanctions Implementation (OFSI) of the Her Majesty's Treasury);</w:t>
      </w:r>
    </w:p>
    <w:p w14:paraId="390142F2" w14:textId="08B19525" w:rsidR="002A3B45" w:rsidRDefault="002A3B45"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2A3B45">
        <w:rPr>
          <w:color w:val="000000" w:themeColor="text1"/>
          <w:sz w:val="24"/>
          <w:szCs w:val="24"/>
        </w:rPr>
        <w:t>- санкцій Ради Безпеки ООН (зведений список санкцій Ради Безпеки Організації Об’єднаних Націй (Consolidated United Nations Security Council Sanctions List), в який включені фізичні та юридичні особи, щодо яких застосовані санкційні заходи Ради Безпеки ООН).</w:t>
      </w:r>
    </w:p>
    <w:p w14:paraId="05CBC216" w14:textId="77777777" w:rsidR="00CB1B5B" w:rsidRPr="009A0381" w:rsidRDefault="00CB1B5B" w:rsidP="001A6FB3">
      <w:pPr>
        <w:pBdr>
          <w:top w:val="single" w:sz="4" w:space="1" w:color="auto"/>
          <w:left w:val="single" w:sz="4" w:space="4" w:color="auto"/>
          <w:bottom w:val="single" w:sz="4" w:space="1" w:color="auto"/>
          <w:right w:val="single" w:sz="4" w:space="0" w:color="auto"/>
        </w:pBdr>
        <w:spacing w:after="0" w:line="240" w:lineRule="auto"/>
        <w:ind w:firstLine="567"/>
        <w:jc w:val="both"/>
        <w:rPr>
          <w:color w:val="000000" w:themeColor="text1"/>
          <w:sz w:val="24"/>
          <w:szCs w:val="24"/>
        </w:rPr>
      </w:pPr>
      <w:r w:rsidRPr="009A0381">
        <w:rPr>
          <w:color w:val="000000" w:themeColor="text1"/>
          <w:sz w:val="24"/>
          <w:szCs w:val="24"/>
        </w:rPr>
        <w:t xml:space="preserve">________________________    </w:t>
      </w:r>
      <w:r w:rsidRPr="009A0381">
        <w:rPr>
          <w:color w:val="000000" w:themeColor="text1"/>
          <w:sz w:val="24"/>
          <w:szCs w:val="24"/>
        </w:rPr>
        <w:tab/>
        <w:t>_____________________</w:t>
      </w:r>
      <w:r w:rsidRPr="009A0381">
        <w:rPr>
          <w:color w:val="000000" w:themeColor="text1"/>
          <w:sz w:val="24"/>
          <w:szCs w:val="24"/>
        </w:rPr>
        <w:tab/>
        <w:t>________________________</w:t>
      </w:r>
    </w:p>
    <w:p w14:paraId="1FB36C5C" w14:textId="249F2134" w:rsidR="00CB1B5B" w:rsidRPr="009A0381" w:rsidRDefault="00CB1B5B" w:rsidP="001A6FB3">
      <w:pPr>
        <w:pBdr>
          <w:top w:val="single" w:sz="4" w:space="1" w:color="auto"/>
          <w:left w:val="single" w:sz="4" w:space="4" w:color="auto"/>
          <w:bottom w:val="single" w:sz="4" w:space="1" w:color="auto"/>
          <w:right w:val="single" w:sz="4" w:space="0" w:color="auto"/>
        </w:pBdr>
        <w:spacing w:after="0" w:line="240" w:lineRule="auto"/>
        <w:ind w:firstLine="567"/>
        <w:jc w:val="both"/>
        <w:rPr>
          <w:i/>
          <w:color w:val="FF0000"/>
          <w:sz w:val="24"/>
          <w:szCs w:val="24"/>
        </w:rPr>
      </w:pPr>
      <w:r w:rsidRPr="009A0381">
        <w:rPr>
          <w:i/>
          <w:color w:val="FF0000"/>
          <w:sz w:val="24"/>
          <w:szCs w:val="24"/>
        </w:rPr>
        <w:t>посада уповн</w:t>
      </w:r>
      <w:r w:rsidR="009A0381" w:rsidRPr="009A0381">
        <w:rPr>
          <w:i/>
          <w:color w:val="FF0000"/>
          <w:sz w:val="24"/>
          <w:szCs w:val="24"/>
        </w:rPr>
        <w:t>оваженої особи Учасника</w:t>
      </w:r>
      <w:r w:rsidR="009A0381" w:rsidRPr="009A0381">
        <w:rPr>
          <w:i/>
          <w:color w:val="FF0000"/>
          <w:sz w:val="24"/>
          <w:szCs w:val="24"/>
        </w:rPr>
        <w:tab/>
        <w:t xml:space="preserve">підпис </w:t>
      </w:r>
      <w:r w:rsidR="009A0381" w:rsidRPr="009A0381">
        <w:rPr>
          <w:i/>
          <w:color w:val="FF0000"/>
          <w:sz w:val="24"/>
          <w:szCs w:val="24"/>
        </w:rPr>
        <w:tab/>
      </w:r>
      <w:r w:rsidR="009A0381" w:rsidRPr="009A0381">
        <w:rPr>
          <w:i/>
          <w:color w:val="FF0000"/>
          <w:sz w:val="24"/>
          <w:szCs w:val="24"/>
        </w:rPr>
        <w:tab/>
      </w:r>
      <w:r w:rsidR="009A0381" w:rsidRPr="009A0381">
        <w:rPr>
          <w:i/>
          <w:color w:val="FF0000"/>
          <w:sz w:val="24"/>
          <w:szCs w:val="24"/>
        </w:rPr>
        <w:tab/>
      </w:r>
      <w:r w:rsidRPr="009A0381">
        <w:rPr>
          <w:i/>
          <w:color w:val="FF0000"/>
          <w:sz w:val="24"/>
          <w:szCs w:val="24"/>
        </w:rPr>
        <w:t>прізвище, ініціали</w:t>
      </w:r>
    </w:p>
    <w:p w14:paraId="38CAB766" w14:textId="53EFB6F8" w:rsidR="005B2375" w:rsidRDefault="005B2375" w:rsidP="002A2E46">
      <w:pPr>
        <w:spacing w:after="0" w:line="240" w:lineRule="auto"/>
        <w:ind w:firstLine="567"/>
        <w:jc w:val="both"/>
        <w:rPr>
          <w:color w:val="000000" w:themeColor="text1"/>
          <w:sz w:val="24"/>
          <w:szCs w:val="24"/>
        </w:rPr>
      </w:pPr>
    </w:p>
    <w:p w14:paraId="2E4B33D8" w14:textId="2B49BB2A" w:rsidR="003F1FDA" w:rsidRDefault="009A0381" w:rsidP="002A2E46">
      <w:pPr>
        <w:spacing w:after="0" w:line="240" w:lineRule="auto"/>
        <w:ind w:firstLine="567"/>
        <w:jc w:val="both"/>
        <w:rPr>
          <w:color w:val="000000" w:themeColor="text1"/>
          <w:sz w:val="24"/>
          <w:szCs w:val="24"/>
        </w:rPr>
      </w:pPr>
      <w:r>
        <w:rPr>
          <w:color w:val="000000" w:themeColor="text1"/>
          <w:sz w:val="24"/>
          <w:szCs w:val="24"/>
        </w:rPr>
        <w:t>7</w:t>
      </w:r>
      <w:r w:rsidR="003F1FDA">
        <w:rPr>
          <w:color w:val="000000" w:themeColor="text1"/>
          <w:sz w:val="24"/>
          <w:szCs w:val="24"/>
        </w:rPr>
        <w:t xml:space="preserve">. </w:t>
      </w:r>
      <w:r w:rsidR="003F1FDA" w:rsidRPr="003F1FDA">
        <w:rPr>
          <w:color w:val="000000" w:themeColor="text1"/>
          <w:sz w:val="24"/>
          <w:szCs w:val="24"/>
        </w:rPr>
        <w:t>На підтвердження відсутності перебування під дією будь-якого обмеження, у тому числі персональної чи спеціальної санкції,</w:t>
      </w:r>
      <w:r w:rsidR="003F1FDA">
        <w:rPr>
          <w:color w:val="000000" w:themeColor="text1"/>
          <w:sz w:val="24"/>
          <w:szCs w:val="24"/>
        </w:rPr>
        <w:t xml:space="preserve"> у</w:t>
      </w:r>
      <w:r w:rsidR="003F1FDA" w:rsidRPr="003F1FDA">
        <w:rPr>
          <w:color w:val="000000" w:themeColor="text1"/>
          <w:sz w:val="24"/>
          <w:szCs w:val="24"/>
        </w:rPr>
        <w:t>часник надає Гарантійний лист за наведеною формою</w:t>
      </w:r>
      <w:r w:rsidR="003F1FDA">
        <w:rPr>
          <w:color w:val="000000" w:themeColor="text1"/>
          <w:sz w:val="24"/>
          <w:szCs w:val="24"/>
        </w:rPr>
        <w:t>:</w:t>
      </w:r>
    </w:p>
    <w:p w14:paraId="0FBFD6E3" w14:textId="77777777" w:rsidR="003F1FDA" w:rsidRDefault="003F1FDA" w:rsidP="002A2E46">
      <w:pPr>
        <w:spacing w:after="0" w:line="240" w:lineRule="auto"/>
        <w:ind w:firstLine="567"/>
        <w:jc w:val="both"/>
        <w:rPr>
          <w:color w:val="000000" w:themeColor="text1"/>
          <w:sz w:val="24"/>
          <w:szCs w:val="24"/>
        </w:rPr>
      </w:pPr>
    </w:p>
    <w:p w14:paraId="6039E407" w14:textId="77777777" w:rsidR="005B2375" w:rsidRPr="009A0381"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right"/>
        <w:rPr>
          <w:b/>
          <w:color w:val="000000" w:themeColor="text1"/>
          <w:sz w:val="24"/>
          <w:szCs w:val="24"/>
        </w:rPr>
      </w:pPr>
      <w:r w:rsidRPr="009A0381">
        <w:rPr>
          <w:b/>
          <w:color w:val="000000" w:themeColor="text1"/>
          <w:sz w:val="24"/>
          <w:szCs w:val="24"/>
        </w:rPr>
        <w:t xml:space="preserve">Уповноваженій особі </w:t>
      </w:r>
    </w:p>
    <w:p w14:paraId="27EDBF54" w14:textId="77777777" w:rsidR="005B2375" w:rsidRPr="002A3B45"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p>
    <w:p w14:paraId="66D1CABC" w14:textId="77777777" w:rsidR="005B2375" w:rsidRPr="00B374C6"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center"/>
        <w:rPr>
          <w:b/>
          <w:color w:val="000000" w:themeColor="text1"/>
          <w:sz w:val="24"/>
          <w:szCs w:val="24"/>
        </w:rPr>
      </w:pPr>
      <w:r w:rsidRPr="00B374C6">
        <w:rPr>
          <w:b/>
          <w:color w:val="000000" w:themeColor="text1"/>
          <w:sz w:val="24"/>
          <w:szCs w:val="24"/>
        </w:rPr>
        <w:t>Гарантійний лист</w:t>
      </w:r>
    </w:p>
    <w:p w14:paraId="67E11CE5" w14:textId="3A0152FD" w:rsidR="005B2375" w:rsidRPr="002A3B45" w:rsidRDefault="005B2375" w:rsidP="009A0381">
      <w:pPr>
        <w:pBdr>
          <w:top w:val="single" w:sz="4" w:space="1" w:color="auto"/>
          <w:left w:val="single" w:sz="4" w:space="4" w:color="auto"/>
          <w:bottom w:val="single" w:sz="4" w:space="1" w:color="auto"/>
          <w:right w:val="single" w:sz="4" w:space="5" w:color="auto"/>
        </w:pBdr>
        <w:spacing w:after="0" w:line="240" w:lineRule="auto"/>
        <w:jc w:val="both"/>
        <w:rPr>
          <w:color w:val="000000" w:themeColor="text1"/>
          <w:sz w:val="24"/>
          <w:szCs w:val="24"/>
        </w:rPr>
      </w:pPr>
    </w:p>
    <w:p w14:paraId="421E6D0F" w14:textId="48A293C3" w:rsidR="005B2375" w:rsidRPr="00F57B3C"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r w:rsidRPr="00F57B3C">
        <w:rPr>
          <w:color w:val="000000" w:themeColor="text1"/>
          <w:sz w:val="24"/>
          <w:szCs w:val="24"/>
        </w:rPr>
        <w:t>Ми,</w:t>
      </w:r>
      <w:r w:rsidR="00CB1B5B" w:rsidRPr="00F57B3C">
        <w:rPr>
          <w:color w:val="000000" w:themeColor="text1"/>
          <w:sz w:val="24"/>
          <w:szCs w:val="24"/>
          <w:lang w:val="ru-RU"/>
        </w:rPr>
        <w:t xml:space="preserve"> </w:t>
      </w:r>
      <w:r w:rsidRPr="00F57B3C">
        <w:rPr>
          <w:color w:val="000000" w:themeColor="text1"/>
          <w:sz w:val="24"/>
          <w:szCs w:val="24"/>
        </w:rPr>
        <w:t xml:space="preserve">_______________________________________________________________, </w:t>
      </w:r>
    </w:p>
    <w:p w14:paraId="244AB98F" w14:textId="3B5A0203" w:rsidR="005B2375" w:rsidRPr="00F57B3C" w:rsidRDefault="005B2375" w:rsidP="009A0381">
      <w:pPr>
        <w:pBdr>
          <w:top w:val="single" w:sz="4" w:space="1" w:color="auto"/>
          <w:left w:val="single" w:sz="4" w:space="4" w:color="auto"/>
          <w:bottom w:val="single" w:sz="4" w:space="1" w:color="auto"/>
          <w:right w:val="single" w:sz="4" w:space="5" w:color="auto"/>
        </w:pBdr>
        <w:spacing w:after="0" w:line="240" w:lineRule="auto"/>
        <w:ind w:firstLine="567"/>
        <w:jc w:val="center"/>
        <w:rPr>
          <w:color w:val="000000" w:themeColor="text1"/>
          <w:sz w:val="24"/>
          <w:szCs w:val="24"/>
        </w:rPr>
      </w:pPr>
      <w:r w:rsidRPr="00F57B3C">
        <w:rPr>
          <w:color w:val="000000" w:themeColor="text1"/>
          <w:sz w:val="24"/>
          <w:szCs w:val="24"/>
        </w:rPr>
        <w:t>(</w:t>
      </w:r>
      <w:r w:rsidRPr="009A0381">
        <w:rPr>
          <w:i/>
          <w:color w:val="FF0000"/>
          <w:sz w:val="24"/>
          <w:szCs w:val="24"/>
        </w:rPr>
        <w:t>найменування учасника</w:t>
      </w:r>
      <w:r w:rsidRPr="00F57B3C">
        <w:rPr>
          <w:color w:val="000000" w:themeColor="text1"/>
          <w:sz w:val="24"/>
          <w:szCs w:val="24"/>
        </w:rPr>
        <w:t>)</w:t>
      </w:r>
    </w:p>
    <w:p w14:paraId="11D4EAB8" w14:textId="77777777" w:rsidR="005B2375" w:rsidRPr="002A3B45"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p>
    <w:p w14:paraId="303D3DE8" w14:textId="77777777" w:rsidR="005B2375" w:rsidRPr="002A3B45"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r w:rsidRPr="00B374C6">
        <w:rPr>
          <w:b/>
          <w:color w:val="000000" w:themeColor="text1"/>
          <w:sz w:val="24"/>
          <w:szCs w:val="24"/>
        </w:rPr>
        <w:t>Гарантуємо та підтверджуємо</w:t>
      </w:r>
      <w:r w:rsidRPr="002A3B45">
        <w:rPr>
          <w:color w:val="000000" w:themeColor="text1"/>
          <w:sz w:val="24"/>
          <w:szCs w:val="24"/>
        </w:rPr>
        <w:t xml:space="preserve">, що </w:t>
      </w:r>
      <w:r w:rsidRPr="00B374C6">
        <w:rPr>
          <w:b/>
          <w:color w:val="000000" w:themeColor="text1"/>
          <w:sz w:val="24"/>
          <w:szCs w:val="24"/>
        </w:rPr>
        <w:t xml:space="preserve">Учасник </w:t>
      </w:r>
    </w:p>
    <w:p w14:paraId="387CB570" w14:textId="77777777" w:rsidR="005B2375"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r w:rsidRPr="004E69F7">
        <w:rPr>
          <w:color w:val="000000" w:themeColor="text1"/>
          <w:sz w:val="24"/>
          <w:szCs w:val="24"/>
        </w:rPr>
        <w:t xml:space="preserve">не перебуває під дією спеціальних економічних та інших обмежувальних заходів, </w:t>
      </w:r>
      <w:r>
        <w:rPr>
          <w:color w:val="000000" w:themeColor="text1"/>
          <w:sz w:val="24"/>
          <w:szCs w:val="24"/>
        </w:rPr>
        <w:t>встановлених</w:t>
      </w:r>
      <w:r w:rsidRPr="004E69F7">
        <w:rPr>
          <w:color w:val="000000" w:themeColor="text1"/>
          <w:sz w:val="24"/>
          <w:szCs w:val="24"/>
        </w:rPr>
        <w:t>:</w:t>
      </w:r>
    </w:p>
    <w:p w14:paraId="23496075" w14:textId="77777777" w:rsidR="005B2375" w:rsidRPr="004E69F7"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p>
    <w:p w14:paraId="51062904" w14:textId="1622EE5D" w:rsidR="005B2375" w:rsidRPr="002F66FC"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color w:val="000000" w:themeColor="text1"/>
          <w:sz w:val="24"/>
          <w:szCs w:val="24"/>
        </w:rPr>
      </w:pPr>
      <w:r w:rsidRPr="00C54CE3">
        <w:rPr>
          <w:sz w:val="24"/>
          <w:szCs w:val="24"/>
        </w:rPr>
        <w:t>Законом України</w:t>
      </w:r>
      <w:r w:rsidRPr="00C54CE3">
        <w:rPr>
          <w:b/>
          <w:sz w:val="24"/>
          <w:szCs w:val="24"/>
        </w:rPr>
        <w:t xml:space="preserve"> </w:t>
      </w:r>
      <w:r w:rsidR="00E76E87">
        <w:rPr>
          <w:sz w:val="24"/>
          <w:szCs w:val="24"/>
        </w:rPr>
        <w:t>від 3 березня 2022 року №</w:t>
      </w:r>
      <w:r w:rsidRPr="00C54CE3">
        <w:rPr>
          <w:sz w:val="24"/>
          <w:szCs w:val="24"/>
        </w:rPr>
        <w:t>2116-IX</w:t>
      </w:r>
      <w:r w:rsidRPr="00C54CE3">
        <w:rPr>
          <w:b/>
          <w:sz w:val="24"/>
          <w:szCs w:val="24"/>
        </w:rPr>
        <w:t xml:space="preserve"> «Про основні засади примусового вилучення в Україні об’єктів права власності Російської Федерації та її резидентів»</w:t>
      </w:r>
      <w:r w:rsidRPr="00C54CE3">
        <w:rPr>
          <w:sz w:val="24"/>
          <w:szCs w:val="24"/>
        </w:rPr>
        <w:t xml:space="preserve"> (Російська Федерація – держава, яка рішенням Верховної Ради України відповідно до Резолюції Генеральної Асамблеї ООН 3314 «Визначення агресії» від 14 грудня 1974 року визнана державою-агресором і здійснює збройну агресію проти України)</w:t>
      </w:r>
      <w:r>
        <w:rPr>
          <w:sz w:val="24"/>
          <w:szCs w:val="24"/>
        </w:rPr>
        <w:t>;</w:t>
      </w:r>
    </w:p>
    <w:p w14:paraId="7460675A" w14:textId="02DD9F76" w:rsidR="005B2375" w:rsidRDefault="005B2375" w:rsidP="00CF4BAF">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C54CE3">
        <w:rPr>
          <w:sz w:val="24"/>
          <w:szCs w:val="24"/>
        </w:rPr>
        <w:t>Постанов</w:t>
      </w:r>
      <w:r>
        <w:rPr>
          <w:sz w:val="24"/>
          <w:szCs w:val="24"/>
        </w:rPr>
        <w:t>ою</w:t>
      </w:r>
      <w:r w:rsidRPr="00C54CE3">
        <w:rPr>
          <w:sz w:val="24"/>
          <w:szCs w:val="24"/>
        </w:rPr>
        <w:t xml:space="preserve"> Кабінету Міністрів України від 3</w:t>
      </w:r>
      <w:r>
        <w:rPr>
          <w:sz w:val="24"/>
          <w:szCs w:val="24"/>
        </w:rPr>
        <w:t xml:space="preserve"> березня </w:t>
      </w:r>
      <w:r w:rsidR="0061750A">
        <w:rPr>
          <w:sz w:val="24"/>
          <w:szCs w:val="24"/>
        </w:rPr>
        <w:t>2022 року №</w:t>
      </w:r>
      <w:r w:rsidRPr="00C54CE3">
        <w:rPr>
          <w:sz w:val="24"/>
          <w:szCs w:val="24"/>
        </w:rPr>
        <w:t>187</w:t>
      </w:r>
      <w:r w:rsidRPr="00C54CE3">
        <w:rPr>
          <w:b/>
          <w:sz w:val="24"/>
          <w:szCs w:val="24"/>
        </w:rPr>
        <w:t xml:space="preserve"> «Про забезпечення захисту національних інтересів за майбутніми позовами держави України у зв’язку з військовою агресією Російської Федерації</w:t>
      </w:r>
      <w:r w:rsidRPr="00C54CE3">
        <w:rPr>
          <w:sz w:val="24"/>
          <w:szCs w:val="24"/>
        </w:rPr>
        <w:t xml:space="preserve">» (згідно якої передбачено до прийняття та набрання чинності Законом України щодо врегулювання відносин за участю осіб, пов’язаних з державою-агресором, встановлено мораторій (заборону) на </w:t>
      </w:r>
      <w:r w:rsidRPr="00C54CE3">
        <w:rPr>
          <w:color w:val="000000" w:themeColor="text1"/>
          <w:sz w:val="24"/>
          <w:szCs w:val="24"/>
          <w:lang w:eastAsia="uk-UA"/>
        </w:rPr>
        <w:t>виконання дій</w:t>
      </w:r>
      <w:r>
        <w:rPr>
          <w:color w:val="000000" w:themeColor="text1"/>
          <w:sz w:val="24"/>
          <w:szCs w:val="24"/>
          <w:lang w:eastAsia="uk-UA"/>
        </w:rPr>
        <w:t>,</w:t>
      </w:r>
      <w:r w:rsidRPr="00C54CE3">
        <w:rPr>
          <w:color w:val="000000" w:themeColor="text1"/>
          <w:sz w:val="24"/>
          <w:szCs w:val="24"/>
          <w:lang w:eastAsia="uk-UA"/>
        </w:rPr>
        <w:t xml:space="preserve"> передбачених постановою</w:t>
      </w:r>
      <w:r w:rsidRPr="00C54CE3">
        <w:rPr>
          <w:sz w:val="24"/>
          <w:szCs w:val="24"/>
        </w:rPr>
        <w:t>)</w:t>
      </w:r>
      <w:r>
        <w:rPr>
          <w:sz w:val="24"/>
          <w:szCs w:val="24"/>
        </w:rPr>
        <w:t>;</w:t>
      </w:r>
    </w:p>
    <w:p w14:paraId="0B3B140A" w14:textId="5C5428B2" w:rsidR="00CB1B5B" w:rsidRDefault="00CB1B5B" w:rsidP="00CF4BAF">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CB1B5B">
        <w:rPr>
          <w:sz w:val="24"/>
          <w:szCs w:val="24"/>
        </w:rPr>
        <w:t xml:space="preserve">Постановою Кабінету Міністрів України від 9 квітня 2022 року №426 </w:t>
      </w:r>
      <w:r w:rsidRPr="00CB1B5B">
        <w:rPr>
          <w:b/>
          <w:sz w:val="24"/>
          <w:szCs w:val="24"/>
        </w:rPr>
        <w:t>«Про застосування заборони ввезення товарів з Російської Федерації»</w:t>
      </w:r>
      <w:r w:rsidRPr="00CB1B5B">
        <w:rPr>
          <w:sz w:val="24"/>
          <w:szCs w:val="24"/>
        </w:rPr>
        <w:t xml:space="preserve"> (згідно якої передбачено заборону ввезення на митну територію України товарів з Російської Федерації);</w:t>
      </w:r>
    </w:p>
    <w:p w14:paraId="4DBAF76C" w14:textId="77777777" w:rsidR="00CB1B5B" w:rsidRPr="00CB1B5B"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CB1B5B">
        <w:rPr>
          <w:sz w:val="24"/>
          <w:szCs w:val="24"/>
        </w:rPr>
        <w:t xml:space="preserve">Постановою Кабінету Міністрів України від 30 грудня 2015 року №1147 </w:t>
      </w:r>
      <w:r w:rsidRPr="00CB1B5B">
        <w:rPr>
          <w:b/>
          <w:sz w:val="24"/>
          <w:szCs w:val="24"/>
        </w:rPr>
        <w:t>«Про заборону ввезення на митну територію України товарів, що походять з Російської Федерації»</w:t>
      </w:r>
      <w:r w:rsidRPr="00CB1B5B">
        <w:rPr>
          <w:sz w:val="24"/>
          <w:szCs w:val="24"/>
        </w:rPr>
        <w:t xml:space="preserve"> (згідно якої передбачено заборону ввезення на митну території України товарів, що походять з Російської Федерації відповідно до встановленого переліку).</w:t>
      </w:r>
    </w:p>
    <w:p w14:paraId="18B2C892" w14:textId="77777777" w:rsidR="00CB1B5B" w:rsidRPr="00CB1B5B"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p>
    <w:p w14:paraId="1DC556D1" w14:textId="77777777" w:rsidR="00CB1B5B" w:rsidRPr="00CB1B5B"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b/>
          <w:sz w:val="24"/>
          <w:szCs w:val="24"/>
        </w:rPr>
      </w:pPr>
      <w:r w:rsidRPr="00CB1B5B">
        <w:rPr>
          <w:b/>
          <w:sz w:val="24"/>
          <w:szCs w:val="24"/>
        </w:rPr>
        <w:t xml:space="preserve">Цим листом гарантуємо та підтверджуємо, що на Учасника </w:t>
      </w:r>
    </w:p>
    <w:p w14:paraId="36A0583C" w14:textId="77777777" w:rsidR="00CB1B5B" w:rsidRPr="00CB1B5B"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CB1B5B">
        <w:rPr>
          <w:sz w:val="24"/>
          <w:szCs w:val="24"/>
        </w:rPr>
        <w:t xml:space="preserve"> </w:t>
      </w:r>
    </w:p>
    <w:p w14:paraId="2073DF53" w14:textId="18BC815A" w:rsidR="00CB1B5B"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CB1B5B">
        <w:rPr>
          <w:sz w:val="24"/>
          <w:szCs w:val="24"/>
        </w:rPr>
        <w:t>Не розповсюджується дія Постанови Національного банку України від 24 лютого 2022 року №18 «</w:t>
      </w:r>
      <w:r w:rsidRPr="00CB1B5B">
        <w:rPr>
          <w:b/>
          <w:sz w:val="24"/>
          <w:szCs w:val="24"/>
        </w:rPr>
        <w:t>Про роботу банківської системи в період запровадження воєнного стану»</w:t>
      </w:r>
      <w:r w:rsidRPr="00CB1B5B">
        <w:rPr>
          <w:sz w:val="24"/>
          <w:szCs w:val="24"/>
        </w:rPr>
        <w:t xml:space="preserve"> (згідно якої передбачено зупинення здійснення обслуговуючими банками видаткових операцій за рахунками резидентів Російської Федерації/Республіки Білорусь, за рахунками юридичних осіб (крім банків), кінцевими бенефіціарними власниками яких є резиденти Російської Федерації/Республіки Білорусь).</w:t>
      </w:r>
    </w:p>
    <w:p w14:paraId="5F942663" w14:textId="00BDD44C" w:rsidR="00CB1B5B" w:rsidRPr="009A0381" w:rsidRDefault="00CB1B5B" w:rsidP="00CF4BAF">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p>
    <w:p w14:paraId="20150B19" w14:textId="21B86649" w:rsidR="00CB1B5B" w:rsidRPr="009A0381"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r w:rsidRPr="009A0381">
        <w:rPr>
          <w:sz w:val="24"/>
          <w:szCs w:val="24"/>
        </w:rPr>
        <w:t>________________________</w:t>
      </w:r>
      <w:r w:rsidRPr="009A0381">
        <w:rPr>
          <w:sz w:val="24"/>
          <w:szCs w:val="24"/>
          <w:lang w:val="ru-RU"/>
        </w:rPr>
        <w:t xml:space="preserve">    </w:t>
      </w:r>
      <w:r w:rsidRPr="009A0381">
        <w:rPr>
          <w:sz w:val="24"/>
          <w:szCs w:val="24"/>
        </w:rPr>
        <w:tab/>
        <w:t>_____________________</w:t>
      </w:r>
      <w:r w:rsidRPr="009A0381">
        <w:rPr>
          <w:sz w:val="24"/>
          <w:szCs w:val="24"/>
        </w:rPr>
        <w:tab/>
        <w:t>________________________</w:t>
      </w:r>
    </w:p>
    <w:p w14:paraId="0D8628F3" w14:textId="40E9A120" w:rsidR="00CB1B5B" w:rsidRPr="009A0381" w:rsidRDefault="00CB1B5B" w:rsidP="00CB1B5B">
      <w:pPr>
        <w:pBdr>
          <w:top w:val="single" w:sz="4" w:space="1" w:color="auto"/>
          <w:left w:val="single" w:sz="4" w:space="4" w:color="auto"/>
          <w:bottom w:val="single" w:sz="4" w:space="1" w:color="auto"/>
          <w:right w:val="single" w:sz="4" w:space="5" w:color="auto"/>
        </w:pBdr>
        <w:spacing w:after="0" w:line="240" w:lineRule="auto"/>
        <w:ind w:firstLine="567"/>
        <w:jc w:val="both"/>
        <w:rPr>
          <w:i/>
          <w:color w:val="FF0000"/>
          <w:sz w:val="24"/>
          <w:szCs w:val="24"/>
        </w:rPr>
      </w:pPr>
      <w:r w:rsidRPr="009A0381">
        <w:rPr>
          <w:i/>
          <w:color w:val="FF0000"/>
          <w:sz w:val="24"/>
          <w:szCs w:val="24"/>
        </w:rPr>
        <w:t>посада уповноваженої особи Учасника</w:t>
      </w:r>
      <w:r w:rsidRPr="009A0381">
        <w:rPr>
          <w:i/>
          <w:color w:val="FF0000"/>
          <w:sz w:val="24"/>
          <w:szCs w:val="24"/>
        </w:rPr>
        <w:tab/>
      </w:r>
      <w:r w:rsidR="009A0381">
        <w:rPr>
          <w:i/>
          <w:color w:val="FF0000"/>
          <w:sz w:val="24"/>
          <w:szCs w:val="24"/>
        </w:rPr>
        <w:t>підпис</w:t>
      </w:r>
      <w:r w:rsidR="009A0381">
        <w:rPr>
          <w:i/>
          <w:color w:val="FF0000"/>
          <w:sz w:val="24"/>
          <w:szCs w:val="24"/>
        </w:rPr>
        <w:tab/>
      </w:r>
      <w:r w:rsidR="009A0381">
        <w:rPr>
          <w:i/>
          <w:color w:val="FF0000"/>
          <w:sz w:val="24"/>
          <w:szCs w:val="24"/>
        </w:rPr>
        <w:tab/>
      </w:r>
      <w:r w:rsidR="009A0381">
        <w:rPr>
          <w:i/>
          <w:color w:val="FF0000"/>
          <w:sz w:val="24"/>
          <w:szCs w:val="24"/>
        </w:rPr>
        <w:tab/>
      </w:r>
      <w:r w:rsidR="009A0381">
        <w:rPr>
          <w:i/>
          <w:color w:val="FF0000"/>
          <w:sz w:val="24"/>
          <w:szCs w:val="24"/>
        </w:rPr>
        <w:tab/>
      </w:r>
      <w:r w:rsidRPr="009A0381">
        <w:rPr>
          <w:i/>
          <w:color w:val="FF0000"/>
          <w:sz w:val="24"/>
          <w:szCs w:val="24"/>
        </w:rPr>
        <w:t>прізвище, ініціали</w:t>
      </w:r>
    </w:p>
    <w:p w14:paraId="6FA59201" w14:textId="030A67BE" w:rsidR="00CB1B5B" w:rsidRPr="009A0381" w:rsidRDefault="00CB1B5B" w:rsidP="00CF4BAF">
      <w:pPr>
        <w:pBdr>
          <w:top w:val="single" w:sz="4" w:space="1" w:color="auto"/>
          <w:left w:val="single" w:sz="4" w:space="4" w:color="auto"/>
          <w:bottom w:val="single" w:sz="4" w:space="1" w:color="auto"/>
          <w:right w:val="single" w:sz="4" w:space="5" w:color="auto"/>
        </w:pBdr>
        <w:spacing w:after="0" w:line="240" w:lineRule="auto"/>
        <w:ind w:firstLine="567"/>
        <w:jc w:val="both"/>
        <w:rPr>
          <w:sz w:val="24"/>
          <w:szCs w:val="24"/>
        </w:rPr>
      </w:pPr>
    </w:p>
    <w:p w14:paraId="4195BECD" w14:textId="61692E5E" w:rsidR="00177095" w:rsidRDefault="00177095" w:rsidP="009A0381">
      <w:pPr>
        <w:spacing w:after="0" w:line="240" w:lineRule="auto"/>
        <w:jc w:val="both"/>
        <w:rPr>
          <w:color w:val="000000" w:themeColor="text1"/>
          <w:sz w:val="24"/>
          <w:szCs w:val="24"/>
        </w:rPr>
      </w:pPr>
    </w:p>
    <w:p w14:paraId="2EB69667" w14:textId="16C3835C" w:rsidR="003677BA" w:rsidRDefault="009A0381" w:rsidP="00FC6351">
      <w:pPr>
        <w:spacing w:after="0" w:line="240" w:lineRule="auto"/>
        <w:ind w:firstLine="567"/>
        <w:jc w:val="both"/>
        <w:rPr>
          <w:color w:val="000000" w:themeColor="text1"/>
          <w:sz w:val="24"/>
          <w:szCs w:val="24"/>
          <w:lang w:eastAsia="uk-UA"/>
        </w:rPr>
      </w:pPr>
      <w:r>
        <w:rPr>
          <w:color w:val="000000" w:themeColor="text1"/>
          <w:sz w:val="24"/>
          <w:szCs w:val="24"/>
        </w:rPr>
        <w:t>8</w:t>
      </w:r>
      <w:r w:rsidR="003677BA">
        <w:rPr>
          <w:color w:val="000000" w:themeColor="text1"/>
          <w:sz w:val="24"/>
          <w:szCs w:val="24"/>
        </w:rPr>
        <w:t xml:space="preserve">. </w:t>
      </w:r>
      <w:r w:rsidR="007F5148" w:rsidRPr="00AD7977">
        <w:rPr>
          <w:b/>
          <w:color w:val="000000" w:themeColor="text1"/>
          <w:sz w:val="24"/>
          <w:szCs w:val="24"/>
        </w:rPr>
        <w:t xml:space="preserve">Довідка в довільній формі про </w:t>
      </w:r>
      <w:r w:rsidR="00F33C9A" w:rsidRPr="00AD7977">
        <w:rPr>
          <w:b/>
          <w:color w:val="000000" w:themeColor="text1"/>
          <w:sz w:val="24"/>
          <w:szCs w:val="24"/>
        </w:rPr>
        <w:t>те, що Учасник не має фактів не</w:t>
      </w:r>
      <w:r w:rsidR="007F5148" w:rsidRPr="00AD7977">
        <w:rPr>
          <w:b/>
          <w:color w:val="000000" w:themeColor="text1"/>
          <w:sz w:val="24"/>
          <w:szCs w:val="24"/>
        </w:rPr>
        <w:t>виконання своїх зобов’язань за раніше укладеним договором про закупівлю з цим самим замовником</w:t>
      </w:r>
      <w:r w:rsidR="007F5148" w:rsidRPr="007F5148">
        <w:rPr>
          <w:color w:val="000000" w:themeColor="text1"/>
          <w:sz w:val="24"/>
          <w:szCs w:val="24"/>
        </w:rPr>
        <w:t xml:space="preserve">,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w:t>
      </w:r>
      <w:r w:rsidR="007F5148" w:rsidRPr="00F33C9A">
        <w:rPr>
          <w:b/>
          <w:color w:val="000000" w:themeColor="text1"/>
          <w:sz w:val="24"/>
          <w:szCs w:val="24"/>
        </w:rPr>
        <w:t>тобто відсутність підстави, передбаченої абз. 14 п. 44 Особливостей</w:t>
      </w:r>
      <w:r w:rsidR="007F5148" w:rsidRPr="007F5148">
        <w:rPr>
          <w:color w:val="000000" w:themeColor="text1"/>
          <w:sz w:val="24"/>
          <w:szCs w:val="24"/>
        </w:rPr>
        <w:t>. Учасник процедури закупівлі, що перебуває в обставинах, зазначених у цьому абзаці, може надати підтвердження вжиття заходів для доведення своєї надійності, незважаючи на наявність відповідної підстави для відмови в участі у відкритих торгах. Для цього учасник (суб’єкт господарювання) повинен довести, що він сплатив або зобов’язався сплатити відповідні зобов’язання та відшкодування завданих збитків. (</w:t>
      </w:r>
      <w:r w:rsidR="007F5148" w:rsidRPr="00AD7977">
        <w:rPr>
          <w:i/>
          <w:color w:val="000000" w:themeColor="text1"/>
          <w:sz w:val="24"/>
          <w:szCs w:val="24"/>
        </w:rPr>
        <w:t>Під раніше укладеним з замовни</w:t>
      </w:r>
      <w:r w:rsidR="00AD7977">
        <w:rPr>
          <w:i/>
          <w:color w:val="000000" w:themeColor="text1"/>
          <w:sz w:val="24"/>
          <w:szCs w:val="24"/>
        </w:rPr>
        <w:t>ком договором про закупівлю, маю</w:t>
      </w:r>
      <w:r w:rsidR="007F5148" w:rsidRPr="00AD7977">
        <w:rPr>
          <w:i/>
          <w:color w:val="000000" w:themeColor="text1"/>
          <w:sz w:val="24"/>
          <w:szCs w:val="24"/>
        </w:rPr>
        <w:t>ться на увазі Договори, що укладені після 19.04.2020 р.</w:t>
      </w:r>
      <w:r w:rsidR="007F5148" w:rsidRPr="007F5148">
        <w:rPr>
          <w:color w:val="000000" w:themeColor="text1"/>
          <w:sz w:val="24"/>
          <w:szCs w:val="24"/>
        </w:rPr>
        <w:t>)</w:t>
      </w:r>
      <w:r w:rsidR="00984242" w:rsidRPr="00B444D6">
        <w:rPr>
          <w:color w:val="000000" w:themeColor="text1"/>
          <w:sz w:val="24"/>
          <w:szCs w:val="24"/>
          <w:lang w:eastAsia="uk-UA"/>
        </w:rPr>
        <w:t>.</w:t>
      </w:r>
    </w:p>
    <w:p w14:paraId="659330E5" w14:textId="617B85FC" w:rsidR="001D2425" w:rsidRDefault="001D2425" w:rsidP="00FC6351">
      <w:pPr>
        <w:spacing w:after="0" w:line="240" w:lineRule="auto"/>
        <w:ind w:firstLine="567"/>
        <w:jc w:val="both"/>
        <w:rPr>
          <w:color w:val="000000" w:themeColor="text1"/>
          <w:sz w:val="24"/>
          <w:szCs w:val="24"/>
          <w:lang w:eastAsia="uk-UA"/>
        </w:rPr>
      </w:pPr>
      <w:r w:rsidRPr="00DC25D5">
        <w:rPr>
          <w:b/>
          <w:sz w:val="24"/>
          <w:szCs w:val="24"/>
          <w:lang w:eastAsia="ru-RU"/>
        </w:rPr>
        <w:t>У разі відсутності раніше укладених договорів про закупівлю з замовником, надається лист від учасника в довільній формі про відсутність укладених договорів про закупівлю з замовником та невиконаних зобов’язань</w:t>
      </w:r>
      <w:r w:rsidRPr="001647A4">
        <w:rPr>
          <w:sz w:val="24"/>
          <w:szCs w:val="24"/>
          <w:lang w:eastAsia="ru-RU"/>
        </w:rPr>
        <w:t>.</w:t>
      </w:r>
    </w:p>
    <w:p w14:paraId="52BCF6CC" w14:textId="6E2E4791" w:rsidR="007F5148" w:rsidRDefault="007F5148" w:rsidP="00FC6351">
      <w:pPr>
        <w:spacing w:after="0" w:line="240" w:lineRule="auto"/>
        <w:ind w:firstLine="567"/>
        <w:jc w:val="both"/>
        <w:rPr>
          <w:color w:val="000000" w:themeColor="text1"/>
          <w:sz w:val="24"/>
          <w:szCs w:val="24"/>
          <w:lang w:eastAsia="uk-UA"/>
        </w:rPr>
      </w:pPr>
    </w:p>
    <w:p w14:paraId="007C6AC2" w14:textId="4748D4E7" w:rsidR="007F5148" w:rsidRDefault="007F5148" w:rsidP="00FC6351">
      <w:pPr>
        <w:spacing w:after="0" w:line="240" w:lineRule="auto"/>
        <w:ind w:firstLine="567"/>
        <w:jc w:val="both"/>
        <w:rPr>
          <w:color w:val="000000" w:themeColor="text1"/>
          <w:sz w:val="24"/>
          <w:szCs w:val="24"/>
        </w:rPr>
      </w:pPr>
      <w:r>
        <w:rPr>
          <w:color w:val="000000" w:themeColor="text1"/>
          <w:sz w:val="24"/>
          <w:szCs w:val="24"/>
          <w:lang w:eastAsia="uk-UA"/>
        </w:rPr>
        <w:t xml:space="preserve">9. </w:t>
      </w:r>
      <w:r w:rsidRPr="007F5148">
        <w:rPr>
          <w:color w:val="000000" w:themeColor="text1"/>
          <w:sz w:val="24"/>
          <w:szCs w:val="24"/>
          <w:lang w:eastAsia="uk-UA"/>
        </w:rPr>
        <w:t>Інформація про відсутність підстав, зазначених в пункті 44 Особливостей (</w:t>
      </w:r>
      <w:r w:rsidRPr="0034394A">
        <w:rPr>
          <w:i/>
          <w:color w:val="000000" w:themeColor="text1"/>
          <w:sz w:val="24"/>
          <w:szCs w:val="24"/>
          <w:lang w:eastAsia="uk-UA"/>
        </w:rPr>
        <w:t>крім абзацу чотирнадцятого цього пункту</w:t>
      </w:r>
      <w:r w:rsidR="0034394A">
        <w:rPr>
          <w:color w:val="000000" w:themeColor="text1"/>
          <w:sz w:val="24"/>
          <w:szCs w:val="24"/>
          <w:lang w:eastAsia="uk-UA"/>
        </w:rPr>
        <w:t xml:space="preserve">), </w:t>
      </w:r>
      <w:r w:rsidRPr="007F5148">
        <w:rPr>
          <w:color w:val="000000" w:themeColor="text1"/>
          <w:sz w:val="24"/>
          <w:szCs w:val="24"/>
          <w:lang w:eastAsia="uk-UA"/>
        </w:rPr>
        <w:t>надається учасниками шляхом самостійного декларування відсутності таких підстав в електронній системі закупівель під час подання тендерної пропозиції відповідно до вимог</w:t>
      </w:r>
      <w:r w:rsidR="0034394A">
        <w:rPr>
          <w:color w:val="000000" w:themeColor="text1"/>
          <w:sz w:val="24"/>
          <w:szCs w:val="24"/>
          <w:lang w:eastAsia="uk-UA"/>
        </w:rPr>
        <w:t>,</w:t>
      </w:r>
      <w:r w:rsidRPr="007F5148">
        <w:rPr>
          <w:color w:val="000000" w:themeColor="text1"/>
          <w:sz w:val="24"/>
          <w:szCs w:val="24"/>
          <w:lang w:eastAsia="uk-UA"/>
        </w:rPr>
        <w:t xml:space="preserve"> зазначених у відповідних електронних полях електронної системи закупівель</w:t>
      </w:r>
      <w:r w:rsidR="0034394A">
        <w:rPr>
          <w:color w:val="000000" w:themeColor="text1"/>
          <w:sz w:val="24"/>
          <w:szCs w:val="24"/>
          <w:lang w:eastAsia="uk-UA"/>
        </w:rPr>
        <w:t>,</w:t>
      </w:r>
      <w:r w:rsidRPr="007F5148">
        <w:rPr>
          <w:color w:val="000000" w:themeColor="text1"/>
          <w:sz w:val="24"/>
          <w:szCs w:val="24"/>
          <w:lang w:eastAsia="uk-UA"/>
        </w:rPr>
        <w:t xml:space="preserve"> та в порядку визначеному електронною системою закупівель.</w:t>
      </w:r>
    </w:p>
    <w:p w14:paraId="0288EF2E" w14:textId="58A82092" w:rsidR="00FB28EF" w:rsidRDefault="00FB28EF" w:rsidP="00177095">
      <w:pPr>
        <w:spacing w:after="0" w:line="240" w:lineRule="auto"/>
        <w:ind w:firstLine="567"/>
        <w:jc w:val="both"/>
        <w:rPr>
          <w:b/>
          <w:i/>
          <w:color w:val="FF0000"/>
          <w:sz w:val="20"/>
          <w:szCs w:val="20"/>
        </w:rPr>
      </w:pPr>
    </w:p>
    <w:p w14:paraId="059E1568" w14:textId="25CC1BA2" w:rsidR="004C798A" w:rsidRDefault="004C798A" w:rsidP="004C798A">
      <w:pPr>
        <w:spacing w:after="0" w:line="240" w:lineRule="auto"/>
        <w:ind w:firstLine="567"/>
        <w:jc w:val="both"/>
        <w:rPr>
          <w:b/>
          <w:color w:val="000000" w:themeColor="text1"/>
          <w:sz w:val="24"/>
          <w:szCs w:val="24"/>
        </w:rPr>
      </w:pPr>
      <w:r w:rsidRPr="00E03C4B">
        <w:rPr>
          <w:b/>
          <w:color w:val="000000" w:themeColor="text1"/>
          <w:sz w:val="24"/>
          <w:szCs w:val="24"/>
        </w:rPr>
        <w:t xml:space="preserve">Звертаємо увагу, що на сайті АТ «Укргазвидобування» розміщено важливу інформацію для </w:t>
      </w:r>
      <w:r w:rsidR="00A61F50">
        <w:rPr>
          <w:b/>
          <w:color w:val="000000" w:themeColor="text1"/>
          <w:sz w:val="24"/>
          <w:szCs w:val="24"/>
        </w:rPr>
        <w:t>учасників</w:t>
      </w:r>
      <w:r w:rsidR="00D63C75" w:rsidRPr="00E03C4B">
        <w:rPr>
          <w:b/>
          <w:color w:val="000000" w:themeColor="text1"/>
          <w:sz w:val="24"/>
          <w:szCs w:val="24"/>
        </w:rPr>
        <w:t xml:space="preserve"> </w:t>
      </w:r>
      <w:hyperlink r:id="rId30" w:history="1">
        <w:r w:rsidRPr="00BD61D2">
          <w:rPr>
            <w:rStyle w:val="a4"/>
            <w:b/>
            <w:sz w:val="24"/>
            <w:szCs w:val="24"/>
          </w:rPr>
          <w:t>https://ugv.com.ua/page/dla-novih-postacalnikiv</w:t>
        </w:r>
      </w:hyperlink>
      <w:r w:rsidR="00A61F50" w:rsidRPr="00A61F50">
        <w:rPr>
          <w:rStyle w:val="a4"/>
          <w:color w:val="auto"/>
          <w:sz w:val="24"/>
          <w:szCs w:val="24"/>
          <w:u w:val="none"/>
        </w:rPr>
        <w:t xml:space="preserve"> .</w:t>
      </w:r>
    </w:p>
    <w:p w14:paraId="1CA7DB20" w14:textId="77777777" w:rsidR="004C798A" w:rsidRPr="00E03C4B" w:rsidRDefault="004C798A" w:rsidP="004C798A">
      <w:pPr>
        <w:spacing w:after="0" w:line="240" w:lineRule="auto"/>
        <w:ind w:firstLine="567"/>
        <w:jc w:val="both"/>
        <w:rPr>
          <w:b/>
          <w:color w:val="000000" w:themeColor="text1"/>
          <w:sz w:val="24"/>
          <w:szCs w:val="24"/>
        </w:rPr>
      </w:pPr>
      <w:r w:rsidRPr="00E03C4B">
        <w:rPr>
          <w:b/>
          <w:color w:val="000000" w:themeColor="text1"/>
          <w:sz w:val="24"/>
          <w:szCs w:val="24"/>
        </w:rPr>
        <w:t>Ми проаналізували помилки, яких найчастіше припускаються учасники процедур закупівель, та просимо потенційних учасників закупівель звернути увагу на ключові моменти, які необхідно врахувати та не допускати порушень при поданні тендерних пропозицій для участі у закупівлях.</w:t>
      </w:r>
    </w:p>
    <w:p w14:paraId="22B14354" w14:textId="43D2C492" w:rsidR="00D427FA" w:rsidRPr="00000B29" w:rsidRDefault="00D427FA" w:rsidP="002A2E46">
      <w:pPr>
        <w:spacing w:after="0" w:line="240" w:lineRule="auto"/>
        <w:ind w:firstLine="567"/>
        <w:jc w:val="both"/>
        <w:rPr>
          <w:color w:val="000000" w:themeColor="text1"/>
          <w:sz w:val="24"/>
          <w:szCs w:val="24"/>
        </w:rPr>
      </w:pPr>
      <w:r w:rsidRPr="00000B29">
        <w:rPr>
          <w:color w:val="000000" w:themeColor="text1"/>
          <w:sz w:val="24"/>
          <w:szCs w:val="24"/>
        </w:rPr>
        <w:br w:type="page"/>
      </w:r>
    </w:p>
    <w:p w14:paraId="4A870D1E" w14:textId="40B2EFC2" w:rsidR="009E0315" w:rsidRPr="001740A3" w:rsidRDefault="009E0315" w:rsidP="009E0315">
      <w:pPr>
        <w:spacing w:after="0" w:line="240" w:lineRule="auto"/>
        <w:jc w:val="right"/>
        <w:rPr>
          <w:b/>
          <w:color w:val="000000" w:themeColor="text1"/>
          <w:sz w:val="24"/>
          <w:szCs w:val="24"/>
          <w:lang w:val="ru-RU"/>
        </w:rPr>
      </w:pPr>
      <w:r w:rsidRPr="009E0315">
        <w:rPr>
          <w:b/>
          <w:color w:val="000000" w:themeColor="text1"/>
          <w:sz w:val="24"/>
          <w:szCs w:val="24"/>
        </w:rPr>
        <w:t>додаток №2</w:t>
      </w:r>
      <w:r w:rsidR="00964B19">
        <w:rPr>
          <w:b/>
          <w:color w:val="000000" w:themeColor="text1"/>
          <w:sz w:val="24"/>
          <w:szCs w:val="24"/>
          <w:lang w:val="ru-RU"/>
        </w:rPr>
        <w:t>.</w:t>
      </w:r>
      <w:r w:rsidR="0065006D">
        <w:rPr>
          <w:b/>
          <w:color w:val="000000" w:themeColor="text1"/>
          <w:sz w:val="24"/>
          <w:szCs w:val="24"/>
          <w:lang w:val="ru-RU"/>
        </w:rPr>
        <w:t>2</w:t>
      </w:r>
    </w:p>
    <w:p w14:paraId="3A0F1509" w14:textId="1FC0A8C9" w:rsidR="009E0315" w:rsidRPr="009E0315" w:rsidRDefault="009E0315" w:rsidP="009E0315">
      <w:pPr>
        <w:spacing w:after="0" w:line="240" w:lineRule="auto"/>
        <w:jc w:val="right"/>
        <w:rPr>
          <w:b/>
          <w:color w:val="000000" w:themeColor="text1"/>
          <w:sz w:val="24"/>
          <w:szCs w:val="24"/>
        </w:rPr>
      </w:pPr>
      <w:r w:rsidRPr="009E0315">
        <w:rPr>
          <w:b/>
          <w:color w:val="000000" w:themeColor="text1"/>
          <w:sz w:val="24"/>
          <w:szCs w:val="24"/>
        </w:rPr>
        <w:t>до тендерної документації</w:t>
      </w:r>
    </w:p>
    <w:p w14:paraId="3D17F878" w14:textId="77777777" w:rsidR="009E0315" w:rsidRPr="009E0315" w:rsidRDefault="009E0315" w:rsidP="009E0315">
      <w:pPr>
        <w:spacing w:after="0" w:line="240" w:lineRule="auto"/>
        <w:jc w:val="right"/>
        <w:rPr>
          <w:color w:val="000000" w:themeColor="text1"/>
          <w:sz w:val="24"/>
          <w:szCs w:val="24"/>
        </w:rPr>
      </w:pPr>
    </w:p>
    <w:p w14:paraId="230AD8C8" w14:textId="2E1B133C" w:rsidR="003B6879" w:rsidRPr="00EE0956" w:rsidRDefault="00835D4D" w:rsidP="003B6879">
      <w:pPr>
        <w:spacing w:after="0" w:line="240" w:lineRule="auto"/>
        <w:jc w:val="center"/>
        <w:rPr>
          <w:b/>
          <w:color w:val="000000" w:themeColor="text1"/>
          <w:szCs w:val="28"/>
          <w:u w:val="single"/>
        </w:rPr>
      </w:pPr>
      <w:r w:rsidRPr="00835D4D">
        <w:rPr>
          <w:b/>
          <w:color w:val="000000" w:themeColor="text1"/>
          <w:szCs w:val="28"/>
          <w:u w:val="single"/>
          <w:lang w:val="ru-RU"/>
        </w:rPr>
        <w:t>Документи, що вимагаються Замовником для завантаження учасником-переможцем відповідно до вимог пункту 44 Особливостей та інші документи</w:t>
      </w:r>
    </w:p>
    <w:p w14:paraId="6F17C943" w14:textId="2503493D" w:rsidR="003B6879" w:rsidRDefault="003B6879" w:rsidP="003B6879">
      <w:pPr>
        <w:spacing w:after="0" w:line="240" w:lineRule="auto"/>
        <w:jc w:val="center"/>
        <w:rPr>
          <w:b/>
          <w:color w:val="000000" w:themeColor="text1"/>
          <w:sz w:val="24"/>
          <w:szCs w:val="24"/>
          <w:u w:val="single"/>
          <w:lang w:val="ru-RU"/>
        </w:rPr>
      </w:pPr>
    </w:p>
    <w:p w14:paraId="513866ED" w14:textId="0F205692" w:rsidR="00156B88" w:rsidRPr="00A57132" w:rsidRDefault="00A6488E" w:rsidP="00156B88">
      <w:pPr>
        <w:pStyle w:val="aa"/>
        <w:shd w:val="clear" w:color="auto" w:fill="FFFFFF" w:themeFill="background1"/>
        <w:spacing w:after="0" w:line="240" w:lineRule="auto"/>
        <w:ind w:left="0" w:firstLine="567"/>
        <w:jc w:val="both"/>
        <w:rPr>
          <w:i/>
          <w:sz w:val="24"/>
          <w:szCs w:val="24"/>
        </w:rPr>
      </w:pPr>
      <w:r w:rsidRPr="00A6488E">
        <w:rPr>
          <w:b/>
          <w:i/>
          <w:sz w:val="24"/>
          <w:szCs w:val="24"/>
          <w:u w:val="single"/>
        </w:rPr>
        <w:t>Документи, що вимагаються Замовником для завантаження учасником-переможцем відповідно до вимог п. 44 Особливостей</w:t>
      </w:r>
      <w:r w:rsidR="00156B88" w:rsidRPr="00A57132">
        <w:rPr>
          <w:i/>
          <w:sz w:val="24"/>
          <w:szCs w:val="24"/>
        </w:rPr>
        <w:t>:</w:t>
      </w:r>
    </w:p>
    <w:p w14:paraId="325F4B84" w14:textId="68CFB9F3" w:rsidR="000D0BA6" w:rsidRPr="00D33C7D" w:rsidRDefault="00A6488E" w:rsidP="00D33C7D">
      <w:pPr>
        <w:pStyle w:val="aa"/>
        <w:shd w:val="clear" w:color="auto" w:fill="FFFFFF" w:themeFill="background1"/>
        <w:spacing w:after="0" w:line="240" w:lineRule="auto"/>
        <w:ind w:left="0" w:firstLine="567"/>
        <w:jc w:val="both"/>
        <w:rPr>
          <w:sz w:val="24"/>
          <w:szCs w:val="24"/>
          <w:u w:val="single"/>
          <w:lang w:eastAsia="uk-UA"/>
        </w:rPr>
      </w:pPr>
      <w:r w:rsidRPr="00A6488E">
        <w:rPr>
          <w:sz w:val="24"/>
          <w:szCs w:val="24"/>
        </w:rPr>
        <w:t xml:space="preserve">Переможець процедури закупівлі у строк, що </w:t>
      </w:r>
      <w:r w:rsidRPr="009C6E5D">
        <w:rPr>
          <w:b/>
          <w:sz w:val="24"/>
          <w:szCs w:val="24"/>
        </w:rPr>
        <w:t>не перевищує чотири дні з дати оприлюднення</w:t>
      </w:r>
      <w:r w:rsidRPr="00A6488E">
        <w:rPr>
          <w:sz w:val="24"/>
          <w:szCs w:val="24"/>
        </w:rPr>
        <w:t xml:space="preserve"> в електронній системі закупівель </w:t>
      </w:r>
      <w:r w:rsidRPr="009C6E5D">
        <w:rPr>
          <w:b/>
          <w:sz w:val="24"/>
          <w:szCs w:val="24"/>
        </w:rPr>
        <w:t>повідомлення про намір укласти договір</w:t>
      </w:r>
      <w:r w:rsidRPr="00A6488E">
        <w:rPr>
          <w:sz w:val="24"/>
          <w:szCs w:val="24"/>
        </w:rPr>
        <w:t xml:space="preserve"> про закупівлю, </w:t>
      </w:r>
      <w:r w:rsidRPr="009C6E5D">
        <w:rPr>
          <w:b/>
          <w:sz w:val="24"/>
          <w:szCs w:val="24"/>
        </w:rPr>
        <w:t>повинен надати замовнику шляхом оприлюднення</w:t>
      </w:r>
      <w:r w:rsidRPr="00A6488E">
        <w:rPr>
          <w:sz w:val="24"/>
          <w:szCs w:val="24"/>
        </w:rPr>
        <w:t xml:space="preserve"> в електронній системі закупівель документи, що підтверджують відсутність підстав, визначени</w:t>
      </w:r>
      <w:r>
        <w:rPr>
          <w:sz w:val="24"/>
          <w:szCs w:val="24"/>
        </w:rPr>
        <w:t xml:space="preserve">х підпунктами </w:t>
      </w:r>
      <w:r w:rsidRPr="009C6E5D">
        <w:rPr>
          <w:b/>
          <w:sz w:val="24"/>
          <w:szCs w:val="24"/>
        </w:rPr>
        <w:t>2, 3, 5, 6, 8 і 12 пункту 44 Особливостей та в абзаці чотирнадцятому цього пункту</w:t>
      </w:r>
      <w:r w:rsidRPr="00A6488E">
        <w:rPr>
          <w:sz w:val="24"/>
          <w:szCs w:val="24"/>
        </w:rPr>
        <w:t xml:space="preserve">, та у зв’язку з тим, </w:t>
      </w:r>
      <w:r w:rsidRPr="009C6E5D">
        <w:rPr>
          <w:sz w:val="24"/>
          <w:szCs w:val="24"/>
          <w:u w:val="single"/>
        </w:rPr>
        <w:t>що на період дії воєнного стану міністерства, інші центральні та місцеві органи виконавчої влади, державні та комунальні підприємства, установи, організації, що належать до сфери їх управління</w:t>
      </w:r>
      <w:r w:rsidRPr="00A6488E">
        <w:rPr>
          <w:sz w:val="24"/>
          <w:szCs w:val="24"/>
        </w:rPr>
        <w:t xml:space="preserve">, для забезпечення належного функціонування інформаційних, інформаційно-комунікаційних та електронних комунікаційних систем, публічних електронних реєстрів, володільцями (держателями) та/або адміністраторами яких вони є, та захисту інформації, що обробляється в них, а також захисту державних інформаційних ресурсів, </w:t>
      </w:r>
      <w:r w:rsidRPr="009C6E5D">
        <w:rPr>
          <w:sz w:val="24"/>
          <w:szCs w:val="24"/>
          <w:u w:val="single"/>
        </w:rPr>
        <w:t>можуть вживати додаткових заходів, зокрема зупиняти, обмежувати роботу</w:t>
      </w:r>
      <w:r w:rsidRPr="00A6488E">
        <w:rPr>
          <w:sz w:val="24"/>
          <w:szCs w:val="24"/>
        </w:rPr>
        <w:t xml:space="preserve"> інформаційних, інформаційно-комунікаційних та електронних комунікаційних систем, а також публічних електронних реєстрів, доступ до відомостей, що містяться в таких системах</w:t>
      </w:r>
      <w:r w:rsidR="009C6E5D">
        <w:rPr>
          <w:sz w:val="24"/>
          <w:szCs w:val="24"/>
        </w:rPr>
        <w:t>,</w:t>
      </w:r>
      <w:r w:rsidRPr="00A6488E">
        <w:rPr>
          <w:sz w:val="24"/>
          <w:szCs w:val="24"/>
        </w:rPr>
        <w:t xml:space="preserve"> було тимчасово зупинено або обмежено, слід надати замовнику наступні документи шляхом оприлюднення їх в електронній системі закупівель, (для переможця нерезидента – з урахуванням вимог п. 10 розділу І тендерної документації), </w:t>
      </w:r>
      <w:r w:rsidRPr="00767748">
        <w:rPr>
          <w:b/>
          <w:sz w:val="24"/>
          <w:szCs w:val="24"/>
          <w:u w:val="single"/>
        </w:rPr>
        <w:t>а саме</w:t>
      </w:r>
      <w:r w:rsidR="0029095D">
        <w:rPr>
          <w:sz w:val="24"/>
          <w:szCs w:val="24"/>
        </w:rPr>
        <w:t>:</w:t>
      </w:r>
    </w:p>
    <w:p w14:paraId="426A2784" w14:textId="77777777" w:rsidR="00F428C1" w:rsidRPr="00FA2743" w:rsidRDefault="00F428C1" w:rsidP="00E53738">
      <w:pPr>
        <w:pStyle w:val="rvps2"/>
        <w:shd w:val="clear" w:color="auto" w:fill="FFFFFF"/>
        <w:spacing w:before="0" w:beforeAutospacing="0" w:after="0" w:afterAutospacing="0"/>
        <w:ind w:firstLine="567"/>
        <w:jc w:val="both"/>
        <w:rPr>
          <w:color w:val="000000"/>
        </w:rPr>
      </w:pPr>
      <w:bookmarkStart w:id="62" w:name="n1281"/>
      <w:bookmarkStart w:id="63" w:name="n1282"/>
      <w:bookmarkStart w:id="64" w:name="n1283"/>
      <w:bookmarkEnd w:id="62"/>
      <w:bookmarkEnd w:id="63"/>
      <w:bookmarkEnd w:id="64"/>
    </w:p>
    <w:p w14:paraId="64498592" w14:textId="3CBFB82F" w:rsidR="00FB28EF" w:rsidRPr="008A3211" w:rsidRDefault="003E6588" w:rsidP="003E6588">
      <w:pPr>
        <w:pStyle w:val="rvps2"/>
        <w:shd w:val="clear" w:color="auto" w:fill="FFFFFF"/>
        <w:tabs>
          <w:tab w:val="left" w:pos="567"/>
          <w:tab w:val="left" w:pos="709"/>
          <w:tab w:val="left" w:pos="851"/>
          <w:tab w:val="left" w:pos="1134"/>
        </w:tabs>
        <w:spacing w:before="0" w:beforeAutospacing="0" w:after="0" w:afterAutospacing="0"/>
        <w:jc w:val="both"/>
        <w:rPr>
          <w:rStyle w:val="af1"/>
          <w:bCs/>
          <w:i/>
          <w:iCs/>
          <w:sz w:val="20"/>
          <w:szCs w:val="20"/>
        </w:rPr>
      </w:pPr>
      <w:r w:rsidRPr="003E6588">
        <w:rPr>
          <w:b/>
          <w:u w:val="single"/>
          <w:shd w:val="clear" w:color="auto" w:fill="FFFFFF"/>
        </w:rPr>
        <w:t>1.</w:t>
      </w:r>
      <w:r>
        <w:rPr>
          <w:shd w:val="clear" w:color="auto" w:fill="FFFFFF"/>
        </w:rPr>
        <w:t> </w:t>
      </w:r>
      <w:r w:rsidR="0058416D" w:rsidRPr="00875FC5">
        <w:rPr>
          <w:shd w:val="clear" w:color="auto" w:fill="FFFFFF"/>
        </w:rPr>
        <w:t xml:space="preserve">Інформаційна довідка з Єдиного державного реєстру осіб, які вчинили корупційні або пов’язані з корупцією правопорушення, про те, що відомості про юридичну особу, яка є учасником процедури закупівлі, не внесені до Єдиного державного реєстру осіб, які вчинили корупційні або пов’язані з корупцією правопорушення. </w:t>
      </w:r>
      <w:r w:rsidR="00FB28EF" w:rsidRPr="00875FC5">
        <w:t xml:space="preserve">Для юридичної особи інформаційна довідка формується програмно-апаратними засобами даного реєстру на основі даних з кваліфікованої електронної печатки. </w:t>
      </w:r>
      <w:r w:rsidR="00FB28EF" w:rsidRPr="005039F6">
        <w:rPr>
          <w:b/>
        </w:rPr>
        <w:t xml:space="preserve">Дата формування </w:t>
      </w:r>
      <w:r w:rsidR="00FB28EF" w:rsidRPr="005039F6">
        <w:rPr>
          <w:b/>
          <w:color w:val="000000"/>
        </w:rPr>
        <w:t>документу не може бути раніше дати оприлюдненого в електронній системі закупівель оголошення про проведення процедури закупівлі</w:t>
      </w:r>
      <w:r w:rsidR="00FB28EF" w:rsidRPr="007F26B7">
        <w:rPr>
          <w:color w:val="000000"/>
        </w:rPr>
        <w:t>.</w:t>
      </w:r>
      <w:r w:rsidR="00FB28EF">
        <w:rPr>
          <w:color w:val="000000"/>
        </w:rPr>
        <w:t xml:space="preserve"> </w:t>
      </w:r>
      <w:r w:rsidR="00FB28EF" w:rsidRPr="005039F6">
        <w:rPr>
          <w:color w:val="000000"/>
          <w:u w:val="single"/>
        </w:rPr>
        <w:t>Вимога встановлен</w:t>
      </w:r>
      <w:r w:rsidR="005039F6" w:rsidRPr="005039F6">
        <w:rPr>
          <w:color w:val="000000"/>
          <w:u w:val="single"/>
        </w:rPr>
        <w:t>а для переможців юридичних осіб</w:t>
      </w:r>
      <w:r w:rsidR="005039F6">
        <w:rPr>
          <w:color w:val="000000"/>
        </w:rPr>
        <w:t>;</w:t>
      </w:r>
      <w:r w:rsidR="00FB28EF">
        <w:rPr>
          <w:color w:val="000000"/>
        </w:rPr>
        <w:t xml:space="preserve"> для переможців фізичних осіб-підприємців</w:t>
      </w:r>
      <w:r w:rsidR="005039F6">
        <w:rPr>
          <w:color w:val="000000"/>
        </w:rPr>
        <w:t xml:space="preserve"> та фізичних осіб дана вимога НЕ</w:t>
      </w:r>
      <w:r w:rsidR="00FB28EF">
        <w:rPr>
          <w:color w:val="000000"/>
        </w:rPr>
        <w:t xml:space="preserve"> застосовується.</w:t>
      </w:r>
      <w:r w:rsidR="00FB28EF" w:rsidRPr="007F26B7">
        <w:rPr>
          <w:color w:val="000000"/>
        </w:rPr>
        <w:t xml:space="preserve"> </w:t>
      </w:r>
      <w:r w:rsidR="00FB28EF" w:rsidRPr="007F26B7">
        <w:rPr>
          <w:i/>
          <w:color w:val="000000"/>
          <w:sz w:val="20"/>
          <w:szCs w:val="20"/>
        </w:rPr>
        <w:t xml:space="preserve">Алгоритм дій щодо отримання відомостей с даного реєстру розміщено на офіційному веб-сайті Національного агентства з питань запобігання корупції за посиланням </w:t>
      </w:r>
      <w:hyperlink r:id="rId31" w:history="1">
        <w:r w:rsidR="00FB28EF" w:rsidRPr="007F26B7">
          <w:rPr>
            <w:rStyle w:val="a4"/>
            <w:bCs/>
            <w:i/>
            <w:iCs/>
            <w:sz w:val="20"/>
            <w:szCs w:val="20"/>
          </w:rPr>
          <w:t>https://nazk.gov.ua/uk/reyestr-koruptsioneriv/</w:t>
        </w:r>
      </w:hyperlink>
      <w:r w:rsidR="00FB28EF" w:rsidRPr="007F26B7">
        <w:rPr>
          <w:bCs/>
          <w:i/>
          <w:iCs/>
          <w:sz w:val="20"/>
          <w:szCs w:val="20"/>
        </w:rPr>
        <w:t>.</w:t>
      </w:r>
      <w:r w:rsidR="00FB28EF" w:rsidRPr="007F26B7">
        <w:rPr>
          <w:rStyle w:val="af1"/>
          <w:rFonts w:eastAsia="Times New Roman"/>
          <w:i/>
          <w:sz w:val="20"/>
          <w:szCs w:val="20"/>
          <w:lang w:eastAsia="en-US"/>
        </w:rPr>
        <w:t xml:space="preserve"> </w:t>
      </w:r>
    </w:p>
    <w:p w14:paraId="303DD6CA" w14:textId="77777777" w:rsidR="008A3211" w:rsidRPr="0058416D" w:rsidRDefault="008A3211" w:rsidP="008A3211">
      <w:pPr>
        <w:pStyle w:val="rvps2"/>
        <w:shd w:val="clear" w:color="auto" w:fill="FFFFFF"/>
        <w:tabs>
          <w:tab w:val="left" w:pos="567"/>
          <w:tab w:val="left" w:pos="709"/>
          <w:tab w:val="left" w:pos="851"/>
          <w:tab w:val="left" w:pos="1134"/>
        </w:tabs>
        <w:spacing w:before="0" w:beforeAutospacing="0" w:after="0" w:afterAutospacing="0"/>
        <w:ind w:left="567"/>
        <w:jc w:val="both"/>
        <w:rPr>
          <w:rStyle w:val="af1"/>
          <w:bCs/>
          <w:i/>
          <w:iCs/>
          <w:sz w:val="20"/>
          <w:szCs w:val="20"/>
        </w:rPr>
      </w:pPr>
    </w:p>
    <w:p w14:paraId="7396165D" w14:textId="61012434" w:rsidR="00FB28EF" w:rsidRPr="003E6588" w:rsidRDefault="003E6588" w:rsidP="003E6588">
      <w:pPr>
        <w:pBdr>
          <w:top w:val="nil"/>
          <w:left w:val="nil"/>
          <w:bottom w:val="nil"/>
          <w:right w:val="nil"/>
          <w:between w:val="nil"/>
        </w:pBdr>
        <w:tabs>
          <w:tab w:val="left" w:pos="567"/>
          <w:tab w:val="left" w:pos="709"/>
          <w:tab w:val="left" w:pos="851"/>
          <w:tab w:val="left" w:pos="1134"/>
        </w:tabs>
        <w:spacing w:after="0" w:line="240" w:lineRule="auto"/>
        <w:jc w:val="both"/>
        <w:rPr>
          <w:sz w:val="24"/>
          <w:szCs w:val="24"/>
        </w:rPr>
      </w:pPr>
      <w:r w:rsidRPr="003E6588">
        <w:rPr>
          <w:b/>
          <w:sz w:val="24"/>
          <w:szCs w:val="24"/>
          <w:u w:val="single"/>
        </w:rPr>
        <w:t>2</w:t>
      </w:r>
      <w:r w:rsidRPr="003E6588">
        <w:rPr>
          <w:sz w:val="24"/>
          <w:szCs w:val="24"/>
          <w:u w:val="single"/>
        </w:rPr>
        <w:t>.</w:t>
      </w:r>
      <w:r>
        <w:rPr>
          <w:sz w:val="24"/>
          <w:szCs w:val="24"/>
        </w:rPr>
        <w:t> </w:t>
      </w:r>
      <w:r w:rsidR="009C6E5D" w:rsidRPr="003E6588">
        <w:rPr>
          <w:sz w:val="24"/>
          <w:szCs w:val="24"/>
        </w:rPr>
        <w:t>Інформаційна</w:t>
      </w:r>
      <w:r w:rsidR="009C6E5D" w:rsidRPr="003E6588">
        <w:rPr>
          <w:bCs/>
          <w:sz w:val="24"/>
          <w:szCs w:val="24"/>
        </w:rPr>
        <w:t xml:space="preserve"> довідка або витяг з Єдиного державного реєстру осіб, які вчинили корупційні або пов’язані</w:t>
      </w:r>
      <w:r w:rsidR="009C6E5D" w:rsidRPr="003E6588">
        <w:rPr>
          <w:sz w:val="24"/>
          <w:szCs w:val="24"/>
        </w:rPr>
        <w:t xml:space="preserve"> з корупцією правопорушення, про те, що </w:t>
      </w:r>
      <w:r w:rsidR="009C6E5D" w:rsidRPr="00767748">
        <w:rPr>
          <w:b/>
          <w:sz w:val="24"/>
          <w:szCs w:val="24"/>
          <w:u w:val="single"/>
        </w:rPr>
        <w:t>керівника</w:t>
      </w:r>
      <w:r w:rsidR="009C6E5D" w:rsidRPr="003E6588">
        <w:rPr>
          <w:b/>
          <w:sz w:val="24"/>
          <w:szCs w:val="24"/>
        </w:rPr>
        <w:t xml:space="preserve"> учасника процедури закупівлі, фізичну особу, яка є учасником процедури закупівлі, не було притягнуто</w:t>
      </w:r>
      <w:r w:rsidR="009C6E5D" w:rsidRPr="003E6588">
        <w:rPr>
          <w:sz w:val="24"/>
          <w:szCs w:val="24"/>
        </w:rPr>
        <w:t xml:space="preserve"> згідно із законом </w:t>
      </w:r>
      <w:r w:rsidR="009C6E5D" w:rsidRPr="003E6588">
        <w:rPr>
          <w:b/>
          <w:sz w:val="24"/>
          <w:szCs w:val="24"/>
        </w:rPr>
        <w:t>до відповідальності за вчинення корупційного правопорушення</w:t>
      </w:r>
      <w:r w:rsidR="009C6E5D" w:rsidRPr="003E6588">
        <w:rPr>
          <w:sz w:val="24"/>
          <w:szCs w:val="24"/>
        </w:rPr>
        <w:t xml:space="preserve"> або правопорушення, пов’язаного з корупцією. Для фізичної особи інформаційна довідка формується користувачем на основі даних з кваліфікованого електронного підпису. </w:t>
      </w:r>
      <w:r w:rsidR="009C6E5D" w:rsidRPr="003E6588">
        <w:rPr>
          <w:b/>
          <w:sz w:val="24"/>
          <w:szCs w:val="24"/>
        </w:rPr>
        <w:t>Дата формування документу не може бути раніше дати оприлюдненого в електронній системі закупівель оголошення про проведення процедури закупівлі</w:t>
      </w:r>
      <w:r w:rsidR="009C6E5D" w:rsidRPr="003E6588">
        <w:rPr>
          <w:sz w:val="24"/>
          <w:szCs w:val="24"/>
        </w:rPr>
        <w:t xml:space="preserve">. </w:t>
      </w:r>
      <w:r w:rsidR="009C6E5D" w:rsidRPr="003E6588">
        <w:rPr>
          <w:i/>
          <w:sz w:val="20"/>
          <w:szCs w:val="20"/>
        </w:rPr>
        <w:t xml:space="preserve">Алгоритм дій щодо отримання відомостей с даного реєстру розміщено на офіційному веб-сайті Національного агентства з питань запобігання корупції за посиланням </w:t>
      </w:r>
      <w:hyperlink r:id="rId32" w:history="1">
        <w:r w:rsidR="009C6E5D" w:rsidRPr="003E6588">
          <w:rPr>
            <w:rStyle w:val="a4"/>
            <w:i/>
            <w:sz w:val="20"/>
            <w:szCs w:val="20"/>
          </w:rPr>
          <w:t>https://nazk.gov.ua/uk/reyestr-koruptsioneriv/</w:t>
        </w:r>
      </w:hyperlink>
      <w:r w:rsidR="009C6E5D" w:rsidRPr="003E6588">
        <w:rPr>
          <w:i/>
          <w:sz w:val="20"/>
          <w:szCs w:val="20"/>
        </w:rPr>
        <w:t>.</w:t>
      </w:r>
    </w:p>
    <w:p w14:paraId="7A0AA6F3" w14:textId="77777777" w:rsidR="008A3211" w:rsidRPr="00875FC5" w:rsidRDefault="008A3211" w:rsidP="008A3211">
      <w:pPr>
        <w:pStyle w:val="aa"/>
        <w:pBdr>
          <w:top w:val="nil"/>
          <w:left w:val="nil"/>
          <w:bottom w:val="nil"/>
          <w:right w:val="nil"/>
          <w:between w:val="nil"/>
        </w:pBdr>
        <w:tabs>
          <w:tab w:val="left" w:pos="567"/>
          <w:tab w:val="left" w:pos="709"/>
          <w:tab w:val="left" w:pos="851"/>
          <w:tab w:val="left" w:pos="1134"/>
        </w:tabs>
        <w:spacing w:after="0" w:line="240" w:lineRule="auto"/>
        <w:ind w:left="567"/>
        <w:jc w:val="both"/>
        <w:rPr>
          <w:sz w:val="24"/>
          <w:szCs w:val="24"/>
        </w:rPr>
      </w:pPr>
    </w:p>
    <w:p w14:paraId="62287298" w14:textId="575C93C8" w:rsidR="0058416D" w:rsidRPr="008A3211" w:rsidRDefault="003E6588" w:rsidP="003E6588">
      <w:pPr>
        <w:pStyle w:val="rvps2"/>
        <w:shd w:val="clear" w:color="auto" w:fill="FFFFFF"/>
        <w:tabs>
          <w:tab w:val="left" w:pos="567"/>
          <w:tab w:val="left" w:pos="709"/>
          <w:tab w:val="left" w:pos="851"/>
          <w:tab w:val="left" w:pos="1134"/>
        </w:tabs>
        <w:spacing w:before="0" w:beforeAutospacing="0" w:after="0" w:afterAutospacing="0"/>
        <w:jc w:val="both"/>
      </w:pPr>
      <w:r w:rsidRPr="003E6588">
        <w:rPr>
          <w:b/>
          <w:u w:val="single"/>
        </w:rPr>
        <w:t>3.</w:t>
      </w:r>
      <w:r>
        <w:t> </w:t>
      </w:r>
      <w:r w:rsidR="0029095D" w:rsidRPr="00875FC5">
        <w:t>Відомості</w:t>
      </w:r>
      <w:r w:rsidR="00FB28EF" w:rsidRPr="00875FC5">
        <w:rPr>
          <w:bCs/>
        </w:rPr>
        <w:t xml:space="preserve"> з Єдиного реєстру підприємств, щодо яких порушено провадження</w:t>
      </w:r>
      <w:r w:rsidR="00FB28EF" w:rsidRPr="00875FC5">
        <w:t xml:space="preserve"> у справі про банкрутство</w:t>
      </w:r>
      <w:r w:rsidR="0058416D" w:rsidRPr="00875FC5">
        <w:t xml:space="preserve"> про те, що </w:t>
      </w:r>
      <w:r w:rsidR="0058416D" w:rsidRPr="005039F6">
        <w:rPr>
          <w:b/>
          <w:shd w:val="clear" w:color="auto" w:fill="FFFFFF"/>
        </w:rPr>
        <w:t>учасник процедури закупівлі не визнаний</w:t>
      </w:r>
      <w:r w:rsidR="0058416D" w:rsidRPr="00875FC5">
        <w:rPr>
          <w:shd w:val="clear" w:color="auto" w:fill="FFFFFF"/>
        </w:rPr>
        <w:t xml:space="preserve"> у встановленому законом порядку </w:t>
      </w:r>
      <w:r w:rsidR="0058416D" w:rsidRPr="005039F6">
        <w:rPr>
          <w:b/>
          <w:shd w:val="clear" w:color="auto" w:fill="FFFFFF"/>
        </w:rPr>
        <w:t>банкрутом</w:t>
      </w:r>
      <w:r w:rsidR="0058416D" w:rsidRPr="00875FC5">
        <w:rPr>
          <w:shd w:val="clear" w:color="auto" w:fill="FFFFFF"/>
        </w:rPr>
        <w:t xml:space="preserve"> та стосовно нього не відкрита ліквідаційна процедура. </w:t>
      </w:r>
      <w:r w:rsidR="0058416D" w:rsidRPr="005039F6">
        <w:rPr>
          <w:b/>
        </w:rPr>
        <w:t>Дата формування документу не може бути раніше дати оприлюдненого в електронній системі закупівель оголошення про проведення процедури закупівлі</w:t>
      </w:r>
      <w:r w:rsidR="0058416D" w:rsidRPr="00875FC5">
        <w:t>.</w:t>
      </w:r>
      <w:r w:rsidR="0058416D" w:rsidRPr="00875FC5">
        <w:rPr>
          <w:i/>
          <w:sz w:val="20"/>
          <w:szCs w:val="20"/>
        </w:rPr>
        <w:t xml:space="preserve"> Відомості надаються за письмовим запитом до Міжрегіональних управлінь юстиції Міністерства юстиції України у формі інформаційного листа.</w:t>
      </w:r>
    </w:p>
    <w:p w14:paraId="5E0E8EED" w14:textId="77777777" w:rsidR="008A3211" w:rsidRPr="00875FC5" w:rsidRDefault="008A3211" w:rsidP="008A3211">
      <w:pPr>
        <w:pStyle w:val="rvps2"/>
        <w:shd w:val="clear" w:color="auto" w:fill="FFFFFF"/>
        <w:tabs>
          <w:tab w:val="left" w:pos="567"/>
          <w:tab w:val="left" w:pos="709"/>
          <w:tab w:val="left" w:pos="851"/>
          <w:tab w:val="left" w:pos="1134"/>
        </w:tabs>
        <w:spacing w:before="0" w:beforeAutospacing="0" w:after="0" w:afterAutospacing="0"/>
        <w:ind w:left="567"/>
        <w:jc w:val="both"/>
      </w:pPr>
    </w:p>
    <w:p w14:paraId="589BCDFB" w14:textId="72AB1658" w:rsidR="00F726D1" w:rsidRPr="008A3211" w:rsidRDefault="003E6588" w:rsidP="00767748">
      <w:pPr>
        <w:pStyle w:val="rvps2"/>
        <w:shd w:val="clear" w:color="auto" w:fill="FFFFFF"/>
        <w:tabs>
          <w:tab w:val="left" w:pos="0"/>
          <w:tab w:val="left" w:pos="709"/>
          <w:tab w:val="left" w:pos="851"/>
          <w:tab w:val="left" w:pos="1134"/>
        </w:tabs>
        <w:spacing w:before="0" w:beforeAutospacing="0" w:after="0" w:afterAutospacing="0"/>
        <w:jc w:val="both"/>
        <w:rPr>
          <w:color w:val="000000" w:themeColor="text1"/>
        </w:rPr>
      </w:pPr>
      <w:r w:rsidRPr="003E6588">
        <w:rPr>
          <w:b/>
          <w:u w:val="single"/>
        </w:rPr>
        <w:t>4.</w:t>
      </w:r>
      <w:r>
        <w:rPr>
          <w:b/>
        </w:rPr>
        <w:t> </w:t>
      </w:r>
      <w:r w:rsidR="005039F6" w:rsidRPr="005039F6">
        <w:rPr>
          <w:b/>
        </w:rPr>
        <w:t xml:space="preserve">Довідка про притягнення до кримінальної </w:t>
      </w:r>
      <w:r w:rsidR="005039F6" w:rsidRPr="005039F6">
        <w:rPr>
          <w:b/>
          <w:color w:val="000000"/>
        </w:rPr>
        <w:t>відповідальності</w:t>
      </w:r>
      <w:r w:rsidR="005039F6" w:rsidRPr="001E24BB">
        <w:rPr>
          <w:color w:val="000000"/>
        </w:rPr>
        <w:t xml:space="preserve">, </w:t>
      </w:r>
      <w:r w:rsidR="005039F6" w:rsidRPr="005039F6">
        <w:rPr>
          <w:b/>
          <w:color w:val="000000"/>
        </w:rPr>
        <w:t xml:space="preserve">відсутність (наявність) судимості або обмежень, передбачених кримінальним процесуальним законодавством України </w:t>
      </w:r>
      <w:r w:rsidR="005039F6" w:rsidRPr="00CC1C19">
        <w:rPr>
          <w:color w:val="000000"/>
        </w:rPr>
        <w:t>у формі витягу з інформаційно-аналітичної системи «</w:t>
      </w:r>
      <w:r w:rsidR="005039F6" w:rsidRPr="00CC1C19">
        <w:rPr>
          <w:i/>
          <w:color w:val="000000"/>
        </w:rPr>
        <w:t>Облік відомостей про притягнення особи до кримінальної відповідальності та наявності судимості</w:t>
      </w:r>
      <w:r w:rsidR="005039F6" w:rsidRPr="00CC1C19">
        <w:rPr>
          <w:color w:val="000000"/>
        </w:rPr>
        <w:t>»</w:t>
      </w:r>
      <w:r w:rsidR="005039F6" w:rsidRPr="001E24BB">
        <w:rPr>
          <w:color w:val="000000"/>
        </w:rPr>
        <w:t xml:space="preserve"> </w:t>
      </w:r>
      <w:r w:rsidR="005039F6" w:rsidRPr="005039F6">
        <w:rPr>
          <w:color w:val="000000"/>
          <w:u w:val="single"/>
        </w:rPr>
        <w:t xml:space="preserve">відносно </w:t>
      </w:r>
      <w:r w:rsidR="005039F6" w:rsidRPr="005039F6">
        <w:rPr>
          <w:b/>
          <w:color w:val="000000"/>
        </w:rPr>
        <w:t>фізичної особи</w:t>
      </w:r>
      <w:r w:rsidR="005039F6" w:rsidRPr="001E24BB">
        <w:rPr>
          <w:color w:val="000000"/>
        </w:rPr>
        <w:t xml:space="preserve">, </w:t>
      </w:r>
      <w:r w:rsidR="005039F6" w:rsidRPr="005039F6">
        <w:rPr>
          <w:b/>
          <w:color w:val="000000"/>
        </w:rPr>
        <w:t>яка є учасником</w:t>
      </w:r>
      <w:r w:rsidR="005039F6" w:rsidRPr="001E24BB">
        <w:rPr>
          <w:color w:val="000000"/>
        </w:rPr>
        <w:t xml:space="preserve"> процедури закупівлі, </w:t>
      </w:r>
      <w:r w:rsidR="005039F6" w:rsidRPr="009949FA">
        <w:rPr>
          <w:b/>
          <w:color w:val="000000"/>
          <w:u w:val="single"/>
        </w:rPr>
        <w:t xml:space="preserve">керівника </w:t>
      </w:r>
      <w:r w:rsidR="005039F6" w:rsidRPr="000304D3">
        <w:rPr>
          <w:color w:val="000000"/>
        </w:rPr>
        <w:t>учасника процедури закупівлі</w:t>
      </w:r>
      <w:r w:rsidR="005039F6">
        <w:rPr>
          <w:color w:val="000000"/>
        </w:rPr>
        <w:t xml:space="preserve">. </w:t>
      </w:r>
      <w:r w:rsidR="005039F6" w:rsidRPr="005039F6">
        <w:rPr>
          <w:b/>
          <w:color w:val="000000"/>
        </w:rPr>
        <w:t>Такий документ має бути виданий (датований) після дати оприлюднення оголошення про проведення процедури закупівлі</w:t>
      </w:r>
      <w:r w:rsidR="001E24BB">
        <w:rPr>
          <w:color w:val="000000"/>
        </w:rPr>
        <w:t>.</w:t>
      </w:r>
    </w:p>
    <w:p w14:paraId="7A8351EA" w14:textId="77777777" w:rsidR="008A3211" w:rsidRPr="001740A3" w:rsidRDefault="008A3211" w:rsidP="00767748">
      <w:pPr>
        <w:pStyle w:val="rvps2"/>
        <w:shd w:val="clear" w:color="auto" w:fill="FFFFFF"/>
        <w:tabs>
          <w:tab w:val="left" w:pos="0"/>
          <w:tab w:val="left" w:pos="709"/>
          <w:tab w:val="left" w:pos="851"/>
          <w:tab w:val="left" w:pos="1134"/>
        </w:tabs>
        <w:spacing w:before="0" w:beforeAutospacing="0" w:after="0" w:afterAutospacing="0"/>
        <w:jc w:val="both"/>
        <w:rPr>
          <w:color w:val="000000" w:themeColor="text1"/>
        </w:rPr>
      </w:pPr>
    </w:p>
    <w:p w14:paraId="5E824477" w14:textId="117B3E2E" w:rsidR="002E689C" w:rsidRDefault="003677BA" w:rsidP="00767748">
      <w:pPr>
        <w:pStyle w:val="aa"/>
        <w:tabs>
          <w:tab w:val="left" w:pos="0"/>
          <w:tab w:val="left" w:pos="709"/>
          <w:tab w:val="left" w:pos="851"/>
          <w:tab w:val="left" w:pos="1134"/>
        </w:tabs>
        <w:spacing w:after="0" w:line="240" w:lineRule="auto"/>
        <w:ind w:left="0"/>
        <w:jc w:val="both"/>
        <w:rPr>
          <w:sz w:val="24"/>
          <w:szCs w:val="24"/>
          <w:lang w:eastAsia="ru-RU"/>
        </w:rPr>
      </w:pPr>
      <w:r>
        <w:rPr>
          <w:b/>
          <w:sz w:val="24"/>
          <w:szCs w:val="24"/>
          <w:u w:val="single"/>
          <w:lang w:eastAsia="ru-RU"/>
        </w:rPr>
        <w:t>5.</w:t>
      </w:r>
      <w:r w:rsidR="003E6588">
        <w:rPr>
          <w:b/>
          <w:sz w:val="24"/>
          <w:szCs w:val="24"/>
          <w:lang w:eastAsia="ru-RU"/>
        </w:rPr>
        <w:t> </w:t>
      </w:r>
      <w:r w:rsidR="008A3211" w:rsidRPr="008A3211">
        <w:rPr>
          <w:sz w:val="24"/>
          <w:szCs w:val="24"/>
          <w:lang w:eastAsia="ru-RU"/>
        </w:rPr>
        <w:t xml:space="preserve">Довідка у довільній формі за підписом особи учасника процедури закупівлі, яку уповноважено на підписання тендерної пропозиції, повноваження якої щодо підпису документів тендерної пропозиції підтверджується поданими документами відповідно до вимог додатку №1 до тендерної документації, яка містить </w:t>
      </w:r>
      <w:r w:rsidR="008A3211" w:rsidRPr="002E689C">
        <w:rPr>
          <w:b/>
          <w:sz w:val="24"/>
          <w:szCs w:val="24"/>
          <w:lang w:eastAsia="ru-RU"/>
        </w:rPr>
        <w:t>інформацію</w:t>
      </w:r>
      <w:r w:rsidR="008A3211" w:rsidRPr="008A3211">
        <w:rPr>
          <w:sz w:val="24"/>
          <w:szCs w:val="24"/>
          <w:lang w:eastAsia="ru-RU"/>
        </w:rPr>
        <w:t xml:space="preserve"> про те, </w:t>
      </w:r>
      <w:r w:rsidR="008A3211" w:rsidRPr="002E689C">
        <w:rPr>
          <w:b/>
          <w:sz w:val="24"/>
          <w:szCs w:val="24"/>
          <w:lang w:eastAsia="ru-RU"/>
        </w:rPr>
        <w:t>що учасник</w:t>
      </w:r>
      <w:r w:rsidR="008A3211" w:rsidRPr="008A3211">
        <w:rPr>
          <w:sz w:val="24"/>
          <w:szCs w:val="24"/>
          <w:lang w:eastAsia="ru-RU"/>
        </w:rPr>
        <w:t xml:space="preserve"> процедури закупівлі </w:t>
      </w:r>
      <w:r w:rsidR="008A3211" w:rsidRPr="002E689C">
        <w:rPr>
          <w:b/>
          <w:sz w:val="24"/>
          <w:szCs w:val="24"/>
          <w:lang w:eastAsia="ru-RU"/>
        </w:rPr>
        <w:t>не має фактів</w:t>
      </w:r>
      <w:r w:rsidR="002E689C">
        <w:rPr>
          <w:sz w:val="24"/>
          <w:szCs w:val="24"/>
          <w:lang w:eastAsia="ru-RU"/>
        </w:rPr>
        <w:t xml:space="preserve"> </w:t>
      </w:r>
      <w:r w:rsidR="002E689C" w:rsidRPr="002E689C">
        <w:rPr>
          <w:b/>
          <w:sz w:val="24"/>
          <w:szCs w:val="24"/>
          <w:lang w:eastAsia="ru-RU"/>
        </w:rPr>
        <w:t>не</w:t>
      </w:r>
      <w:r w:rsidR="008A3211" w:rsidRPr="002E689C">
        <w:rPr>
          <w:b/>
          <w:sz w:val="24"/>
          <w:szCs w:val="24"/>
          <w:lang w:eastAsia="ru-RU"/>
        </w:rPr>
        <w:t>виконання своїх зобов’язань за раніше укладеним договором</w:t>
      </w:r>
      <w:r w:rsidR="008A3211" w:rsidRPr="008A3211">
        <w:rPr>
          <w:sz w:val="24"/>
          <w:szCs w:val="24"/>
          <w:lang w:eastAsia="ru-RU"/>
        </w:rPr>
        <w:t xml:space="preserve"> про закупівлю </w:t>
      </w:r>
      <w:r w:rsidR="008A3211" w:rsidRPr="002E689C">
        <w:rPr>
          <w:b/>
          <w:sz w:val="24"/>
          <w:szCs w:val="24"/>
          <w:lang w:eastAsia="ru-RU"/>
        </w:rPr>
        <w:t>з цим самим замовником</w:t>
      </w:r>
      <w:r w:rsidR="008A3211" w:rsidRPr="008A3211">
        <w:rPr>
          <w:sz w:val="24"/>
          <w:szCs w:val="24"/>
          <w:lang w:eastAsia="ru-RU"/>
        </w:rPr>
        <w:t xml:space="preserve">,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w:t>
      </w:r>
      <w:r w:rsidR="008A3211" w:rsidRPr="002E689C">
        <w:rPr>
          <w:b/>
          <w:sz w:val="24"/>
          <w:szCs w:val="24"/>
          <w:lang w:eastAsia="ru-RU"/>
        </w:rPr>
        <w:t>тобто відсутність підстави, передбаченої абз. 14 п. 44 Особливостей</w:t>
      </w:r>
      <w:r w:rsidR="008A3211" w:rsidRPr="008A3211">
        <w:rPr>
          <w:sz w:val="24"/>
          <w:szCs w:val="24"/>
          <w:lang w:eastAsia="ru-RU"/>
        </w:rPr>
        <w:t xml:space="preserve">. Учасник процедури закупівлі, що перебуває в обставинах, зазначених у цьому абзаці, може надати підтвердження вжиття заходів для доведення своєї надійності, незважаючи на наявність відповідної підстави для відмови в участі у відкритих торгах. Для цього учасник (суб’єкт господарювання) повинен довести, що він сплатив або зобов’язався сплатити відповідні зобов’язання та відшкодування завданих збитків. </w:t>
      </w:r>
      <w:r w:rsidR="008A3211" w:rsidRPr="002E689C">
        <w:rPr>
          <w:i/>
          <w:sz w:val="24"/>
          <w:szCs w:val="24"/>
          <w:lang w:eastAsia="ru-RU"/>
        </w:rPr>
        <w:t>Під раніше укладеним з замовни</w:t>
      </w:r>
      <w:r w:rsidR="002E689C" w:rsidRPr="002E689C">
        <w:rPr>
          <w:i/>
          <w:sz w:val="24"/>
          <w:szCs w:val="24"/>
          <w:lang w:eastAsia="ru-RU"/>
        </w:rPr>
        <w:t>ком договором про закупівлю, маю</w:t>
      </w:r>
      <w:r w:rsidR="008A3211" w:rsidRPr="002E689C">
        <w:rPr>
          <w:i/>
          <w:sz w:val="24"/>
          <w:szCs w:val="24"/>
          <w:lang w:eastAsia="ru-RU"/>
        </w:rPr>
        <w:t>ться на увазі Договори, що укладені після 19.04.2020 р</w:t>
      </w:r>
      <w:r w:rsidR="008A3211" w:rsidRPr="008A3211">
        <w:rPr>
          <w:sz w:val="24"/>
          <w:szCs w:val="24"/>
          <w:lang w:eastAsia="ru-RU"/>
        </w:rPr>
        <w:t xml:space="preserve">. </w:t>
      </w:r>
    </w:p>
    <w:p w14:paraId="44667D1C" w14:textId="6DB5476E" w:rsidR="003677BA" w:rsidRPr="00791D89" w:rsidRDefault="008A3211" w:rsidP="00767748">
      <w:pPr>
        <w:pStyle w:val="aa"/>
        <w:tabs>
          <w:tab w:val="left" w:pos="0"/>
          <w:tab w:val="left" w:pos="709"/>
          <w:tab w:val="left" w:pos="851"/>
          <w:tab w:val="left" w:pos="1134"/>
        </w:tabs>
        <w:spacing w:after="0" w:line="240" w:lineRule="auto"/>
        <w:ind w:left="0"/>
        <w:jc w:val="both"/>
        <w:rPr>
          <w:sz w:val="24"/>
          <w:szCs w:val="24"/>
          <w:lang w:eastAsia="ru-RU"/>
        </w:rPr>
      </w:pPr>
      <w:r w:rsidRPr="00DC25D5">
        <w:rPr>
          <w:b/>
          <w:sz w:val="24"/>
          <w:szCs w:val="24"/>
          <w:lang w:eastAsia="ru-RU"/>
        </w:rPr>
        <w:t>У разі відсутності раніше укладених договорів про закупівлю з замовником</w:t>
      </w:r>
      <w:r w:rsidR="002E689C" w:rsidRPr="00DC25D5">
        <w:rPr>
          <w:b/>
          <w:sz w:val="24"/>
          <w:szCs w:val="24"/>
          <w:lang w:eastAsia="ru-RU"/>
        </w:rPr>
        <w:t>,</w:t>
      </w:r>
      <w:r w:rsidRPr="00DC25D5">
        <w:rPr>
          <w:b/>
          <w:sz w:val="24"/>
          <w:szCs w:val="24"/>
          <w:lang w:eastAsia="ru-RU"/>
        </w:rPr>
        <w:t xml:space="preserve"> надається лист від учасника в довільній формі про відсутність укладених договорів про закупівлю з замовником та невиконаних зобов’язань</w:t>
      </w:r>
      <w:r w:rsidR="004F10FE" w:rsidRPr="001647A4">
        <w:rPr>
          <w:sz w:val="24"/>
          <w:szCs w:val="24"/>
          <w:lang w:eastAsia="ru-RU"/>
        </w:rPr>
        <w:t>.</w:t>
      </w:r>
    </w:p>
    <w:p w14:paraId="3909ADA3" w14:textId="77777777" w:rsidR="00AC37CF" w:rsidRDefault="00AC37CF" w:rsidP="001C6053">
      <w:pPr>
        <w:pStyle w:val="aa"/>
        <w:tabs>
          <w:tab w:val="left" w:pos="567"/>
          <w:tab w:val="left" w:pos="709"/>
          <w:tab w:val="left" w:pos="851"/>
          <w:tab w:val="left" w:pos="1134"/>
        </w:tabs>
        <w:spacing w:after="0" w:line="240" w:lineRule="auto"/>
        <w:ind w:left="567"/>
        <w:jc w:val="both"/>
        <w:rPr>
          <w:sz w:val="24"/>
          <w:szCs w:val="24"/>
          <w:lang w:eastAsia="ru-RU"/>
        </w:rPr>
      </w:pPr>
    </w:p>
    <w:p w14:paraId="6A51A97D" w14:textId="161E0251" w:rsidR="00AD33F6" w:rsidRDefault="00AD33F6" w:rsidP="00DF7984">
      <w:pPr>
        <w:pStyle w:val="aa"/>
        <w:tabs>
          <w:tab w:val="left" w:pos="709"/>
          <w:tab w:val="left" w:pos="851"/>
          <w:tab w:val="left" w:pos="1134"/>
        </w:tabs>
        <w:spacing w:after="0" w:line="240" w:lineRule="auto"/>
        <w:ind w:left="0" w:firstLine="567"/>
        <w:jc w:val="both"/>
        <w:rPr>
          <w:b/>
          <w:i/>
          <w:sz w:val="24"/>
          <w:szCs w:val="24"/>
          <w:u w:val="single"/>
          <w:lang w:eastAsia="ru-RU"/>
        </w:rPr>
      </w:pPr>
      <w:r w:rsidRPr="00791D89">
        <w:rPr>
          <w:b/>
          <w:i/>
          <w:color w:val="000000" w:themeColor="text1"/>
          <w:sz w:val="24"/>
          <w:szCs w:val="24"/>
          <w:u w:val="single"/>
          <w:lang w:eastAsia="ru-RU"/>
        </w:rPr>
        <w:t>Інші документи, що вимагаються Замовником для завантаження учасником-переможцем</w:t>
      </w:r>
      <w:r w:rsidR="00DF7984" w:rsidRPr="00791D89">
        <w:rPr>
          <w:b/>
          <w:i/>
          <w:color w:val="000000" w:themeColor="text1"/>
          <w:sz w:val="24"/>
          <w:szCs w:val="24"/>
          <w:u w:val="single"/>
          <w:lang w:eastAsia="ru-RU"/>
        </w:rPr>
        <w:t xml:space="preserve"> </w:t>
      </w:r>
      <w:r w:rsidR="00DF7984" w:rsidRPr="00791D89">
        <w:rPr>
          <w:b/>
          <w:i/>
          <w:iCs/>
          <w:color w:val="000000" w:themeColor="text1"/>
          <w:sz w:val="24"/>
          <w:szCs w:val="24"/>
          <w:u w:val="single"/>
          <w:lang w:eastAsia="ru-RU"/>
        </w:rPr>
        <w:t xml:space="preserve">у строк, що не перевищує встановлений Особливостями строк для укладення договору про </w:t>
      </w:r>
      <w:r w:rsidR="00DF7984" w:rsidRPr="00791D89">
        <w:rPr>
          <w:b/>
          <w:i/>
          <w:iCs/>
          <w:sz w:val="24"/>
          <w:szCs w:val="24"/>
          <w:u w:val="single"/>
          <w:lang w:eastAsia="ru-RU"/>
        </w:rPr>
        <w:t>закупівлю</w:t>
      </w:r>
      <w:r w:rsidRPr="00791D89">
        <w:rPr>
          <w:b/>
          <w:i/>
          <w:sz w:val="24"/>
          <w:szCs w:val="24"/>
          <w:u w:val="single"/>
          <w:lang w:eastAsia="ru-RU"/>
        </w:rPr>
        <w:t>:</w:t>
      </w:r>
    </w:p>
    <w:p w14:paraId="184B9F11" w14:textId="77777777" w:rsidR="008307A4" w:rsidRPr="008307A4" w:rsidRDefault="008307A4" w:rsidP="00DF7984">
      <w:pPr>
        <w:pStyle w:val="aa"/>
        <w:tabs>
          <w:tab w:val="left" w:pos="709"/>
          <w:tab w:val="left" w:pos="851"/>
          <w:tab w:val="left" w:pos="1134"/>
        </w:tabs>
        <w:spacing w:after="0" w:line="240" w:lineRule="auto"/>
        <w:ind w:left="0" w:firstLine="567"/>
        <w:jc w:val="both"/>
        <w:rPr>
          <w:b/>
          <w:sz w:val="24"/>
          <w:szCs w:val="24"/>
          <w:u w:val="single"/>
          <w:lang w:eastAsia="ru-RU"/>
        </w:rPr>
      </w:pPr>
    </w:p>
    <w:p w14:paraId="6B9B4932" w14:textId="77777777" w:rsidR="009640B7" w:rsidRDefault="00791D89" w:rsidP="008307A4">
      <w:pPr>
        <w:pStyle w:val="rvps2"/>
        <w:shd w:val="clear" w:color="auto" w:fill="FFFFFF"/>
        <w:tabs>
          <w:tab w:val="left" w:pos="709"/>
          <w:tab w:val="left" w:pos="851"/>
          <w:tab w:val="left" w:pos="1134"/>
        </w:tabs>
        <w:spacing w:before="0" w:beforeAutospacing="0" w:after="0" w:afterAutospacing="0"/>
        <w:jc w:val="both"/>
      </w:pPr>
      <w:bookmarkStart w:id="65" w:name="n2100"/>
      <w:bookmarkEnd w:id="65"/>
      <w:r>
        <w:rPr>
          <w:b/>
          <w:u w:val="single"/>
          <w:lang w:val="ru-RU"/>
        </w:rPr>
        <w:t>6</w:t>
      </w:r>
      <w:r w:rsidR="00FB28EF" w:rsidRPr="001734F4">
        <w:rPr>
          <w:b/>
          <w:u w:val="single"/>
          <w:lang w:val="ru-RU"/>
        </w:rPr>
        <w:t>.</w:t>
      </w:r>
      <w:r w:rsidR="008307A4">
        <w:t> </w:t>
      </w:r>
      <w:r w:rsidR="003049BD">
        <w:t xml:space="preserve">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актом, випискою з протоколу засновників/учасників, наказом про призначення або довіреністю або дорученням або іншим документом, що підтверджує повноваження посадової особи Переможця на підписання договору про закупівлю), з урахуванням вимог статті 44 Закону України «Про товариства з обмеженою та додатковою відповідальністю» або статті 106 Закону України «Про акціонерні товариства». </w:t>
      </w:r>
    </w:p>
    <w:p w14:paraId="2A50DAB9" w14:textId="77777777" w:rsidR="009640B7" w:rsidRDefault="003049BD" w:rsidP="008307A4">
      <w:pPr>
        <w:pStyle w:val="rvps2"/>
        <w:shd w:val="clear" w:color="auto" w:fill="FFFFFF"/>
        <w:tabs>
          <w:tab w:val="left" w:pos="709"/>
          <w:tab w:val="left" w:pos="851"/>
          <w:tab w:val="left" w:pos="1134"/>
        </w:tabs>
        <w:spacing w:before="0" w:beforeAutospacing="0" w:after="0" w:afterAutospacing="0"/>
        <w:jc w:val="both"/>
        <w:rPr>
          <w:b/>
        </w:rPr>
      </w:pPr>
      <w:r w:rsidRPr="009640B7">
        <w:rPr>
          <w:b/>
        </w:rPr>
        <w:t>В додаток до перерахованих документів Переможець надає</w:t>
      </w:r>
      <w:r w:rsidR="009640B7">
        <w:rPr>
          <w:b/>
        </w:rPr>
        <w:t>:</w:t>
      </w:r>
      <w:r w:rsidRPr="009640B7">
        <w:rPr>
          <w:b/>
        </w:rPr>
        <w:t xml:space="preserve"> </w:t>
      </w:r>
    </w:p>
    <w:p w14:paraId="60391E8D" w14:textId="77777777" w:rsidR="009640B7" w:rsidRDefault="009640B7" w:rsidP="008307A4">
      <w:pPr>
        <w:pStyle w:val="rvps2"/>
        <w:shd w:val="clear" w:color="auto" w:fill="FFFFFF"/>
        <w:tabs>
          <w:tab w:val="left" w:pos="709"/>
          <w:tab w:val="left" w:pos="851"/>
          <w:tab w:val="left" w:pos="1134"/>
        </w:tabs>
        <w:spacing w:before="0" w:beforeAutospacing="0" w:after="0" w:afterAutospacing="0"/>
        <w:jc w:val="both"/>
      </w:pPr>
      <w:r>
        <w:rPr>
          <w:b/>
        </w:rPr>
        <w:t xml:space="preserve">- </w:t>
      </w:r>
      <w:r w:rsidR="003049BD" w:rsidRPr="009640B7">
        <w:rPr>
          <w:b/>
        </w:rPr>
        <w:t>довідку в довільній формі</w:t>
      </w:r>
      <w:r w:rsidR="003049BD">
        <w:t xml:space="preserve"> із зазначенням </w:t>
      </w:r>
      <w:r w:rsidR="003049BD" w:rsidRPr="009640B7">
        <w:rPr>
          <w:b/>
        </w:rPr>
        <w:t>інформації щодо застосовності/незастосовності</w:t>
      </w:r>
      <w:r w:rsidR="003049BD">
        <w:t xml:space="preserve"> положень статті 44 Закону України «Про товариства з обмеженою та додатковою відповідальністю» або статті 106 Закону України «Про акціонерні товариства» до укладення правочину із зазначенням вартості своїх активів, </w:t>
      </w:r>
    </w:p>
    <w:p w14:paraId="4626EB32" w14:textId="77777777" w:rsidR="007E4952" w:rsidRDefault="009640B7" w:rsidP="008307A4">
      <w:pPr>
        <w:pStyle w:val="rvps2"/>
        <w:shd w:val="clear" w:color="auto" w:fill="FFFFFF"/>
        <w:tabs>
          <w:tab w:val="left" w:pos="709"/>
          <w:tab w:val="left" w:pos="851"/>
          <w:tab w:val="left" w:pos="1134"/>
        </w:tabs>
        <w:spacing w:before="0" w:beforeAutospacing="0" w:after="0" w:afterAutospacing="0"/>
        <w:jc w:val="both"/>
      </w:pPr>
      <w:r>
        <w:t xml:space="preserve">- </w:t>
      </w:r>
      <w:r w:rsidR="003049BD" w:rsidRPr="009640B7">
        <w:rPr>
          <w:b/>
        </w:rPr>
        <w:t>а також довідку в довільній формі щодо наявності/відсутності будь-яких інших обмежень чи заборон</w:t>
      </w:r>
      <w:r w:rsidR="003049BD">
        <w:t xml:space="preserve"> на укладення договору, які встановлені документами Переможця (наказами, положеннями тощо) та/або рішеннями органів управління Переможця. </w:t>
      </w:r>
    </w:p>
    <w:p w14:paraId="631AF592" w14:textId="77777777" w:rsidR="00750B06" w:rsidRDefault="003049BD" w:rsidP="008307A4">
      <w:pPr>
        <w:pStyle w:val="rvps2"/>
        <w:shd w:val="clear" w:color="auto" w:fill="FFFFFF"/>
        <w:tabs>
          <w:tab w:val="left" w:pos="709"/>
          <w:tab w:val="left" w:pos="851"/>
          <w:tab w:val="left" w:pos="1134"/>
        </w:tabs>
        <w:spacing w:before="0" w:beforeAutospacing="0" w:after="0" w:afterAutospacing="0"/>
        <w:jc w:val="both"/>
      </w:pPr>
      <w:r w:rsidRPr="004016E0">
        <w:rPr>
          <w:b/>
        </w:rPr>
        <w:t>У випадку застосовності (якщо сума правочину перевищує ліміти</w:t>
      </w:r>
      <w:r w:rsidR="00750B06">
        <w:rPr>
          <w:b/>
        </w:rPr>
        <w:t>,</w:t>
      </w:r>
      <w:r w:rsidRPr="004016E0">
        <w:rPr>
          <w:b/>
        </w:rPr>
        <w:t xml:space="preserve"> встановлені в статті 44 Закону України «Про товариства з обмеженою та додатковою відповідальністю» або статті 106 Закону України «Про акціонерні товариства»), </w:t>
      </w:r>
      <w:r w:rsidRPr="004E1CFE">
        <w:rPr>
          <w:b/>
          <w:u w:val="single"/>
        </w:rPr>
        <w:t>Переможець надає</w:t>
      </w:r>
      <w:r w:rsidRPr="004E1CFE">
        <w:rPr>
          <w:u w:val="single"/>
        </w:rPr>
        <w:t xml:space="preserve"> </w:t>
      </w:r>
      <w:r w:rsidRPr="004E1CFE">
        <w:rPr>
          <w:b/>
          <w:u w:val="single"/>
        </w:rPr>
        <w:t>рішення</w:t>
      </w:r>
      <w:r w:rsidRPr="00750B06">
        <w:rPr>
          <w:b/>
        </w:rPr>
        <w:t xml:space="preserve"> відповідного вищого органу управління</w:t>
      </w:r>
      <w:r>
        <w:t xml:space="preserve"> </w:t>
      </w:r>
      <w:r w:rsidRPr="00750B06">
        <w:rPr>
          <w:b/>
        </w:rPr>
        <w:t>про надання згоди на вчинення правочину</w:t>
      </w:r>
      <w:r>
        <w:t xml:space="preserve"> </w:t>
      </w:r>
      <w:r w:rsidRPr="00750B06">
        <w:rPr>
          <w:b/>
        </w:rPr>
        <w:t>або довідку в довільній формі із посиланням на пункт Статуту, яким передбачено порядок погодження правочину</w:t>
      </w:r>
      <w:r w:rsidR="004907B3">
        <w:t>,</w:t>
      </w:r>
      <w:r>
        <w:t xml:space="preserve"> </w:t>
      </w:r>
      <w:r w:rsidRPr="00750B06">
        <w:rPr>
          <w:u w:val="single"/>
        </w:rPr>
        <w:t>відмінний від встановленого в статті 44 Закону України «Про товариства з обмеженою та додатковою відповідальністю» або статті 106 Закону України «Про акціонерні товариства»</w:t>
      </w:r>
      <w:r>
        <w:t xml:space="preserve">. </w:t>
      </w:r>
    </w:p>
    <w:p w14:paraId="3B2F4FF0" w14:textId="77777777" w:rsidR="00750B06" w:rsidRDefault="00750B06" w:rsidP="008307A4">
      <w:pPr>
        <w:pStyle w:val="rvps2"/>
        <w:shd w:val="clear" w:color="auto" w:fill="FFFFFF"/>
        <w:tabs>
          <w:tab w:val="left" w:pos="709"/>
          <w:tab w:val="left" w:pos="851"/>
          <w:tab w:val="left" w:pos="1134"/>
        </w:tabs>
        <w:spacing w:before="0" w:beforeAutospacing="0" w:after="0" w:afterAutospacing="0"/>
        <w:jc w:val="both"/>
      </w:pPr>
    </w:p>
    <w:p w14:paraId="71A23AD2" w14:textId="4FA45671" w:rsidR="003049BD" w:rsidRDefault="003049BD" w:rsidP="008307A4">
      <w:pPr>
        <w:pStyle w:val="rvps2"/>
        <w:shd w:val="clear" w:color="auto" w:fill="FFFFFF"/>
        <w:tabs>
          <w:tab w:val="left" w:pos="709"/>
          <w:tab w:val="left" w:pos="851"/>
          <w:tab w:val="left" w:pos="1134"/>
        </w:tabs>
        <w:spacing w:before="0" w:beforeAutospacing="0" w:after="0" w:afterAutospacing="0"/>
        <w:jc w:val="both"/>
      </w:pPr>
      <w:r w:rsidRPr="002A7039">
        <w:rPr>
          <w:b/>
        </w:rPr>
        <w:t>У випадку наявності обмежень чи заборон на укладення договору</w:t>
      </w:r>
      <w:r>
        <w:t xml:space="preserve">, які встановлені документами Переможця та/або рішеннями органів управління Переможця – </w:t>
      </w:r>
      <w:r w:rsidRPr="002A7039">
        <w:rPr>
          <w:b/>
        </w:rPr>
        <w:t>Переможець надає рішення</w:t>
      </w:r>
      <w:r>
        <w:t xml:space="preserve"> вищого органу управління чи іншого відповідного уповноваженого органу </w:t>
      </w:r>
      <w:r w:rsidRPr="002A7039">
        <w:rPr>
          <w:b/>
        </w:rPr>
        <w:t>про надання згоди на укладення договору</w:t>
      </w:r>
      <w:r>
        <w:t xml:space="preserve">. </w:t>
      </w:r>
    </w:p>
    <w:p w14:paraId="6E950550" w14:textId="77777777" w:rsidR="002A7039" w:rsidRDefault="002A7039" w:rsidP="008307A4">
      <w:pPr>
        <w:pStyle w:val="rvps2"/>
        <w:shd w:val="clear" w:color="auto" w:fill="FFFFFF"/>
        <w:tabs>
          <w:tab w:val="left" w:pos="709"/>
          <w:tab w:val="left" w:pos="851"/>
          <w:tab w:val="left" w:pos="1134"/>
        </w:tabs>
        <w:spacing w:before="0" w:beforeAutospacing="0" w:after="0" w:afterAutospacing="0"/>
        <w:jc w:val="both"/>
      </w:pPr>
    </w:p>
    <w:p w14:paraId="77B77895" w14:textId="77777777" w:rsidR="003049BD" w:rsidRDefault="003049BD" w:rsidP="002A7039">
      <w:pPr>
        <w:pStyle w:val="rvps2"/>
        <w:shd w:val="clear" w:color="auto" w:fill="FFFFFF"/>
        <w:tabs>
          <w:tab w:val="left" w:pos="709"/>
          <w:tab w:val="left" w:pos="851"/>
          <w:tab w:val="left" w:pos="1134"/>
        </w:tabs>
        <w:spacing w:before="0" w:beforeAutospacing="0" w:after="0" w:afterAutospacing="0"/>
        <w:jc w:val="both"/>
      </w:pPr>
      <w:r w:rsidRPr="00386A53">
        <w:rPr>
          <w:b/>
        </w:rPr>
        <w:t>Для учасника, що не є резидентом України:</w:t>
      </w:r>
    </w:p>
    <w:p w14:paraId="4AFCB084" w14:textId="7F9F7D8A" w:rsidR="000E2BF1" w:rsidRDefault="003049BD" w:rsidP="002A7039">
      <w:pPr>
        <w:pStyle w:val="rvps2"/>
        <w:shd w:val="clear" w:color="auto" w:fill="FFFFFF"/>
        <w:tabs>
          <w:tab w:val="left" w:pos="709"/>
          <w:tab w:val="left" w:pos="851"/>
          <w:tab w:val="left" w:pos="1134"/>
        </w:tabs>
        <w:spacing w:before="0" w:beforeAutospacing="0" w:after="0" w:afterAutospacing="0"/>
        <w:jc w:val="both"/>
      </w:pPr>
      <w:r>
        <w:t>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актом, випискою з протоколу засновників, наказом про призначення або довіреністю або дорученням або іншим документом, що підтверджує повноваження посадової особи учасника на підписання договору про закупівлю), а також довідку в довільній формі про те, що до моменту укладення правочину виконано усі корпоративні процедури</w:t>
      </w:r>
      <w:r w:rsidR="00EE7435">
        <w:t>,</w:t>
      </w:r>
      <w:r>
        <w:t xml:space="preserve"> передбачені законодавством країни реєстрації Переможця та його внутрішніми нормативними актами, необхідні для надання особі повноважень на підписання правочину, із зазначенням </w:t>
      </w:r>
      <w:r w:rsidR="00EE7435">
        <w:t xml:space="preserve">− </w:t>
      </w:r>
      <w:r>
        <w:t>які саме корпоративні процедури були виконані та посиланням на нормативні акти законодавства країни реєстрації Переможця та його внутрішні нормативні акти».</w:t>
      </w:r>
    </w:p>
    <w:p w14:paraId="00B77547" w14:textId="77777777" w:rsidR="0022676A" w:rsidRPr="00386A53" w:rsidRDefault="0022676A" w:rsidP="002A7039">
      <w:pPr>
        <w:pStyle w:val="rvps2"/>
        <w:shd w:val="clear" w:color="auto" w:fill="FFFFFF"/>
        <w:tabs>
          <w:tab w:val="left" w:pos="709"/>
          <w:tab w:val="left" w:pos="851"/>
          <w:tab w:val="left" w:pos="1134"/>
        </w:tabs>
        <w:spacing w:before="0" w:beforeAutospacing="0" w:after="0" w:afterAutospacing="0"/>
        <w:jc w:val="both"/>
      </w:pPr>
    </w:p>
    <w:p w14:paraId="1055BAE2" w14:textId="5A56FBC8" w:rsidR="00B24336" w:rsidRPr="000E2BF1" w:rsidRDefault="0022676A" w:rsidP="002A7039">
      <w:pPr>
        <w:shd w:val="clear" w:color="auto" w:fill="FFFFFF"/>
        <w:tabs>
          <w:tab w:val="left" w:pos="709"/>
          <w:tab w:val="left" w:pos="851"/>
          <w:tab w:val="left" w:pos="1134"/>
          <w:tab w:val="left" w:pos="1418"/>
          <w:tab w:val="left" w:pos="5942"/>
        </w:tabs>
        <w:spacing w:after="0" w:line="240" w:lineRule="auto"/>
        <w:jc w:val="both"/>
        <w:rPr>
          <w:color w:val="000000"/>
          <w:sz w:val="24"/>
          <w:szCs w:val="24"/>
          <w:lang w:eastAsia="uk-UA"/>
        </w:rPr>
      </w:pPr>
      <w:r>
        <w:rPr>
          <w:b/>
          <w:sz w:val="24"/>
          <w:szCs w:val="24"/>
          <w:u w:val="single"/>
          <w:lang w:val="ru-RU" w:eastAsia="uk-UA"/>
        </w:rPr>
        <w:t>7</w:t>
      </w:r>
      <w:r w:rsidR="00FB28EF" w:rsidRPr="001734F4">
        <w:rPr>
          <w:b/>
          <w:sz w:val="24"/>
          <w:szCs w:val="24"/>
          <w:u w:val="single"/>
          <w:lang w:val="ru-RU" w:eastAsia="uk-UA"/>
        </w:rPr>
        <w:t>.</w:t>
      </w:r>
      <w:r w:rsidR="007B21F8">
        <w:rPr>
          <w:sz w:val="24"/>
          <w:szCs w:val="24"/>
          <w:lang w:val="ru-RU" w:eastAsia="uk-UA"/>
        </w:rPr>
        <w:t> </w:t>
      </w:r>
      <w:r w:rsidR="00E020DF">
        <w:rPr>
          <w:sz w:val="24"/>
          <w:szCs w:val="24"/>
          <w:lang w:eastAsia="uk-UA"/>
        </w:rPr>
        <w:t>Ц</w:t>
      </w:r>
      <w:r w:rsidR="00B24336" w:rsidRPr="00B24336">
        <w:rPr>
          <w:color w:val="000000"/>
          <w:sz w:val="24"/>
          <w:szCs w:val="24"/>
          <w:lang w:eastAsia="uk-UA"/>
        </w:rPr>
        <w:t>інов</w:t>
      </w:r>
      <w:r w:rsidR="00B24336">
        <w:rPr>
          <w:color w:val="000000"/>
          <w:sz w:val="24"/>
          <w:szCs w:val="24"/>
          <w:lang w:eastAsia="uk-UA"/>
        </w:rPr>
        <w:t>а</w:t>
      </w:r>
      <w:r w:rsidR="00B24336" w:rsidRPr="00B24336">
        <w:rPr>
          <w:color w:val="000000"/>
          <w:sz w:val="24"/>
          <w:szCs w:val="24"/>
          <w:lang w:eastAsia="uk-UA"/>
        </w:rPr>
        <w:t xml:space="preserve"> пропозиці</w:t>
      </w:r>
      <w:r w:rsidR="00B24336">
        <w:rPr>
          <w:color w:val="000000"/>
          <w:sz w:val="24"/>
          <w:szCs w:val="24"/>
          <w:lang w:eastAsia="uk-UA"/>
        </w:rPr>
        <w:t>я</w:t>
      </w:r>
      <w:r w:rsidR="00B24336" w:rsidRPr="00B24336">
        <w:rPr>
          <w:color w:val="000000"/>
          <w:sz w:val="24"/>
          <w:szCs w:val="24"/>
          <w:lang w:eastAsia="uk-UA"/>
        </w:rPr>
        <w:t xml:space="preserve">, що була запропонована </w:t>
      </w:r>
      <w:r w:rsidR="0015583F">
        <w:rPr>
          <w:color w:val="000000"/>
          <w:sz w:val="24"/>
          <w:szCs w:val="24"/>
          <w:lang w:eastAsia="uk-UA"/>
        </w:rPr>
        <w:t>учасником процедури закупівлі</w:t>
      </w:r>
      <w:r w:rsidR="00B24336" w:rsidRPr="00B24336">
        <w:rPr>
          <w:color w:val="000000"/>
          <w:sz w:val="24"/>
          <w:szCs w:val="24"/>
          <w:lang w:eastAsia="uk-UA"/>
        </w:rPr>
        <w:t xml:space="preserve"> за </w:t>
      </w:r>
      <w:r w:rsidR="00B30BE3">
        <w:rPr>
          <w:color w:val="000000"/>
          <w:sz w:val="24"/>
          <w:szCs w:val="24"/>
          <w:lang w:eastAsia="uk-UA"/>
        </w:rPr>
        <w:t xml:space="preserve">наведеною </w:t>
      </w:r>
      <w:r w:rsidR="00B24336" w:rsidRPr="00B24336">
        <w:rPr>
          <w:color w:val="000000"/>
          <w:sz w:val="24"/>
          <w:szCs w:val="24"/>
          <w:lang w:eastAsia="uk-UA"/>
        </w:rPr>
        <w:t>формою</w:t>
      </w:r>
      <w:r w:rsidR="00307A28" w:rsidRPr="00307A28">
        <w:t xml:space="preserve"> </w:t>
      </w:r>
      <w:r w:rsidR="00307A28" w:rsidRPr="00307A28">
        <w:rPr>
          <w:color w:val="000000"/>
          <w:sz w:val="24"/>
          <w:szCs w:val="24"/>
          <w:lang w:eastAsia="uk-UA"/>
        </w:rPr>
        <w:t>та з урахуванням роз’яснень, наведених в п. 2, 3 розділу VII до тендерної документації.</w:t>
      </w:r>
    </w:p>
    <w:p w14:paraId="02671DD0" w14:textId="77777777" w:rsidR="003C5306" w:rsidRPr="00693FC7" w:rsidRDefault="003C5306" w:rsidP="00EA4C51">
      <w:pPr>
        <w:tabs>
          <w:tab w:val="left" w:pos="3720"/>
        </w:tabs>
        <w:spacing w:after="0" w:line="240" w:lineRule="auto"/>
        <w:ind w:firstLine="567"/>
        <w:contextualSpacing/>
        <w:jc w:val="both"/>
        <w:rPr>
          <w:b/>
          <w:i/>
          <w:color w:val="000000" w:themeColor="text1"/>
          <w:sz w:val="24"/>
          <w:szCs w:val="24"/>
        </w:rPr>
      </w:pPr>
    </w:p>
    <w:p w14:paraId="2CCCF693" w14:textId="2C0B7B60" w:rsidR="00DA696D" w:rsidRPr="00DA696D" w:rsidRDefault="00DA696D" w:rsidP="00EA4C51">
      <w:pPr>
        <w:pStyle w:val="affa"/>
        <w:widowControl w:val="0"/>
        <w:adjustRightInd w:val="0"/>
        <w:outlineLvl w:val="0"/>
        <w:rPr>
          <w:b/>
          <w:bCs/>
          <w:szCs w:val="24"/>
        </w:rPr>
      </w:pPr>
      <w:r w:rsidRPr="00DA696D">
        <w:rPr>
          <w:b/>
          <w:bCs/>
          <w:szCs w:val="24"/>
        </w:rPr>
        <w:t>ФОРМА «ЦІНОВА ПРОПОЗИЦІЯ»</w:t>
      </w:r>
    </w:p>
    <w:p w14:paraId="4E1C2BE9" w14:textId="77777777" w:rsidR="00DA696D" w:rsidRPr="00693FC7" w:rsidRDefault="00DA696D">
      <w:pPr>
        <w:pStyle w:val="affa"/>
        <w:widowControl w:val="0"/>
        <w:adjustRightInd w:val="0"/>
        <w:outlineLvl w:val="0"/>
        <w:rPr>
          <w:bCs/>
          <w:szCs w:val="24"/>
        </w:rPr>
      </w:pPr>
      <w:r w:rsidRPr="00693FC7">
        <w:rPr>
          <w:bCs/>
          <w:szCs w:val="24"/>
        </w:rPr>
        <w:t>(подається Учасником-переможцем на фірмовому бланку у разі наявності)</w:t>
      </w:r>
    </w:p>
    <w:p w14:paraId="29CD6090" w14:textId="77777777" w:rsidR="00DA696D" w:rsidRPr="00693FC7" w:rsidRDefault="00DA696D" w:rsidP="00EA4C51">
      <w:pPr>
        <w:spacing w:after="0" w:line="240" w:lineRule="auto"/>
        <w:jc w:val="both"/>
        <w:outlineLvl w:val="0"/>
        <w:rPr>
          <w:sz w:val="24"/>
          <w:szCs w:val="24"/>
        </w:rPr>
      </w:pPr>
    </w:p>
    <w:p w14:paraId="46FE42C3" w14:textId="0EFFE81C" w:rsidR="00DA696D" w:rsidRPr="00693FC7" w:rsidRDefault="00DA696D" w:rsidP="00EA4C51">
      <w:pPr>
        <w:shd w:val="clear" w:color="auto" w:fill="FFFFFF"/>
        <w:spacing w:after="0" w:line="240" w:lineRule="auto"/>
        <w:ind w:right="1" w:firstLine="567"/>
        <w:jc w:val="both"/>
        <w:rPr>
          <w:sz w:val="24"/>
          <w:szCs w:val="24"/>
        </w:rPr>
      </w:pPr>
      <w:r w:rsidRPr="00693FC7">
        <w:rPr>
          <w:bCs/>
          <w:sz w:val="24"/>
          <w:szCs w:val="24"/>
        </w:rPr>
        <w:t xml:space="preserve">Ми, (назва учасника-переможця), надаємо свою </w:t>
      </w:r>
      <w:r w:rsidRPr="00693FC7">
        <w:rPr>
          <w:bCs/>
          <w:sz w:val="24"/>
          <w:szCs w:val="24"/>
          <w:lang w:val="ru-RU"/>
        </w:rPr>
        <w:t xml:space="preserve">цінову </w:t>
      </w:r>
      <w:r w:rsidRPr="00693FC7">
        <w:rPr>
          <w:bCs/>
          <w:sz w:val="24"/>
          <w:szCs w:val="24"/>
        </w:rPr>
        <w:t>пропозицію, що була запропонована в процедур</w:t>
      </w:r>
      <w:r w:rsidR="00FF58C3">
        <w:rPr>
          <w:bCs/>
          <w:sz w:val="24"/>
          <w:szCs w:val="24"/>
        </w:rPr>
        <w:t>і закупівлі</w:t>
      </w:r>
      <w:r w:rsidRPr="00693FC7">
        <w:rPr>
          <w:bCs/>
          <w:sz w:val="24"/>
          <w:szCs w:val="24"/>
        </w:rPr>
        <w:t xml:space="preserve"> </w:t>
      </w:r>
      <w:r w:rsidRPr="0053708E">
        <w:rPr>
          <w:bCs/>
          <w:sz w:val="24"/>
          <w:szCs w:val="24"/>
          <w:highlight w:val="yellow"/>
        </w:rPr>
        <w:t>№</w:t>
      </w:r>
      <w:r w:rsidRPr="0053708E">
        <w:rPr>
          <w:bCs/>
          <w:sz w:val="24"/>
          <w:szCs w:val="24"/>
          <w:highlight w:val="yellow"/>
          <w:lang w:val="en-US"/>
        </w:rPr>
        <w:t>UA</w:t>
      </w:r>
      <w:r w:rsidRPr="00693FC7">
        <w:rPr>
          <w:bCs/>
          <w:sz w:val="24"/>
          <w:szCs w:val="24"/>
        </w:rPr>
        <w:t>___________________________</w:t>
      </w:r>
      <w:r w:rsidRPr="00693FC7">
        <w:rPr>
          <w:bCs/>
          <w:sz w:val="24"/>
          <w:szCs w:val="24"/>
          <w:lang w:val="ru-RU"/>
        </w:rPr>
        <w:t xml:space="preserve"> </w:t>
      </w:r>
      <w:r w:rsidRPr="00693FC7">
        <w:rPr>
          <w:bCs/>
          <w:sz w:val="24"/>
          <w:szCs w:val="24"/>
        </w:rPr>
        <w:t xml:space="preserve">щодо закупівлі </w:t>
      </w:r>
      <w:r w:rsidR="0053708E" w:rsidRPr="0053708E">
        <w:rPr>
          <w:b/>
          <w:bCs/>
          <w:color w:val="FF0000"/>
          <w:sz w:val="24"/>
          <w:szCs w:val="24"/>
          <w:highlight w:val="yellow"/>
        </w:rPr>
        <w:t>№ УГВ - Сервіс 23Т</w:t>
      </w:r>
      <w:r w:rsidR="0053708E">
        <w:rPr>
          <w:bCs/>
          <w:sz w:val="24"/>
          <w:szCs w:val="24"/>
        </w:rPr>
        <w:t xml:space="preserve">-____ </w:t>
      </w:r>
      <w:r w:rsidR="0053708E" w:rsidRPr="00693FC7">
        <w:rPr>
          <w:bCs/>
          <w:sz w:val="24"/>
          <w:szCs w:val="24"/>
        </w:rPr>
        <w:t>__________________________________________</w:t>
      </w:r>
      <w:r w:rsidR="0053708E" w:rsidRPr="00693FC7">
        <w:rPr>
          <w:bCs/>
          <w:sz w:val="24"/>
          <w:szCs w:val="24"/>
          <w:lang w:val="ru-RU"/>
        </w:rPr>
        <w:t xml:space="preserve"> </w:t>
      </w:r>
      <w:r w:rsidRPr="00693FC7">
        <w:rPr>
          <w:bCs/>
          <w:sz w:val="24"/>
          <w:szCs w:val="24"/>
        </w:rPr>
        <w:t xml:space="preserve">відповідно до встановлених вимог Замовника. </w:t>
      </w:r>
    </w:p>
    <w:p w14:paraId="23541380" w14:textId="77777777" w:rsidR="00DA696D" w:rsidRPr="00DA696D" w:rsidRDefault="00DA696D" w:rsidP="00DA696D">
      <w:pPr>
        <w:pStyle w:val="afc"/>
        <w:ind w:right="-5" w:firstLine="567"/>
        <w:jc w:val="both"/>
        <w:rPr>
          <w:b w:val="0"/>
          <w:szCs w:val="24"/>
        </w:rPr>
      </w:pPr>
    </w:p>
    <w:p w14:paraId="6B7CD51D" w14:textId="26522780" w:rsidR="00DA696D" w:rsidRPr="00693FC7" w:rsidRDefault="0083649B" w:rsidP="00EA4C51">
      <w:pPr>
        <w:widowControl w:val="0"/>
        <w:numPr>
          <w:ilvl w:val="0"/>
          <w:numId w:val="2"/>
        </w:numPr>
        <w:autoSpaceDE w:val="0"/>
        <w:autoSpaceDN w:val="0"/>
        <w:adjustRightInd w:val="0"/>
        <w:spacing w:after="0" w:line="240" w:lineRule="auto"/>
        <w:jc w:val="both"/>
        <w:rPr>
          <w:sz w:val="24"/>
          <w:szCs w:val="24"/>
        </w:rPr>
      </w:pPr>
      <w:r>
        <w:rPr>
          <w:sz w:val="24"/>
          <w:szCs w:val="24"/>
        </w:rPr>
        <w:t xml:space="preserve">Повне найменування Учасника: </w:t>
      </w:r>
      <w:r w:rsidR="00DA696D" w:rsidRPr="00693FC7">
        <w:rPr>
          <w:sz w:val="24"/>
          <w:szCs w:val="24"/>
        </w:rPr>
        <w:t>___________________________________________________</w:t>
      </w:r>
      <w:r>
        <w:rPr>
          <w:sz w:val="24"/>
          <w:szCs w:val="24"/>
        </w:rPr>
        <w:t>___</w:t>
      </w:r>
    </w:p>
    <w:p w14:paraId="281ADE51" w14:textId="53661ABA" w:rsidR="0083649B" w:rsidRPr="0083649B" w:rsidRDefault="0083649B" w:rsidP="0083649B">
      <w:pPr>
        <w:widowControl w:val="0"/>
        <w:numPr>
          <w:ilvl w:val="0"/>
          <w:numId w:val="2"/>
        </w:numPr>
        <w:autoSpaceDE w:val="0"/>
        <w:autoSpaceDN w:val="0"/>
        <w:adjustRightInd w:val="0"/>
        <w:spacing w:after="0" w:line="240" w:lineRule="auto"/>
        <w:jc w:val="both"/>
        <w:rPr>
          <w:sz w:val="24"/>
          <w:szCs w:val="24"/>
        </w:rPr>
      </w:pPr>
      <w:r>
        <w:rPr>
          <w:sz w:val="24"/>
          <w:szCs w:val="24"/>
        </w:rPr>
        <w:t xml:space="preserve">Адреса (юридична та фактична): </w:t>
      </w:r>
      <w:r w:rsidR="00DA696D" w:rsidRPr="00693FC7">
        <w:rPr>
          <w:sz w:val="24"/>
          <w:szCs w:val="24"/>
        </w:rPr>
        <w:t>____________________________________________________</w:t>
      </w:r>
      <w:r>
        <w:rPr>
          <w:sz w:val="24"/>
          <w:szCs w:val="24"/>
        </w:rPr>
        <w:t>__</w:t>
      </w:r>
    </w:p>
    <w:p w14:paraId="7843ED72" w14:textId="2E5759C7" w:rsidR="00DA696D" w:rsidRPr="00693FC7" w:rsidRDefault="00DA696D" w:rsidP="00EA4C51">
      <w:pPr>
        <w:widowControl w:val="0"/>
        <w:numPr>
          <w:ilvl w:val="0"/>
          <w:numId w:val="2"/>
        </w:numPr>
        <w:autoSpaceDE w:val="0"/>
        <w:autoSpaceDN w:val="0"/>
        <w:adjustRightInd w:val="0"/>
        <w:spacing w:after="0" w:line="240" w:lineRule="auto"/>
        <w:jc w:val="both"/>
        <w:rPr>
          <w:sz w:val="24"/>
          <w:szCs w:val="24"/>
        </w:rPr>
      </w:pPr>
      <w:r w:rsidRPr="00693FC7">
        <w:rPr>
          <w:sz w:val="24"/>
          <w:szCs w:val="24"/>
        </w:rPr>
        <w:t>Телефон/факс/</w:t>
      </w:r>
      <w:r w:rsidRPr="00693FC7">
        <w:rPr>
          <w:sz w:val="24"/>
          <w:szCs w:val="24"/>
          <w:lang w:val="en-US"/>
        </w:rPr>
        <w:t>e-mail</w:t>
      </w:r>
      <w:r w:rsidRPr="00693FC7">
        <w:rPr>
          <w:sz w:val="24"/>
          <w:szCs w:val="24"/>
          <w:lang w:val="ru-RU"/>
        </w:rPr>
        <w:t>:</w:t>
      </w:r>
      <w:r w:rsidR="0083649B">
        <w:rPr>
          <w:sz w:val="24"/>
          <w:szCs w:val="24"/>
          <w:lang w:val="ru-RU"/>
        </w:rPr>
        <w:t xml:space="preserve"> </w:t>
      </w:r>
      <w:r w:rsidRPr="00693FC7">
        <w:rPr>
          <w:sz w:val="24"/>
          <w:szCs w:val="24"/>
        </w:rPr>
        <w:t>______________________________________________________</w:t>
      </w:r>
      <w:r w:rsidR="0083649B">
        <w:rPr>
          <w:sz w:val="24"/>
          <w:szCs w:val="24"/>
        </w:rPr>
        <w:t>_________</w:t>
      </w:r>
    </w:p>
    <w:p w14:paraId="60F93954" w14:textId="742C9282" w:rsidR="00DA696D" w:rsidRPr="00693FC7" w:rsidRDefault="00DA696D" w:rsidP="00EA4C51">
      <w:pPr>
        <w:widowControl w:val="0"/>
        <w:numPr>
          <w:ilvl w:val="0"/>
          <w:numId w:val="2"/>
        </w:numPr>
        <w:autoSpaceDE w:val="0"/>
        <w:autoSpaceDN w:val="0"/>
        <w:adjustRightInd w:val="0"/>
        <w:spacing w:after="0" w:line="240" w:lineRule="auto"/>
        <w:jc w:val="both"/>
        <w:rPr>
          <w:sz w:val="24"/>
          <w:szCs w:val="24"/>
        </w:rPr>
      </w:pPr>
      <w:r w:rsidRPr="00693FC7">
        <w:rPr>
          <w:sz w:val="24"/>
          <w:szCs w:val="24"/>
        </w:rPr>
        <w:t>Керівницт</w:t>
      </w:r>
      <w:r w:rsidR="0083649B">
        <w:rPr>
          <w:sz w:val="24"/>
          <w:szCs w:val="24"/>
        </w:rPr>
        <w:t xml:space="preserve">во (прізвище, ім’я по батькові): </w:t>
      </w:r>
      <w:r w:rsidRPr="00693FC7">
        <w:rPr>
          <w:sz w:val="24"/>
          <w:szCs w:val="24"/>
        </w:rPr>
        <w:t>_____________________________________</w:t>
      </w:r>
      <w:r w:rsidR="0083649B">
        <w:rPr>
          <w:sz w:val="24"/>
          <w:szCs w:val="24"/>
        </w:rPr>
        <w:t>_________</w:t>
      </w:r>
    </w:p>
    <w:p w14:paraId="541942BA" w14:textId="63FC2518" w:rsidR="00DA696D" w:rsidRPr="00693FC7" w:rsidRDefault="0083649B" w:rsidP="00EA4C51">
      <w:pPr>
        <w:widowControl w:val="0"/>
        <w:numPr>
          <w:ilvl w:val="0"/>
          <w:numId w:val="2"/>
        </w:numPr>
        <w:autoSpaceDE w:val="0"/>
        <w:autoSpaceDN w:val="0"/>
        <w:adjustRightInd w:val="0"/>
        <w:spacing w:after="0" w:line="240" w:lineRule="auto"/>
        <w:jc w:val="both"/>
        <w:rPr>
          <w:sz w:val="24"/>
          <w:szCs w:val="24"/>
        </w:rPr>
      </w:pPr>
      <w:r>
        <w:rPr>
          <w:sz w:val="24"/>
          <w:szCs w:val="24"/>
        </w:rPr>
        <w:t xml:space="preserve">Код ЄДРПОУ: </w:t>
      </w:r>
      <w:r w:rsidR="00DA696D" w:rsidRPr="00693FC7">
        <w:rPr>
          <w:sz w:val="24"/>
          <w:szCs w:val="24"/>
        </w:rPr>
        <w:t>____________________________________________________________</w:t>
      </w:r>
      <w:r>
        <w:rPr>
          <w:sz w:val="24"/>
          <w:szCs w:val="24"/>
        </w:rPr>
        <w:t>_________</w:t>
      </w:r>
    </w:p>
    <w:p w14:paraId="6821B308" w14:textId="31F732A1" w:rsidR="00DA696D" w:rsidRPr="00693FC7" w:rsidRDefault="00496A08" w:rsidP="00EA4C51">
      <w:pPr>
        <w:widowControl w:val="0"/>
        <w:numPr>
          <w:ilvl w:val="0"/>
          <w:numId w:val="2"/>
        </w:numPr>
        <w:autoSpaceDE w:val="0"/>
        <w:autoSpaceDN w:val="0"/>
        <w:adjustRightInd w:val="0"/>
        <w:spacing w:after="0" w:line="240" w:lineRule="auto"/>
        <w:jc w:val="both"/>
        <w:rPr>
          <w:sz w:val="24"/>
          <w:szCs w:val="24"/>
        </w:rPr>
      </w:pPr>
      <w:r w:rsidRPr="00496A08">
        <w:rPr>
          <w:sz w:val="24"/>
          <w:szCs w:val="24"/>
        </w:rPr>
        <w:t>Організаційно-правова форма (у разі якщо організаційно-правова форма учасника-нерезидента підпадає під Перелік постанови КМУ від 04.07.2017 р. № 480, то такий учасник зазначає назву організаційно-правової форми з такого Переліку)</w:t>
      </w:r>
      <w:r w:rsidR="00DA696D" w:rsidRPr="00693FC7">
        <w:rPr>
          <w:sz w:val="24"/>
          <w:szCs w:val="24"/>
        </w:rPr>
        <w:t>: ________________________</w:t>
      </w:r>
      <w:r w:rsidR="0083649B">
        <w:rPr>
          <w:sz w:val="24"/>
          <w:szCs w:val="24"/>
        </w:rPr>
        <w:t>_______________</w:t>
      </w:r>
    </w:p>
    <w:p w14:paraId="6FDE3576" w14:textId="3679FFA2" w:rsidR="00DA696D" w:rsidRPr="00693FC7" w:rsidRDefault="0083649B" w:rsidP="00EA4C51">
      <w:pPr>
        <w:widowControl w:val="0"/>
        <w:numPr>
          <w:ilvl w:val="0"/>
          <w:numId w:val="2"/>
        </w:numPr>
        <w:autoSpaceDE w:val="0"/>
        <w:autoSpaceDN w:val="0"/>
        <w:adjustRightInd w:val="0"/>
        <w:spacing w:after="0" w:line="240" w:lineRule="auto"/>
        <w:jc w:val="both"/>
        <w:rPr>
          <w:sz w:val="24"/>
          <w:szCs w:val="24"/>
        </w:rPr>
      </w:pPr>
      <w:r>
        <w:rPr>
          <w:sz w:val="24"/>
          <w:szCs w:val="24"/>
        </w:rPr>
        <w:t xml:space="preserve">Банківські реквізити: </w:t>
      </w:r>
      <w:r w:rsidR="00DA696D" w:rsidRPr="00693FC7">
        <w:rPr>
          <w:sz w:val="24"/>
          <w:szCs w:val="24"/>
        </w:rPr>
        <w:t>_______________________________________________________</w:t>
      </w:r>
      <w:r>
        <w:rPr>
          <w:sz w:val="24"/>
          <w:szCs w:val="24"/>
        </w:rPr>
        <w:t>________</w:t>
      </w:r>
    </w:p>
    <w:p w14:paraId="3AB5DDDD" w14:textId="6F92EEA3" w:rsidR="00DA696D" w:rsidRPr="00693FC7" w:rsidRDefault="0083649B" w:rsidP="00EA4C51">
      <w:pPr>
        <w:widowControl w:val="0"/>
        <w:numPr>
          <w:ilvl w:val="0"/>
          <w:numId w:val="2"/>
        </w:numPr>
        <w:autoSpaceDE w:val="0"/>
        <w:autoSpaceDN w:val="0"/>
        <w:adjustRightInd w:val="0"/>
        <w:spacing w:after="0" w:line="240" w:lineRule="auto"/>
        <w:jc w:val="both"/>
        <w:rPr>
          <w:sz w:val="24"/>
          <w:szCs w:val="24"/>
        </w:rPr>
      </w:pPr>
      <w:r>
        <w:rPr>
          <w:sz w:val="24"/>
          <w:szCs w:val="24"/>
        </w:rPr>
        <w:t xml:space="preserve">Коротка довідка про діяльність: </w:t>
      </w:r>
      <w:r w:rsidR="00DA696D" w:rsidRPr="00693FC7">
        <w:rPr>
          <w:sz w:val="24"/>
          <w:szCs w:val="24"/>
        </w:rPr>
        <w:t>______________________________________________</w:t>
      </w:r>
      <w:r>
        <w:rPr>
          <w:sz w:val="24"/>
          <w:szCs w:val="24"/>
        </w:rPr>
        <w:t>________</w:t>
      </w:r>
    </w:p>
    <w:p w14:paraId="6E0D33A2" w14:textId="77777777" w:rsidR="00DA696D" w:rsidRPr="00693FC7" w:rsidRDefault="00DA696D" w:rsidP="00EA4C51">
      <w:pPr>
        <w:widowControl w:val="0"/>
        <w:numPr>
          <w:ilvl w:val="0"/>
          <w:numId w:val="2"/>
        </w:numPr>
        <w:tabs>
          <w:tab w:val="clear" w:pos="360"/>
          <w:tab w:val="left" w:pos="284"/>
          <w:tab w:val="num" w:pos="709"/>
        </w:tabs>
        <w:autoSpaceDE w:val="0"/>
        <w:autoSpaceDN w:val="0"/>
        <w:adjustRightInd w:val="0"/>
        <w:spacing w:after="0" w:line="240" w:lineRule="auto"/>
        <w:ind w:left="0" w:firstLine="0"/>
        <w:jc w:val="both"/>
        <w:rPr>
          <w:color w:val="000000"/>
          <w:sz w:val="24"/>
          <w:szCs w:val="24"/>
        </w:rPr>
      </w:pPr>
      <w:r w:rsidRPr="00693FC7">
        <w:rPr>
          <w:color w:val="000000"/>
          <w:sz w:val="24"/>
          <w:szCs w:val="24"/>
        </w:rPr>
        <w:t xml:space="preserve">Ціна пропозиції (загальна ціна договору про закупівлю) становить (включаючи ПДВ та ПФ та інші витрати учасника), </w:t>
      </w:r>
      <w:r w:rsidRPr="00693FC7">
        <w:rPr>
          <w:color w:val="000000" w:themeColor="text1"/>
          <w:sz w:val="24"/>
          <w:szCs w:val="24"/>
        </w:rPr>
        <w:t xml:space="preserve">для учасників-резидентів), </w:t>
      </w:r>
      <w:r w:rsidRPr="00693FC7">
        <w:rPr>
          <w:color w:val="000000"/>
          <w:sz w:val="24"/>
          <w:szCs w:val="24"/>
        </w:rPr>
        <w:t>грн.:</w:t>
      </w:r>
    </w:p>
    <w:p w14:paraId="0B82D194" w14:textId="40AD9BE0" w:rsidR="00DA696D" w:rsidRPr="00693FC7" w:rsidRDefault="0083649B" w:rsidP="005F54F3">
      <w:pPr>
        <w:tabs>
          <w:tab w:val="num" w:pos="709"/>
        </w:tabs>
        <w:spacing w:after="0" w:line="240" w:lineRule="auto"/>
        <w:jc w:val="both"/>
        <w:rPr>
          <w:color w:val="000000"/>
          <w:sz w:val="24"/>
          <w:szCs w:val="24"/>
        </w:rPr>
      </w:pPr>
      <w:r>
        <w:rPr>
          <w:color w:val="000000"/>
          <w:sz w:val="24"/>
          <w:szCs w:val="24"/>
        </w:rPr>
        <w:t xml:space="preserve">цифрами: </w:t>
      </w:r>
      <w:r w:rsidR="00DA696D" w:rsidRPr="00693FC7">
        <w:rPr>
          <w:color w:val="000000"/>
          <w:sz w:val="24"/>
          <w:szCs w:val="24"/>
        </w:rPr>
        <w:t>_______________________________________________________________________</w:t>
      </w:r>
      <w:r>
        <w:rPr>
          <w:color w:val="000000"/>
          <w:sz w:val="24"/>
          <w:szCs w:val="24"/>
        </w:rPr>
        <w:t>_____</w:t>
      </w:r>
    </w:p>
    <w:p w14:paraId="34AEDAD5" w14:textId="049F96F1" w:rsidR="00DA696D" w:rsidRPr="00693FC7" w:rsidRDefault="0083649B" w:rsidP="005F54F3">
      <w:pPr>
        <w:tabs>
          <w:tab w:val="num" w:pos="709"/>
        </w:tabs>
        <w:spacing w:after="0" w:line="240" w:lineRule="auto"/>
        <w:jc w:val="both"/>
        <w:rPr>
          <w:color w:val="000000"/>
          <w:sz w:val="24"/>
          <w:szCs w:val="24"/>
        </w:rPr>
      </w:pPr>
      <w:r>
        <w:rPr>
          <w:color w:val="000000"/>
          <w:sz w:val="24"/>
          <w:szCs w:val="24"/>
        </w:rPr>
        <w:t xml:space="preserve">прописом: </w:t>
      </w:r>
      <w:r w:rsidR="00DA696D" w:rsidRPr="00693FC7">
        <w:rPr>
          <w:color w:val="000000"/>
          <w:sz w:val="24"/>
          <w:szCs w:val="24"/>
        </w:rPr>
        <w:t>______________________________________________________________________</w:t>
      </w:r>
      <w:r>
        <w:rPr>
          <w:color w:val="000000"/>
          <w:sz w:val="24"/>
          <w:szCs w:val="24"/>
        </w:rPr>
        <w:t>_____</w:t>
      </w:r>
    </w:p>
    <w:p w14:paraId="330DDC78" w14:textId="64FEDEF9" w:rsidR="00DA696D" w:rsidRPr="00693FC7" w:rsidRDefault="00DA696D" w:rsidP="005F54F3">
      <w:pPr>
        <w:tabs>
          <w:tab w:val="num" w:pos="709"/>
        </w:tabs>
        <w:spacing w:after="0" w:line="240" w:lineRule="auto"/>
        <w:ind w:firstLine="284"/>
        <w:jc w:val="both"/>
        <w:rPr>
          <w:color w:val="000000"/>
          <w:sz w:val="24"/>
          <w:szCs w:val="24"/>
        </w:rPr>
      </w:pPr>
      <w:r w:rsidRPr="00693FC7">
        <w:rPr>
          <w:color w:val="000000"/>
          <w:sz w:val="24"/>
          <w:szCs w:val="24"/>
        </w:rPr>
        <w:t>9.1 Ціна пропозиції без ПДВ (20%):</w:t>
      </w:r>
      <w:r w:rsidR="0083649B">
        <w:rPr>
          <w:color w:val="000000"/>
          <w:sz w:val="24"/>
          <w:szCs w:val="24"/>
        </w:rPr>
        <w:t xml:space="preserve"> </w:t>
      </w:r>
      <w:r w:rsidRPr="00693FC7">
        <w:rPr>
          <w:color w:val="000000"/>
          <w:sz w:val="24"/>
          <w:szCs w:val="24"/>
        </w:rPr>
        <w:t>________________________________________________</w:t>
      </w:r>
      <w:r w:rsidR="0083649B">
        <w:rPr>
          <w:color w:val="000000"/>
          <w:sz w:val="24"/>
          <w:szCs w:val="24"/>
        </w:rPr>
        <w:t>____</w:t>
      </w:r>
    </w:p>
    <w:p w14:paraId="35CFBF30" w14:textId="0FFCAF91" w:rsidR="00DA696D" w:rsidRPr="00693FC7" w:rsidRDefault="00DA696D" w:rsidP="005F54F3">
      <w:pPr>
        <w:tabs>
          <w:tab w:val="num" w:pos="709"/>
        </w:tabs>
        <w:spacing w:after="0" w:line="240" w:lineRule="auto"/>
        <w:ind w:firstLine="284"/>
        <w:jc w:val="both"/>
        <w:rPr>
          <w:color w:val="000000"/>
          <w:sz w:val="24"/>
          <w:szCs w:val="24"/>
        </w:rPr>
      </w:pPr>
      <w:r w:rsidRPr="00693FC7">
        <w:rPr>
          <w:color w:val="000000"/>
          <w:sz w:val="24"/>
          <w:szCs w:val="24"/>
        </w:rPr>
        <w:t>9.2. Для учасників-нерезидентів ціна тендерної пропозиції становить: ____________________</w:t>
      </w:r>
      <w:r w:rsidR="0083649B">
        <w:rPr>
          <w:color w:val="000000"/>
          <w:sz w:val="24"/>
          <w:szCs w:val="24"/>
        </w:rPr>
        <w:t>___</w:t>
      </w:r>
      <w:r w:rsidRPr="00693FC7">
        <w:rPr>
          <w:color w:val="000000"/>
          <w:sz w:val="24"/>
          <w:szCs w:val="24"/>
        </w:rPr>
        <w:t xml:space="preserve"> доларів США/Євро.</w:t>
      </w:r>
    </w:p>
    <w:p w14:paraId="7DE654DF" w14:textId="3EAD4929" w:rsidR="00DA696D" w:rsidRPr="00693FC7" w:rsidRDefault="00DA696D" w:rsidP="005F54F3">
      <w:pPr>
        <w:tabs>
          <w:tab w:val="num" w:pos="709"/>
        </w:tabs>
        <w:spacing w:after="0" w:line="240" w:lineRule="auto"/>
        <w:ind w:firstLine="284"/>
        <w:jc w:val="both"/>
        <w:rPr>
          <w:color w:val="000000" w:themeColor="text1"/>
          <w:sz w:val="24"/>
          <w:szCs w:val="24"/>
        </w:rPr>
      </w:pPr>
      <w:r w:rsidRPr="00693FC7">
        <w:rPr>
          <w:color w:val="000000" w:themeColor="text1"/>
          <w:sz w:val="24"/>
          <w:szCs w:val="24"/>
        </w:rPr>
        <w:t>9.3. Приведена загальна вартість пропозиції (у гривні, включаючи ПДВ, митні витрати, умови оплати згідно з розрахунком у додатку №7</w:t>
      </w:r>
      <w:r w:rsidRPr="00693FC7">
        <w:rPr>
          <w:sz w:val="24"/>
          <w:szCs w:val="24"/>
        </w:rPr>
        <w:t xml:space="preserve"> </w:t>
      </w:r>
      <w:r w:rsidRPr="00693FC7">
        <w:rPr>
          <w:color w:val="000000" w:themeColor="text1"/>
          <w:sz w:val="24"/>
          <w:szCs w:val="24"/>
        </w:rPr>
        <w:t>до тендерної документації (для учасників-нерезидентів),</w:t>
      </w:r>
      <w:r w:rsidRPr="00693FC7">
        <w:rPr>
          <w:b/>
          <w:color w:val="000000" w:themeColor="text1"/>
          <w:sz w:val="24"/>
          <w:szCs w:val="24"/>
        </w:rPr>
        <w:t xml:space="preserve"> розрахунок приведеної вартості відповідно до додатку №7 до тендерної документації надається учасником-переможцем разом з ціновою пропозицією (для учасників-нерезидентів)), грн:</w:t>
      </w:r>
    </w:p>
    <w:p w14:paraId="0852F74F" w14:textId="0721D3B2" w:rsidR="00DA696D" w:rsidRPr="00693FC7" w:rsidRDefault="0083649B" w:rsidP="005F54F3">
      <w:pPr>
        <w:tabs>
          <w:tab w:val="num" w:pos="709"/>
        </w:tabs>
        <w:spacing w:after="0" w:line="240" w:lineRule="auto"/>
        <w:ind w:left="426"/>
        <w:jc w:val="both"/>
        <w:rPr>
          <w:color w:val="000000"/>
          <w:sz w:val="24"/>
          <w:szCs w:val="24"/>
        </w:rPr>
      </w:pPr>
      <w:r>
        <w:rPr>
          <w:color w:val="000000"/>
          <w:sz w:val="24"/>
          <w:szCs w:val="24"/>
        </w:rPr>
        <w:t xml:space="preserve">цифрами: </w:t>
      </w:r>
      <w:r w:rsidR="00DA696D" w:rsidRPr="00693FC7">
        <w:rPr>
          <w:color w:val="000000"/>
          <w:sz w:val="24"/>
          <w:szCs w:val="24"/>
        </w:rPr>
        <w:t>_______________________________________________________________________</w:t>
      </w:r>
      <w:r>
        <w:rPr>
          <w:color w:val="000000"/>
          <w:sz w:val="24"/>
          <w:szCs w:val="24"/>
        </w:rPr>
        <w:t>_</w:t>
      </w:r>
    </w:p>
    <w:p w14:paraId="78C05664" w14:textId="7A14E7BC" w:rsidR="0083649B" w:rsidRDefault="0083649B" w:rsidP="0083649B">
      <w:pPr>
        <w:tabs>
          <w:tab w:val="num" w:pos="709"/>
        </w:tabs>
        <w:spacing w:after="0" w:line="240" w:lineRule="auto"/>
        <w:ind w:left="426"/>
        <w:jc w:val="both"/>
        <w:rPr>
          <w:color w:val="000000"/>
          <w:sz w:val="24"/>
          <w:szCs w:val="24"/>
        </w:rPr>
      </w:pPr>
      <w:r>
        <w:rPr>
          <w:color w:val="000000"/>
          <w:sz w:val="24"/>
          <w:szCs w:val="24"/>
        </w:rPr>
        <w:t xml:space="preserve">прописом: </w:t>
      </w:r>
      <w:r w:rsidR="00DA696D" w:rsidRPr="00693FC7">
        <w:rPr>
          <w:color w:val="000000"/>
          <w:sz w:val="24"/>
          <w:szCs w:val="24"/>
        </w:rPr>
        <w:t>______________________________________________________________________</w:t>
      </w:r>
      <w:r>
        <w:rPr>
          <w:color w:val="000000"/>
          <w:sz w:val="24"/>
          <w:szCs w:val="24"/>
        </w:rPr>
        <w:t>__</w:t>
      </w:r>
    </w:p>
    <w:p w14:paraId="2C4E861F" w14:textId="01FB2C37" w:rsidR="00DA696D" w:rsidRPr="0083649B" w:rsidRDefault="00DA696D" w:rsidP="0083649B">
      <w:pPr>
        <w:tabs>
          <w:tab w:val="num" w:pos="709"/>
        </w:tabs>
        <w:spacing w:after="0" w:line="240" w:lineRule="auto"/>
        <w:ind w:left="426"/>
        <w:jc w:val="both"/>
        <w:rPr>
          <w:color w:val="000000"/>
          <w:sz w:val="24"/>
          <w:szCs w:val="24"/>
        </w:rPr>
      </w:pPr>
      <w:r w:rsidRPr="00693FC7">
        <w:rPr>
          <w:bCs/>
          <w:sz w:val="24"/>
          <w:szCs w:val="24"/>
        </w:rPr>
        <w:t>__________________________________________________________________</w:t>
      </w:r>
      <w:r w:rsidR="0083649B">
        <w:rPr>
          <w:bCs/>
          <w:sz w:val="24"/>
          <w:szCs w:val="24"/>
        </w:rPr>
        <w:t>_______________</w:t>
      </w:r>
    </w:p>
    <w:p w14:paraId="359C089C" w14:textId="689FF47C" w:rsidR="00DA696D" w:rsidRPr="00693FC7" w:rsidRDefault="00DA696D" w:rsidP="00EA4C51">
      <w:pPr>
        <w:widowControl w:val="0"/>
        <w:numPr>
          <w:ilvl w:val="0"/>
          <w:numId w:val="2"/>
        </w:numPr>
        <w:autoSpaceDE w:val="0"/>
        <w:autoSpaceDN w:val="0"/>
        <w:adjustRightInd w:val="0"/>
        <w:spacing w:after="0" w:line="240" w:lineRule="auto"/>
        <w:jc w:val="both"/>
        <w:rPr>
          <w:sz w:val="24"/>
          <w:szCs w:val="24"/>
        </w:rPr>
      </w:pPr>
      <w:r w:rsidRPr="00693FC7">
        <w:rPr>
          <w:bCs/>
          <w:sz w:val="24"/>
          <w:szCs w:val="24"/>
        </w:rPr>
        <w:t>Пропозиція щодо предмету закупівлі наведена в таблиці 1</w:t>
      </w:r>
    </w:p>
    <w:p w14:paraId="5B733101" w14:textId="77777777" w:rsidR="00693FC7" w:rsidRPr="00693FC7" w:rsidRDefault="00693FC7" w:rsidP="00693FC7">
      <w:pPr>
        <w:widowControl w:val="0"/>
        <w:autoSpaceDE w:val="0"/>
        <w:autoSpaceDN w:val="0"/>
        <w:adjustRightInd w:val="0"/>
        <w:spacing w:after="0" w:line="240" w:lineRule="auto"/>
        <w:ind w:left="360"/>
        <w:jc w:val="both"/>
        <w:rPr>
          <w:sz w:val="24"/>
          <w:szCs w:val="24"/>
        </w:rPr>
      </w:pPr>
    </w:p>
    <w:p w14:paraId="3E032881" w14:textId="2A3CC5B8" w:rsidR="00DA696D" w:rsidRPr="004F35D2" w:rsidRDefault="00DA696D" w:rsidP="0083649B">
      <w:pPr>
        <w:pStyle w:val="afc"/>
        <w:ind w:right="0"/>
        <w:jc w:val="right"/>
        <w:rPr>
          <w:bCs/>
          <w:i/>
          <w:sz w:val="20"/>
        </w:rPr>
      </w:pPr>
      <w:r w:rsidRPr="004F35D2">
        <w:rPr>
          <w:bCs/>
          <w:i/>
          <w:sz w:val="20"/>
        </w:rPr>
        <w:t>таблиця 1</w:t>
      </w:r>
    </w:p>
    <w:p w14:paraId="1A35C2EB" w14:textId="77777777" w:rsidR="00DA696D" w:rsidRPr="00DA696D" w:rsidRDefault="00DA696D" w:rsidP="00DA696D">
      <w:pPr>
        <w:pStyle w:val="afc"/>
        <w:ind w:right="0" w:firstLine="0"/>
        <w:rPr>
          <w:bCs/>
          <w:color w:val="FF0000"/>
          <w:szCs w:val="24"/>
        </w:rPr>
      </w:pPr>
      <w:r w:rsidRPr="00DA696D">
        <w:rPr>
          <w:bCs/>
          <w:color w:val="FF0000"/>
          <w:szCs w:val="24"/>
        </w:rPr>
        <w:t>ДЛЯ УЧАСНИКІВ РЕЗИДЕНТІВ</w:t>
      </w:r>
    </w:p>
    <w:p w14:paraId="1B8373FC" w14:textId="77777777" w:rsidR="00DA696D" w:rsidRPr="00DA696D" w:rsidRDefault="00DA696D" w:rsidP="00DA696D">
      <w:pPr>
        <w:pStyle w:val="afc"/>
        <w:ind w:right="0" w:firstLine="0"/>
        <w:rPr>
          <w:bCs/>
          <w:color w:val="FF0000"/>
          <w:szCs w:val="24"/>
        </w:rPr>
      </w:pPr>
      <w:r w:rsidRPr="00DA696D">
        <w:rPr>
          <w:bCs/>
          <w:color w:val="FF0000"/>
          <w:szCs w:val="24"/>
        </w:rPr>
        <w:t>(у разі, якщо учасник нерезидент, дана таблиця видаляється з форми документу)</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89"/>
        <w:gridCol w:w="850"/>
        <w:gridCol w:w="709"/>
        <w:gridCol w:w="1417"/>
        <w:gridCol w:w="1418"/>
        <w:gridCol w:w="850"/>
        <w:gridCol w:w="1985"/>
      </w:tblGrid>
      <w:tr w:rsidR="00DA696D" w:rsidRPr="00693FC7" w14:paraId="4D171FD9" w14:textId="77777777" w:rsidTr="004F35D2">
        <w:tc>
          <w:tcPr>
            <w:tcW w:w="675" w:type="dxa"/>
            <w:vAlign w:val="center"/>
          </w:tcPr>
          <w:p w14:paraId="1D055062" w14:textId="50618A90" w:rsidR="00DA696D" w:rsidRPr="00DA696D" w:rsidRDefault="0083649B" w:rsidP="004F35D2">
            <w:pPr>
              <w:spacing w:after="0" w:line="240" w:lineRule="auto"/>
              <w:jc w:val="center"/>
              <w:rPr>
                <w:b/>
                <w:sz w:val="20"/>
                <w:szCs w:val="24"/>
                <w:lang w:eastAsia="uk-UA"/>
              </w:rPr>
            </w:pPr>
            <w:r>
              <w:rPr>
                <w:b/>
                <w:sz w:val="20"/>
                <w:szCs w:val="24"/>
                <w:lang w:eastAsia="uk-UA"/>
              </w:rPr>
              <w:t>№ з</w:t>
            </w:r>
            <w:r w:rsidR="00DA696D" w:rsidRPr="00DA696D">
              <w:rPr>
                <w:b/>
                <w:sz w:val="20"/>
                <w:szCs w:val="24"/>
                <w:lang w:eastAsia="uk-UA"/>
              </w:rPr>
              <w:t>/п</w:t>
            </w:r>
          </w:p>
        </w:tc>
        <w:tc>
          <w:tcPr>
            <w:tcW w:w="2189" w:type="dxa"/>
            <w:vAlign w:val="center"/>
          </w:tcPr>
          <w:p w14:paraId="6FE97E2A" w14:textId="77777777" w:rsidR="00DA696D" w:rsidRPr="00DA696D" w:rsidRDefault="00DA696D" w:rsidP="004F35D2">
            <w:pPr>
              <w:spacing w:after="0" w:line="240" w:lineRule="auto"/>
              <w:jc w:val="center"/>
              <w:rPr>
                <w:b/>
                <w:sz w:val="20"/>
                <w:szCs w:val="24"/>
                <w:lang w:eastAsia="uk-UA"/>
              </w:rPr>
            </w:pPr>
            <w:r w:rsidRPr="009800BF">
              <w:rPr>
                <w:b/>
                <w:sz w:val="20"/>
                <w:szCs w:val="24"/>
                <w:lang w:eastAsia="uk-UA"/>
              </w:rPr>
              <w:t>Найменування товару</w:t>
            </w:r>
            <w:r w:rsidRPr="00693FC7">
              <w:rPr>
                <w:sz w:val="20"/>
                <w:szCs w:val="24"/>
              </w:rPr>
              <w:t>¹</w:t>
            </w:r>
          </w:p>
        </w:tc>
        <w:tc>
          <w:tcPr>
            <w:tcW w:w="850" w:type="dxa"/>
            <w:vAlign w:val="center"/>
          </w:tcPr>
          <w:p w14:paraId="6B9A04CB" w14:textId="3376BF60" w:rsidR="00DA696D" w:rsidRPr="009800BF" w:rsidRDefault="005233E1" w:rsidP="004F35D2">
            <w:pPr>
              <w:spacing w:after="0" w:line="240" w:lineRule="auto"/>
              <w:jc w:val="center"/>
              <w:rPr>
                <w:b/>
                <w:sz w:val="20"/>
                <w:szCs w:val="24"/>
                <w:lang w:eastAsia="uk-UA"/>
              </w:rPr>
            </w:pPr>
            <w:r>
              <w:rPr>
                <w:b/>
                <w:sz w:val="20"/>
                <w:szCs w:val="24"/>
                <w:lang w:eastAsia="uk-UA"/>
              </w:rPr>
              <w:t>Од</w:t>
            </w:r>
            <w:r w:rsidR="007B3F86">
              <w:rPr>
                <w:b/>
                <w:sz w:val="20"/>
                <w:szCs w:val="24"/>
                <w:lang w:eastAsia="uk-UA"/>
              </w:rPr>
              <w:t>. виміру</w:t>
            </w:r>
          </w:p>
        </w:tc>
        <w:tc>
          <w:tcPr>
            <w:tcW w:w="709" w:type="dxa"/>
            <w:vAlign w:val="center"/>
          </w:tcPr>
          <w:p w14:paraId="0EB6E38C" w14:textId="52B319D0" w:rsidR="00DA696D" w:rsidRPr="00693FC7" w:rsidRDefault="0083649B" w:rsidP="004F35D2">
            <w:pPr>
              <w:spacing w:after="0" w:line="240" w:lineRule="auto"/>
              <w:jc w:val="center"/>
              <w:rPr>
                <w:b/>
                <w:sz w:val="20"/>
                <w:szCs w:val="24"/>
                <w:lang w:eastAsia="uk-UA"/>
              </w:rPr>
            </w:pPr>
            <w:r>
              <w:rPr>
                <w:b/>
                <w:sz w:val="20"/>
                <w:szCs w:val="24"/>
                <w:lang w:eastAsia="uk-UA"/>
              </w:rPr>
              <w:t>Кіль</w:t>
            </w:r>
            <w:r w:rsidR="00DA696D" w:rsidRPr="00693FC7">
              <w:rPr>
                <w:b/>
                <w:sz w:val="20"/>
                <w:szCs w:val="24"/>
                <w:lang w:eastAsia="uk-UA"/>
              </w:rPr>
              <w:t>кість</w:t>
            </w:r>
          </w:p>
        </w:tc>
        <w:tc>
          <w:tcPr>
            <w:tcW w:w="1417" w:type="dxa"/>
            <w:vAlign w:val="center"/>
          </w:tcPr>
          <w:p w14:paraId="194438D2" w14:textId="03A350F3" w:rsidR="00DA696D" w:rsidRPr="00693FC7" w:rsidRDefault="0083649B" w:rsidP="004F35D2">
            <w:pPr>
              <w:spacing w:after="0" w:line="240" w:lineRule="auto"/>
              <w:jc w:val="center"/>
              <w:rPr>
                <w:b/>
                <w:bCs/>
                <w:sz w:val="20"/>
                <w:szCs w:val="24"/>
              </w:rPr>
            </w:pPr>
            <w:r>
              <w:rPr>
                <w:b/>
                <w:bCs/>
                <w:sz w:val="20"/>
                <w:szCs w:val="24"/>
              </w:rPr>
              <w:t>Ціна за одиницю без ПДВ (грн</w:t>
            </w:r>
            <w:r w:rsidR="00DA696D" w:rsidRPr="00693FC7">
              <w:rPr>
                <w:b/>
                <w:bCs/>
                <w:sz w:val="20"/>
                <w:szCs w:val="24"/>
              </w:rPr>
              <w:t>)</w:t>
            </w:r>
          </w:p>
        </w:tc>
        <w:tc>
          <w:tcPr>
            <w:tcW w:w="1418" w:type="dxa"/>
            <w:vAlign w:val="center"/>
          </w:tcPr>
          <w:p w14:paraId="69448449" w14:textId="2754893F" w:rsidR="00DA696D" w:rsidRPr="00693FC7" w:rsidRDefault="0083649B" w:rsidP="004F35D2">
            <w:pPr>
              <w:spacing w:after="0" w:line="240" w:lineRule="auto"/>
              <w:jc w:val="center"/>
              <w:rPr>
                <w:b/>
                <w:bCs/>
                <w:sz w:val="20"/>
                <w:szCs w:val="24"/>
              </w:rPr>
            </w:pPr>
            <w:r>
              <w:rPr>
                <w:b/>
                <w:bCs/>
                <w:sz w:val="20"/>
                <w:szCs w:val="24"/>
              </w:rPr>
              <w:t>Загальна вартість без ПДВ (грн</w:t>
            </w:r>
            <w:r w:rsidR="00DA696D" w:rsidRPr="00693FC7">
              <w:rPr>
                <w:b/>
                <w:bCs/>
                <w:sz w:val="20"/>
                <w:szCs w:val="24"/>
              </w:rPr>
              <w:t>)</w:t>
            </w:r>
          </w:p>
        </w:tc>
        <w:tc>
          <w:tcPr>
            <w:tcW w:w="850" w:type="dxa"/>
            <w:vAlign w:val="center"/>
          </w:tcPr>
          <w:p w14:paraId="0493E6F9" w14:textId="531179DD" w:rsidR="00DA696D" w:rsidRPr="00693FC7" w:rsidRDefault="0083649B" w:rsidP="004F35D2">
            <w:pPr>
              <w:spacing w:after="0" w:line="240" w:lineRule="auto"/>
              <w:jc w:val="center"/>
              <w:rPr>
                <w:b/>
                <w:bCs/>
                <w:sz w:val="20"/>
                <w:szCs w:val="24"/>
              </w:rPr>
            </w:pPr>
            <w:r>
              <w:rPr>
                <w:b/>
                <w:bCs/>
                <w:sz w:val="20"/>
                <w:szCs w:val="24"/>
              </w:rPr>
              <w:t>ПДВ</w:t>
            </w:r>
            <w:r w:rsidR="00DA696D" w:rsidRPr="00693FC7">
              <w:rPr>
                <w:b/>
                <w:bCs/>
                <w:sz w:val="20"/>
                <w:szCs w:val="24"/>
              </w:rPr>
              <w:t xml:space="preserve"> (грн)</w:t>
            </w:r>
          </w:p>
        </w:tc>
        <w:tc>
          <w:tcPr>
            <w:tcW w:w="1985" w:type="dxa"/>
            <w:vAlign w:val="center"/>
          </w:tcPr>
          <w:p w14:paraId="39109B00" w14:textId="1E81B56B" w:rsidR="00DA696D" w:rsidRPr="00693FC7" w:rsidRDefault="0083649B" w:rsidP="004F35D2">
            <w:pPr>
              <w:spacing w:after="0" w:line="240" w:lineRule="auto"/>
              <w:jc w:val="center"/>
              <w:rPr>
                <w:b/>
                <w:bCs/>
                <w:sz w:val="20"/>
                <w:szCs w:val="24"/>
              </w:rPr>
            </w:pPr>
            <w:r>
              <w:rPr>
                <w:b/>
                <w:bCs/>
                <w:sz w:val="20"/>
                <w:szCs w:val="24"/>
              </w:rPr>
              <w:t>Загальна вартість із ПДВ (грн)</w:t>
            </w:r>
          </w:p>
        </w:tc>
      </w:tr>
      <w:tr w:rsidR="00DA696D" w:rsidRPr="00693FC7" w14:paraId="0BBAB517" w14:textId="77777777" w:rsidTr="004F35D2">
        <w:tc>
          <w:tcPr>
            <w:tcW w:w="675" w:type="dxa"/>
          </w:tcPr>
          <w:p w14:paraId="0B2DA14D" w14:textId="77777777" w:rsidR="00DA696D" w:rsidRPr="00693FC7" w:rsidRDefault="00DA696D" w:rsidP="004F35D2">
            <w:pPr>
              <w:spacing w:after="0" w:line="240" w:lineRule="auto"/>
              <w:jc w:val="both"/>
              <w:rPr>
                <w:sz w:val="24"/>
                <w:szCs w:val="24"/>
                <w:lang w:eastAsia="uk-UA"/>
              </w:rPr>
            </w:pPr>
            <w:r w:rsidRPr="00693FC7">
              <w:rPr>
                <w:sz w:val="24"/>
                <w:szCs w:val="24"/>
                <w:lang w:eastAsia="uk-UA"/>
              </w:rPr>
              <w:t>1</w:t>
            </w:r>
          </w:p>
        </w:tc>
        <w:tc>
          <w:tcPr>
            <w:tcW w:w="2189" w:type="dxa"/>
          </w:tcPr>
          <w:p w14:paraId="7091B5CD" w14:textId="77777777" w:rsidR="00DA696D" w:rsidRPr="00693FC7" w:rsidRDefault="00DA696D" w:rsidP="004F35D2">
            <w:pPr>
              <w:spacing w:after="0" w:line="240" w:lineRule="auto"/>
              <w:jc w:val="both"/>
              <w:rPr>
                <w:sz w:val="24"/>
                <w:szCs w:val="24"/>
                <w:lang w:eastAsia="uk-UA"/>
              </w:rPr>
            </w:pPr>
          </w:p>
        </w:tc>
        <w:tc>
          <w:tcPr>
            <w:tcW w:w="850" w:type="dxa"/>
          </w:tcPr>
          <w:p w14:paraId="20F86778" w14:textId="77777777" w:rsidR="00DA696D" w:rsidRPr="00693FC7" w:rsidRDefault="00DA696D" w:rsidP="004F35D2">
            <w:pPr>
              <w:spacing w:after="0" w:line="240" w:lineRule="auto"/>
              <w:jc w:val="both"/>
              <w:rPr>
                <w:sz w:val="24"/>
                <w:szCs w:val="24"/>
                <w:lang w:eastAsia="uk-UA"/>
              </w:rPr>
            </w:pPr>
          </w:p>
        </w:tc>
        <w:tc>
          <w:tcPr>
            <w:tcW w:w="709" w:type="dxa"/>
          </w:tcPr>
          <w:p w14:paraId="74A632F1" w14:textId="77777777" w:rsidR="00DA696D" w:rsidRPr="00693FC7" w:rsidRDefault="00DA696D" w:rsidP="004F35D2">
            <w:pPr>
              <w:spacing w:after="0" w:line="240" w:lineRule="auto"/>
              <w:jc w:val="both"/>
              <w:rPr>
                <w:sz w:val="24"/>
                <w:szCs w:val="24"/>
                <w:lang w:eastAsia="uk-UA"/>
              </w:rPr>
            </w:pPr>
          </w:p>
        </w:tc>
        <w:tc>
          <w:tcPr>
            <w:tcW w:w="1417" w:type="dxa"/>
          </w:tcPr>
          <w:p w14:paraId="26FD4B47" w14:textId="77777777" w:rsidR="00DA696D" w:rsidRPr="00693FC7" w:rsidRDefault="00DA696D" w:rsidP="004F35D2">
            <w:pPr>
              <w:spacing w:after="0" w:line="240" w:lineRule="auto"/>
              <w:jc w:val="both"/>
              <w:rPr>
                <w:sz w:val="24"/>
                <w:szCs w:val="24"/>
                <w:lang w:eastAsia="uk-UA"/>
              </w:rPr>
            </w:pPr>
          </w:p>
        </w:tc>
        <w:tc>
          <w:tcPr>
            <w:tcW w:w="1418" w:type="dxa"/>
          </w:tcPr>
          <w:p w14:paraId="5E3DA2DB" w14:textId="77777777" w:rsidR="00DA696D" w:rsidRPr="00693FC7" w:rsidRDefault="00DA696D" w:rsidP="004F35D2">
            <w:pPr>
              <w:spacing w:after="0" w:line="240" w:lineRule="auto"/>
              <w:jc w:val="both"/>
              <w:rPr>
                <w:sz w:val="24"/>
                <w:szCs w:val="24"/>
                <w:lang w:eastAsia="uk-UA"/>
              </w:rPr>
            </w:pPr>
          </w:p>
        </w:tc>
        <w:tc>
          <w:tcPr>
            <w:tcW w:w="850" w:type="dxa"/>
          </w:tcPr>
          <w:p w14:paraId="7D9D9102" w14:textId="77777777" w:rsidR="00DA696D" w:rsidRPr="00693FC7" w:rsidRDefault="00DA696D" w:rsidP="004F35D2">
            <w:pPr>
              <w:spacing w:after="0" w:line="240" w:lineRule="auto"/>
              <w:jc w:val="both"/>
              <w:rPr>
                <w:sz w:val="24"/>
                <w:szCs w:val="24"/>
                <w:lang w:eastAsia="uk-UA"/>
              </w:rPr>
            </w:pPr>
          </w:p>
        </w:tc>
        <w:tc>
          <w:tcPr>
            <w:tcW w:w="1985" w:type="dxa"/>
          </w:tcPr>
          <w:p w14:paraId="20D0F7AF" w14:textId="77777777" w:rsidR="00DA696D" w:rsidRPr="00693FC7" w:rsidRDefault="00DA696D" w:rsidP="004F35D2">
            <w:pPr>
              <w:spacing w:after="0" w:line="240" w:lineRule="auto"/>
              <w:jc w:val="both"/>
              <w:rPr>
                <w:sz w:val="24"/>
                <w:szCs w:val="24"/>
                <w:lang w:eastAsia="uk-UA"/>
              </w:rPr>
            </w:pPr>
          </w:p>
        </w:tc>
      </w:tr>
      <w:tr w:rsidR="00DA696D" w:rsidRPr="00693FC7" w14:paraId="538A9B8F" w14:textId="77777777" w:rsidTr="004F35D2">
        <w:tc>
          <w:tcPr>
            <w:tcW w:w="675" w:type="dxa"/>
          </w:tcPr>
          <w:p w14:paraId="14C1F5E5" w14:textId="77777777" w:rsidR="00DA696D" w:rsidRPr="00693FC7" w:rsidRDefault="00DA696D" w:rsidP="004F35D2">
            <w:pPr>
              <w:spacing w:after="0" w:line="240" w:lineRule="auto"/>
              <w:jc w:val="both"/>
              <w:rPr>
                <w:sz w:val="24"/>
                <w:szCs w:val="24"/>
                <w:lang w:eastAsia="uk-UA"/>
              </w:rPr>
            </w:pPr>
            <w:r w:rsidRPr="00693FC7">
              <w:rPr>
                <w:sz w:val="24"/>
                <w:szCs w:val="24"/>
                <w:lang w:eastAsia="uk-UA"/>
              </w:rPr>
              <w:t>2</w:t>
            </w:r>
          </w:p>
        </w:tc>
        <w:tc>
          <w:tcPr>
            <w:tcW w:w="2189" w:type="dxa"/>
          </w:tcPr>
          <w:p w14:paraId="7003110E" w14:textId="77777777" w:rsidR="00DA696D" w:rsidRPr="00693FC7" w:rsidRDefault="00DA696D" w:rsidP="004F35D2">
            <w:pPr>
              <w:spacing w:after="0" w:line="240" w:lineRule="auto"/>
              <w:jc w:val="both"/>
              <w:rPr>
                <w:sz w:val="24"/>
                <w:szCs w:val="24"/>
                <w:lang w:eastAsia="uk-UA"/>
              </w:rPr>
            </w:pPr>
          </w:p>
        </w:tc>
        <w:tc>
          <w:tcPr>
            <w:tcW w:w="850" w:type="dxa"/>
          </w:tcPr>
          <w:p w14:paraId="40B22F23" w14:textId="77777777" w:rsidR="00DA696D" w:rsidRPr="00693FC7" w:rsidRDefault="00DA696D" w:rsidP="004F35D2">
            <w:pPr>
              <w:spacing w:after="0" w:line="240" w:lineRule="auto"/>
              <w:jc w:val="both"/>
              <w:rPr>
                <w:sz w:val="24"/>
                <w:szCs w:val="24"/>
                <w:lang w:eastAsia="uk-UA"/>
              </w:rPr>
            </w:pPr>
          </w:p>
        </w:tc>
        <w:tc>
          <w:tcPr>
            <w:tcW w:w="709" w:type="dxa"/>
          </w:tcPr>
          <w:p w14:paraId="0EC71EAB" w14:textId="77777777" w:rsidR="00DA696D" w:rsidRPr="00693FC7" w:rsidRDefault="00DA696D" w:rsidP="004F35D2">
            <w:pPr>
              <w:spacing w:after="0" w:line="240" w:lineRule="auto"/>
              <w:jc w:val="both"/>
              <w:rPr>
                <w:sz w:val="24"/>
                <w:szCs w:val="24"/>
                <w:lang w:eastAsia="uk-UA"/>
              </w:rPr>
            </w:pPr>
          </w:p>
        </w:tc>
        <w:tc>
          <w:tcPr>
            <w:tcW w:w="1417" w:type="dxa"/>
          </w:tcPr>
          <w:p w14:paraId="07F04E81" w14:textId="77777777" w:rsidR="00DA696D" w:rsidRPr="00693FC7" w:rsidRDefault="00DA696D" w:rsidP="004F35D2">
            <w:pPr>
              <w:spacing w:after="0" w:line="240" w:lineRule="auto"/>
              <w:jc w:val="both"/>
              <w:rPr>
                <w:sz w:val="24"/>
                <w:szCs w:val="24"/>
                <w:lang w:eastAsia="uk-UA"/>
              </w:rPr>
            </w:pPr>
          </w:p>
        </w:tc>
        <w:tc>
          <w:tcPr>
            <w:tcW w:w="1418" w:type="dxa"/>
          </w:tcPr>
          <w:p w14:paraId="2900702C" w14:textId="77777777" w:rsidR="00DA696D" w:rsidRPr="00693FC7" w:rsidRDefault="00DA696D" w:rsidP="004F35D2">
            <w:pPr>
              <w:spacing w:after="0" w:line="240" w:lineRule="auto"/>
              <w:jc w:val="both"/>
              <w:rPr>
                <w:sz w:val="24"/>
                <w:szCs w:val="24"/>
                <w:lang w:eastAsia="uk-UA"/>
              </w:rPr>
            </w:pPr>
          </w:p>
        </w:tc>
        <w:tc>
          <w:tcPr>
            <w:tcW w:w="850" w:type="dxa"/>
          </w:tcPr>
          <w:p w14:paraId="10DC2280" w14:textId="77777777" w:rsidR="00DA696D" w:rsidRPr="00693FC7" w:rsidRDefault="00DA696D" w:rsidP="004F35D2">
            <w:pPr>
              <w:spacing w:after="0" w:line="240" w:lineRule="auto"/>
              <w:jc w:val="both"/>
              <w:rPr>
                <w:sz w:val="24"/>
                <w:szCs w:val="24"/>
                <w:lang w:eastAsia="uk-UA"/>
              </w:rPr>
            </w:pPr>
          </w:p>
        </w:tc>
        <w:tc>
          <w:tcPr>
            <w:tcW w:w="1985" w:type="dxa"/>
          </w:tcPr>
          <w:p w14:paraId="68244C28" w14:textId="77777777" w:rsidR="00DA696D" w:rsidRPr="00693FC7" w:rsidRDefault="00DA696D" w:rsidP="004F35D2">
            <w:pPr>
              <w:spacing w:after="0" w:line="240" w:lineRule="auto"/>
              <w:jc w:val="both"/>
              <w:rPr>
                <w:sz w:val="24"/>
                <w:szCs w:val="24"/>
                <w:lang w:eastAsia="uk-UA"/>
              </w:rPr>
            </w:pPr>
          </w:p>
        </w:tc>
      </w:tr>
      <w:tr w:rsidR="00DA696D" w:rsidRPr="00693FC7" w14:paraId="61A3C3FF" w14:textId="77777777" w:rsidTr="004F35D2">
        <w:tc>
          <w:tcPr>
            <w:tcW w:w="675" w:type="dxa"/>
          </w:tcPr>
          <w:p w14:paraId="077E8E8D" w14:textId="77777777" w:rsidR="00DA696D" w:rsidRPr="00693FC7" w:rsidRDefault="00DA696D" w:rsidP="004F35D2">
            <w:pPr>
              <w:spacing w:after="0" w:line="240" w:lineRule="auto"/>
              <w:jc w:val="both"/>
              <w:rPr>
                <w:sz w:val="24"/>
                <w:szCs w:val="24"/>
                <w:lang w:eastAsia="uk-UA"/>
              </w:rPr>
            </w:pPr>
            <w:r w:rsidRPr="00693FC7">
              <w:rPr>
                <w:sz w:val="24"/>
                <w:szCs w:val="24"/>
                <w:lang w:eastAsia="uk-UA"/>
              </w:rPr>
              <w:t>…</w:t>
            </w:r>
          </w:p>
        </w:tc>
        <w:tc>
          <w:tcPr>
            <w:tcW w:w="2189" w:type="dxa"/>
          </w:tcPr>
          <w:p w14:paraId="1D2F6348" w14:textId="77777777" w:rsidR="00DA696D" w:rsidRPr="00693FC7" w:rsidRDefault="00DA696D" w:rsidP="004F35D2">
            <w:pPr>
              <w:spacing w:after="0" w:line="240" w:lineRule="auto"/>
              <w:jc w:val="both"/>
              <w:rPr>
                <w:sz w:val="24"/>
                <w:szCs w:val="24"/>
                <w:lang w:eastAsia="uk-UA"/>
              </w:rPr>
            </w:pPr>
          </w:p>
        </w:tc>
        <w:tc>
          <w:tcPr>
            <w:tcW w:w="850" w:type="dxa"/>
          </w:tcPr>
          <w:p w14:paraId="3E009381" w14:textId="77777777" w:rsidR="00DA696D" w:rsidRPr="00693FC7" w:rsidRDefault="00DA696D" w:rsidP="004F35D2">
            <w:pPr>
              <w:spacing w:after="0" w:line="240" w:lineRule="auto"/>
              <w:jc w:val="both"/>
              <w:rPr>
                <w:sz w:val="24"/>
                <w:szCs w:val="24"/>
                <w:lang w:eastAsia="uk-UA"/>
              </w:rPr>
            </w:pPr>
          </w:p>
        </w:tc>
        <w:tc>
          <w:tcPr>
            <w:tcW w:w="709" w:type="dxa"/>
          </w:tcPr>
          <w:p w14:paraId="3727873E" w14:textId="77777777" w:rsidR="00DA696D" w:rsidRPr="00693FC7" w:rsidRDefault="00DA696D" w:rsidP="004F35D2">
            <w:pPr>
              <w:spacing w:after="0" w:line="240" w:lineRule="auto"/>
              <w:jc w:val="both"/>
              <w:rPr>
                <w:sz w:val="24"/>
                <w:szCs w:val="24"/>
                <w:lang w:eastAsia="uk-UA"/>
              </w:rPr>
            </w:pPr>
          </w:p>
        </w:tc>
        <w:tc>
          <w:tcPr>
            <w:tcW w:w="1417" w:type="dxa"/>
          </w:tcPr>
          <w:p w14:paraId="027C2507" w14:textId="77777777" w:rsidR="00DA696D" w:rsidRPr="00693FC7" w:rsidRDefault="00DA696D" w:rsidP="004F35D2">
            <w:pPr>
              <w:spacing w:after="0" w:line="240" w:lineRule="auto"/>
              <w:jc w:val="both"/>
              <w:rPr>
                <w:sz w:val="24"/>
                <w:szCs w:val="24"/>
                <w:lang w:eastAsia="uk-UA"/>
              </w:rPr>
            </w:pPr>
          </w:p>
        </w:tc>
        <w:tc>
          <w:tcPr>
            <w:tcW w:w="1418" w:type="dxa"/>
          </w:tcPr>
          <w:p w14:paraId="6FA5264D" w14:textId="77777777" w:rsidR="00DA696D" w:rsidRPr="00693FC7" w:rsidRDefault="00DA696D" w:rsidP="004F35D2">
            <w:pPr>
              <w:spacing w:after="0" w:line="240" w:lineRule="auto"/>
              <w:jc w:val="both"/>
              <w:rPr>
                <w:sz w:val="24"/>
                <w:szCs w:val="24"/>
                <w:lang w:eastAsia="uk-UA"/>
              </w:rPr>
            </w:pPr>
          </w:p>
        </w:tc>
        <w:tc>
          <w:tcPr>
            <w:tcW w:w="850" w:type="dxa"/>
          </w:tcPr>
          <w:p w14:paraId="2DBB50FC" w14:textId="77777777" w:rsidR="00DA696D" w:rsidRPr="00693FC7" w:rsidRDefault="00DA696D" w:rsidP="004F35D2">
            <w:pPr>
              <w:spacing w:after="0" w:line="240" w:lineRule="auto"/>
              <w:jc w:val="both"/>
              <w:rPr>
                <w:sz w:val="24"/>
                <w:szCs w:val="24"/>
                <w:lang w:eastAsia="uk-UA"/>
              </w:rPr>
            </w:pPr>
          </w:p>
        </w:tc>
        <w:tc>
          <w:tcPr>
            <w:tcW w:w="1985" w:type="dxa"/>
          </w:tcPr>
          <w:p w14:paraId="061EAB71" w14:textId="77777777" w:rsidR="00DA696D" w:rsidRPr="00693FC7" w:rsidRDefault="00DA696D" w:rsidP="004F35D2">
            <w:pPr>
              <w:spacing w:after="0" w:line="240" w:lineRule="auto"/>
              <w:jc w:val="both"/>
              <w:rPr>
                <w:sz w:val="24"/>
                <w:szCs w:val="24"/>
                <w:lang w:eastAsia="uk-UA"/>
              </w:rPr>
            </w:pPr>
          </w:p>
        </w:tc>
      </w:tr>
      <w:tr w:rsidR="00DA696D" w:rsidRPr="00693FC7" w14:paraId="3A5E5748" w14:textId="77777777" w:rsidTr="004F35D2">
        <w:tc>
          <w:tcPr>
            <w:tcW w:w="675" w:type="dxa"/>
          </w:tcPr>
          <w:p w14:paraId="62A30572" w14:textId="77777777" w:rsidR="00DA696D" w:rsidRPr="00693FC7" w:rsidRDefault="00DA696D" w:rsidP="004F35D2">
            <w:pPr>
              <w:spacing w:after="0" w:line="240" w:lineRule="auto"/>
              <w:jc w:val="both"/>
              <w:rPr>
                <w:sz w:val="24"/>
                <w:szCs w:val="24"/>
                <w:lang w:eastAsia="uk-UA"/>
              </w:rPr>
            </w:pPr>
          </w:p>
        </w:tc>
        <w:tc>
          <w:tcPr>
            <w:tcW w:w="2189" w:type="dxa"/>
          </w:tcPr>
          <w:p w14:paraId="2314D144" w14:textId="77777777" w:rsidR="00DA696D" w:rsidRPr="00693FC7" w:rsidRDefault="00DA696D" w:rsidP="004F35D2">
            <w:pPr>
              <w:spacing w:after="0" w:line="240" w:lineRule="auto"/>
              <w:jc w:val="both"/>
              <w:rPr>
                <w:sz w:val="24"/>
                <w:szCs w:val="24"/>
                <w:lang w:eastAsia="uk-UA"/>
              </w:rPr>
            </w:pPr>
            <w:r w:rsidRPr="00693FC7">
              <w:rPr>
                <w:sz w:val="24"/>
                <w:szCs w:val="24"/>
                <w:lang w:eastAsia="uk-UA"/>
              </w:rPr>
              <w:t>Всього</w:t>
            </w:r>
          </w:p>
        </w:tc>
        <w:tc>
          <w:tcPr>
            <w:tcW w:w="850" w:type="dxa"/>
          </w:tcPr>
          <w:p w14:paraId="70ACD1ED" w14:textId="77777777" w:rsidR="00DA696D" w:rsidRPr="00693FC7" w:rsidRDefault="00DA696D" w:rsidP="004F35D2">
            <w:pPr>
              <w:spacing w:after="0" w:line="240" w:lineRule="auto"/>
              <w:jc w:val="both"/>
              <w:rPr>
                <w:sz w:val="24"/>
                <w:szCs w:val="24"/>
                <w:lang w:eastAsia="uk-UA"/>
              </w:rPr>
            </w:pPr>
          </w:p>
        </w:tc>
        <w:tc>
          <w:tcPr>
            <w:tcW w:w="709" w:type="dxa"/>
          </w:tcPr>
          <w:p w14:paraId="30FE6217" w14:textId="77777777" w:rsidR="00DA696D" w:rsidRPr="00693FC7" w:rsidRDefault="00DA696D" w:rsidP="004F35D2">
            <w:pPr>
              <w:spacing w:after="0" w:line="240" w:lineRule="auto"/>
              <w:jc w:val="both"/>
              <w:rPr>
                <w:sz w:val="24"/>
                <w:szCs w:val="24"/>
                <w:lang w:eastAsia="uk-UA"/>
              </w:rPr>
            </w:pPr>
          </w:p>
        </w:tc>
        <w:tc>
          <w:tcPr>
            <w:tcW w:w="1417" w:type="dxa"/>
          </w:tcPr>
          <w:p w14:paraId="2A05E2E6" w14:textId="77777777" w:rsidR="00DA696D" w:rsidRPr="00693FC7" w:rsidRDefault="00DA696D" w:rsidP="004F35D2">
            <w:pPr>
              <w:spacing w:after="0" w:line="240" w:lineRule="auto"/>
              <w:jc w:val="both"/>
              <w:rPr>
                <w:sz w:val="24"/>
                <w:szCs w:val="24"/>
                <w:lang w:eastAsia="uk-UA"/>
              </w:rPr>
            </w:pPr>
          </w:p>
        </w:tc>
        <w:tc>
          <w:tcPr>
            <w:tcW w:w="1418" w:type="dxa"/>
          </w:tcPr>
          <w:p w14:paraId="3EDE6387" w14:textId="77777777" w:rsidR="00DA696D" w:rsidRPr="00693FC7" w:rsidRDefault="00DA696D" w:rsidP="004F35D2">
            <w:pPr>
              <w:spacing w:after="0" w:line="240" w:lineRule="auto"/>
              <w:jc w:val="both"/>
              <w:rPr>
                <w:sz w:val="24"/>
                <w:szCs w:val="24"/>
                <w:lang w:eastAsia="uk-UA"/>
              </w:rPr>
            </w:pPr>
          </w:p>
        </w:tc>
        <w:tc>
          <w:tcPr>
            <w:tcW w:w="850" w:type="dxa"/>
          </w:tcPr>
          <w:p w14:paraId="749D00F1" w14:textId="77777777" w:rsidR="00DA696D" w:rsidRPr="00693FC7" w:rsidRDefault="00DA696D" w:rsidP="004F35D2">
            <w:pPr>
              <w:spacing w:after="0" w:line="240" w:lineRule="auto"/>
              <w:jc w:val="both"/>
              <w:rPr>
                <w:sz w:val="24"/>
                <w:szCs w:val="24"/>
                <w:lang w:eastAsia="uk-UA"/>
              </w:rPr>
            </w:pPr>
          </w:p>
        </w:tc>
        <w:tc>
          <w:tcPr>
            <w:tcW w:w="1985" w:type="dxa"/>
          </w:tcPr>
          <w:p w14:paraId="463A01A8" w14:textId="77777777" w:rsidR="00DA696D" w:rsidRPr="00693FC7" w:rsidRDefault="00DA696D" w:rsidP="004F35D2">
            <w:pPr>
              <w:spacing w:after="0" w:line="240" w:lineRule="auto"/>
              <w:jc w:val="both"/>
              <w:rPr>
                <w:sz w:val="24"/>
                <w:szCs w:val="24"/>
                <w:lang w:eastAsia="uk-UA"/>
              </w:rPr>
            </w:pPr>
          </w:p>
        </w:tc>
      </w:tr>
    </w:tbl>
    <w:p w14:paraId="50474969" w14:textId="19E51C82" w:rsidR="00DA696D" w:rsidRPr="005233E1" w:rsidRDefault="00DA696D" w:rsidP="005233E1">
      <w:pPr>
        <w:spacing w:line="240" w:lineRule="auto"/>
        <w:ind w:firstLine="284"/>
        <w:jc w:val="both"/>
        <w:rPr>
          <w:b/>
          <w:i/>
          <w:sz w:val="20"/>
          <w:szCs w:val="20"/>
        </w:rPr>
      </w:pPr>
      <w:r w:rsidRPr="004F35D2">
        <w:rPr>
          <w:rStyle w:val="ae"/>
          <w:sz w:val="16"/>
          <w:szCs w:val="16"/>
        </w:rPr>
        <w:footnoteRef/>
      </w:r>
      <w:r w:rsidRPr="004F35D2">
        <w:rPr>
          <w:sz w:val="16"/>
          <w:szCs w:val="16"/>
        </w:rPr>
        <w:t xml:space="preserve"> </w:t>
      </w:r>
      <w:r w:rsidR="005233E1" w:rsidRPr="00066F49">
        <w:rPr>
          <w:b/>
          <w:i/>
          <w:sz w:val="20"/>
          <w:szCs w:val="20"/>
        </w:rPr>
        <w:t xml:space="preserve">Учасник вказує назву товару, що зазначена ним в заповненому Додатку №3 і що в подальшому буде зазначена в Договорі. </w:t>
      </w:r>
    </w:p>
    <w:p w14:paraId="52C3C4E4" w14:textId="327C9538" w:rsidR="00DA696D" w:rsidRPr="004F35D2" w:rsidRDefault="00DA696D" w:rsidP="00DA696D">
      <w:pPr>
        <w:pStyle w:val="afc"/>
        <w:ind w:right="0"/>
        <w:jc w:val="right"/>
        <w:rPr>
          <w:bCs/>
          <w:i/>
          <w:sz w:val="20"/>
        </w:rPr>
      </w:pPr>
      <w:r w:rsidRPr="004F35D2">
        <w:rPr>
          <w:bCs/>
          <w:i/>
          <w:sz w:val="20"/>
        </w:rPr>
        <w:t>таблиця 1</w:t>
      </w:r>
    </w:p>
    <w:p w14:paraId="3B653AC4" w14:textId="77777777" w:rsidR="00DA696D" w:rsidRPr="00DA696D" w:rsidRDefault="00DA696D" w:rsidP="00DA696D">
      <w:pPr>
        <w:pStyle w:val="afc"/>
        <w:ind w:right="0" w:firstLine="0"/>
        <w:rPr>
          <w:bCs/>
          <w:color w:val="FF0000"/>
          <w:szCs w:val="24"/>
        </w:rPr>
      </w:pPr>
      <w:r w:rsidRPr="00DA696D">
        <w:rPr>
          <w:bCs/>
          <w:color w:val="FF0000"/>
          <w:szCs w:val="24"/>
        </w:rPr>
        <w:t>ДЛЯ УЧАСНИКІВ НЕРЕЗИДЕНТІВ</w:t>
      </w:r>
    </w:p>
    <w:p w14:paraId="358C462C" w14:textId="77777777" w:rsidR="00DA696D" w:rsidRPr="00DA696D" w:rsidRDefault="00DA696D" w:rsidP="00DA696D">
      <w:pPr>
        <w:pStyle w:val="afc"/>
        <w:ind w:right="0" w:firstLine="0"/>
        <w:rPr>
          <w:bCs/>
          <w:color w:val="FF0000"/>
          <w:szCs w:val="24"/>
        </w:rPr>
      </w:pPr>
      <w:r w:rsidRPr="00DA696D">
        <w:rPr>
          <w:bCs/>
          <w:color w:val="FF0000"/>
          <w:szCs w:val="24"/>
        </w:rPr>
        <w:t>(у разі, якщо учасник резидент, дана таблиця видаляється з форми документу)</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6"/>
        <w:gridCol w:w="2268"/>
        <w:gridCol w:w="850"/>
        <w:gridCol w:w="709"/>
        <w:gridCol w:w="1418"/>
        <w:gridCol w:w="2126"/>
      </w:tblGrid>
      <w:tr w:rsidR="00DA696D" w:rsidRPr="00CF4BAF" w14:paraId="36D3E57C" w14:textId="77777777" w:rsidTr="004F35D2">
        <w:tc>
          <w:tcPr>
            <w:tcW w:w="709" w:type="dxa"/>
            <w:vAlign w:val="center"/>
          </w:tcPr>
          <w:p w14:paraId="616CDF13" w14:textId="039A73B6" w:rsidR="00DA696D" w:rsidRPr="00CF4BAF" w:rsidRDefault="005233E1" w:rsidP="004F35D2">
            <w:pPr>
              <w:spacing w:after="0" w:line="240" w:lineRule="auto"/>
              <w:jc w:val="center"/>
              <w:rPr>
                <w:b/>
                <w:color w:val="000000"/>
                <w:sz w:val="20"/>
                <w:szCs w:val="20"/>
                <w:lang w:eastAsia="uk-UA"/>
              </w:rPr>
            </w:pPr>
            <w:r>
              <w:rPr>
                <w:b/>
                <w:color w:val="000000"/>
                <w:sz w:val="20"/>
                <w:szCs w:val="20"/>
                <w:lang w:eastAsia="uk-UA"/>
              </w:rPr>
              <w:t>№ з</w:t>
            </w:r>
            <w:r w:rsidR="00DA696D" w:rsidRPr="00CF4BAF">
              <w:rPr>
                <w:b/>
                <w:color w:val="000000"/>
                <w:sz w:val="20"/>
                <w:szCs w:val="20"/>
                <w:lang w:eastAsia="uk-UA"/>
              </w:rPr>
              <w:t>/п</w:t>
            </w:r>
          </w:p>
        </w:tc>
        <w:tc>
          <w:tcPr>
            <w:tcW w:w="2126" w:type="dxa"/>
            <w:vAlign w:val="center"/>
          </w:tcPr>
          <w:p w14:paraId="28B6B49F" w14:textId="77777777" w:rsidR="00DA696D" w:rsidRPr="00CF4BAF" w:rsidRDefault="00DA696D" w:rsidP="004F35D2">
            <w:pPr>
              <w:spacing w:after="0" w:line="240" w:lineRule="auto"/>
              <w:jc w:val="center"/>
              <w:rPr>
                <w:b/>
                <w:color w:val="000000"/>
                <w:sz w:val="20"/>
                <w:szCs w:val="20"/>
                <w:lang w:eastAsia="uk-UA"/>
              </w:rPr>
            </w:pPr>
            <w:r w:rsidRPr="00CF4BAF">
              <w:rPr>
                <w:b/>
                <w:color w:val="000000"/>
                <w:sz w:val="20"/>
                <w:szCs w:val="20"/>
                <w:lang w:eastAsia="uk-UA"/>
              </w:rPr>
              <w:t>Найменування товару</w:t>
            </w:r>
            <w:r w:rsidRPr="00CF4BAF">
              <w:rPr>
                <w:sz w:val="20"/>
                <w:szCs w:val="20"/>
              </w:rPr>
              <w:t xml:space="preserve"> </w:t>
            </w:r>
            <w:r w:rsidRPr="00CF4BAF">
              <w:rPr>
                <w:b/>
                <w:color w:val="000000"/>
                <w:sz w:val="20"/>
                <w:szCs w:val="20"/>
                <w:lang w:eastAsia="uk-UA"/>
              </w:rPr>
              <w:t>українською мовою ¹</w:t>
            </w:r>
          </w:p>
        </w:tc>
        <w:tc>
          <w:tcPr>
            <w:tcW w:w="2268" w:type="dxa"/>
            <w:vAlign w:val="center"/>
          </w:tcPr>
          <w:p w14:paraId="043BEDA4" w14:textId="3DEA09F1" w:rsidR="00DA696D" w:rsidRPr="00CF4BAF" w:rsidRDefault="005233E1" w:rsidP="004F35D2">
            <w:pPr>
              <w:spacing w:after="0" w:line="240" w:lineRule="auto"/>
              <w:jc w:val="center"/>
              <w:rPr>
                <w:b/>
                <w:color w:val="000000"/>
                <w:sz w:val="20"/>
                <w:szCs w:val="20"/>
                <w:lang w:eastAsia="uk-UA"/>
              </w:rPr>
            </w:pPr>
            <w:r>
              <w:rPr>
                <w:b/>
                <w:color w:val="000000"/>
                <w:sz w:val="20"/>
                <w:szCs w:val="20"/>
                <w:lang w:eastAsia="uk-UA"/>
              </w:rPr>
              <w:t>Найменування товару англійською мовою</w:t>
            </w:r>
            <w:r w:rsidR="00DA696D" w:rsidRPr="00CF4BAF">
              <w:rPr>
                <w:b/>
                <w:color w:val="000000"/>
                <w:sz w:val="20"/>
                <w:szCs w:val="20"/>
                <w:lang w:eastAsia="uk-UA"/>
              </w:rPr>
              <w:t>²</w:t>
            </w:r>
          </w:p>
        </w:tc>
        <w:tc>
          <w:tcPr>
            <w:tcW w:w="850" w:type="dxa"/>
            <w:vAlign w:val="center"/>
          </w:tcPr>
          <w:p w14:paraId="0A1850B2" w14:textId="687BB8F5" w:rsidR="00DA696D" w:rsidRPr="00CF4BAF" w:rsidRDefault="005233E1" w:rsidP="004F35D2">
            <w:pPr>
              <w:spacing w:after="0" w:line="240" w:lineRule="auto"/>
              <w:jc w:val="center"/>
              <w:rPr>
                <w:b/>
                <w:color w:val="000000"/>
                <w:sz w:val="20"/>
                <w:szCs w:val="20"/>
                <w:lang w:eastAsia="uk-UA"/>
              </w:rPr>
            </w:pPr>
            <w:r>
              <w:rPr>
                <w:b/>
                <w:color w:val="000000"/>
                <w:sz w:val="20"/>
                <w:szCs w:val="20"/>
                <w:lang w:eastAsia="uk-UA"/>
              </w:rPr>
              <w:t>Од. виміру</w:t>
            </w:r>
          </w:p>
        </w:tc>
        <w:tc>
          <w:tcPr>
            <w:tcW w:w="709" w:type="dxa"/>
            <w:vAlign w:val="center"/>
          </w:tcPr>
          <w:p w14:paraId="61DC8545" w14:textId="74DD9336" w:rsidR="00DA696D" w:rsidRPr="0038331A" w:rsidRDefault="005233E1" w:rsidP="004F35D2">
            <w:pPr>
              <w:spacing w:after="0" w:line="240" w:lineRule="auto"/>
              <w:jc w:val="center"/>
              <w:rPr>
                <w:b/>
                <w:color w:val="000000"/>
                <w:sz w:val="20"/>
                <w:szCs w:val="20"/>
                <w:lang w:eastAsia="uk-UA"/>
              </w:rPr>
            </w:pPr>
            <w:r>
              <w:rPr>
                <w:b/>
                <w:color w:val="000000"/>
                <w:sz w:val="20"/>
                <w:szCs w:val="20"/>
                <w:lang w:eastAsia="uk-UA"/>
              </w:rPr>
              <w:t>Кіль</w:t>
            </w:r>
            <w:r w:rsidR="00DA696D" w:rsidRPr="0038331A">
              <w:rPr>
                <w:b/>
                <w:color w:val="000000"/>
                <w:sz w:val="20"/>
                <w:szCs w:val="20"/>
                <w:lang w:eastAsia="uk-UA"/>
              </w:rPr>
              <w:t>кість</w:t>
            </w:r>
          </w:p>
        </w:tc>
        <w:tc>
          <w:tcPr>
            <w:tcW w:w="1418" w:type="dxa"/>
            <w:vAlign w:val="center"/>
          </w:tcPr>
          <w:p w14:paraId="63F18247" w14:textId="77777777" w:rsidR="00DA696D" w:rsidRPr="00F7791D" w:rsidRDefault="00DA696D" w:rsidP="004F35D2">
            <w:pPr>
              <w:spacing w:after="0" w:line="240" w:lineRule="auto"/>
              <w:jc w:val="center"/>
              <w:rPr>
                <w:b/>
                <w:bCs/>
                <w:color w:val="000000"/>
                <w:sz w:val="20"/>
                <w:szCs w:val="20"/>
              </w:rPr>
            </w:pPr>
            <w:r w:rsidRPr="00F7791D">
              <w:rPr>
                <w:b/>
                <w:bCs/>
                <w:color w:val="000000"/>
                <w:sz w:val="20"/>
                <w:szCs w:val="20"/>
              </w:rPr>
              <w:t>Ціна за одиницю³</w:t>
            </w:r>
          </w:p>
        </w:tc>
        <w:tc>
          <w:tcPr>
            <w:tcW w:w="2126" w:type="dxa"/>
            <w:vAlign w:val="center"/>
          </w:tcPr>
          <w:p w14:paraId="431FD24E" w14:textId="77777777" w:rsidR="00DA696D" w:rsidRPr="008750CD" w:rsidRDefault="00DA696D" w:rsidP="004F35D2">
            <w:pPr>
              <w:spacing w:after="0" w:line="240" w:lineRule="auto"/>
              <w:jc w:val="center"/>
              <w:rPr>
                <w:b/>
                <w:bCs/>
                <w:color w:val="000000"/>
                <w:sz w:val="20"/>
                <w:szCs w:val="20"/>
              </w:rPr>
            </w:pPr>
            <w:r w:rsidRPr="008750CD">
              <w:rPr>
                <w:b/>
                <w:bCs/>
                <w:color w:val="000000"/>
                <w:sz w:val="20"/>
                <w:szCs w:val="20"/>
              </w:rPr>
              <w:t>Загальна вартість³</w:t>
            </w:r>
          </w:p>
        </w:tc>
      </w:tr>
      <w:tr w:rsidR="00DA696D" w:rsidRPr="00CF4BAF" w14:paraId="39EF332D" w14:textId="77777777" w:rsidTr="004F35D2">
        <w:tc>
          <w:tcPr>
            <w:tcW w:w="709" w:type="dxa"/>
          </w:tcPr>
          <w:p w14:paraId="7A179624" w14:textId="77777777" w:rsidR="00DA696D" w:rsidRPr="004F35D2" w:rsidRDefault="00DA696D" w:rsidP="004F35D2">
            <w:pPr>
              <w:spacing w:after="0" w:line="240" w:lineRule="auto"/>
              <w:jc w:val="both"/>
              <w:rPr>
                <w:color w:val="000000"/>
                <w:sz w:val="20"/>
                <w:szCs w:val="20"/>
                <w:lang w:eastAsia="uk-UA"/>
              </w:rPr>
            </w:pPr>
            <w:r w:rsidRPr="004F35D2">
              <w:rPr>
                <w:color w:val="000000"/>
                <w:sz w:val="20"/>
                <w:szCs w:val="20"/>
                <w:lang w:eastAsia="uk-UA"/>
              </w:rPr>
              <w:t>1</w:t>
            </w:r>
          </w:p>
        </w:tc>
        <w:tc>
          <w:tcPr>
            <w:tcW w:w="2126" w:type="dxa"/>
          </w:tcPr>
          <w:p w14:paraId="75E7E9F2" w14:textId="77777777" w:rsidR="00DA696D" w:rsidRPr="004F35D2" w:rsidRDefault="00DA696D" w:rsidP="004F35D2">
            <w:pPr>
              <w:spacing w:after="0" w:line="240" w:lineRule="auto"/>
              <w:jc w:val="both"/>
              <w:rPr>
                <w:color w:val="000000"/>
                <w:sz w:val="20"/>
                <w:szCs w:val="20"/>
                <w:lang w:eastAsia="uk-UA"/>
              </w:rPr>
            </w:pPr>
          </w:p>
        </w:tc>
        <w:tc>
          <w:tcPr>
            <w:tcW w:w="2268" w:type="dxa"/>
          </w:tcPr>
          <w:p w14:paraId="5D06E751" w14:textId="77777777" w:rsidR="00DA696D" w:rsidRPr="004F35D2" w:rsidRDefault="00DA696D" w:rsidP="004F35D2">
            <w:pPr>
              <w:spacing w:after="0" w:line="240" w:lineRule="auto"/>
              <w:jc w:val="both"/>
              <w:rPr>
                <w:color w:val="000000"/>
                <w:sz w:val="20"/>
                <w:szCs w:val="20"/>
                <w:lang w:eastAsia="uk-UA"/>
              </w:rPr>
            </w:pPr>
          </w:p>
        </w:tc>
        <w:tc>
          <w:tcPr>
            <w:tcW w:w="850" w:type="dxa"/>
          </w:tcPr>
          <w:p w14:paraId="6CE4F8BF" w14:textId="77777777" w:rsidR="00DA696D" w:rsidRPr="004F35D2" w:rsidRDefault="00DA696D" w:rsidP="004F35D2">
            <w:pPr>
              <w:spacing w:after="0" w:line="240" w:lineRule="auto"/>
              <w:jc w:val="both"/>
              <w:rPr>
                <w:color w:val="000000"/>
                <w:sz w:val="20"/>
                <w:szCs w:val="20"/>
                <w:lang w:eastAsia="uk-UA"/>
              </w:rPr>
            </w:pPr>
          </w:p>
        </w:tc>
        <w:tc>
          <w:tcPr>
            <w:tcW w:w="709" w:type="dxa"/>
          </w:tcPr>
          <w:p w14:paraId="2727ADED" w14:textId="77777777" w:rsidR="00DA696D" w:rsidRPr="004F35D2" w:rsidRDefault="00DA696D" w:rsidP="004F35D2">
            <w:pPr>
              <w:spacing w:after="0" w:line="240" w:lineRule="auto"/>
              <w:jc w:val="both"/>
              <w:rPr>
                <w:color w:val="000000"/>
                <w:sz w:val="20"/>
                <w:szCs w:val="20"/>
                <w:lang w:eastAsia="uk-UA"/>
              </w:rPr>
            </w:pPr>
          </w:p>
        </w:tc>
        <w:tc>
          <w:tcPr>
            <w:tcW w:w="1418" w:type="dxa"/>
          </w:tcPr>
          <w:p w14:paraId="38481E5C" w14:textId="77777777" w:rsidR="00DA696D" w:rsidRPr="004F35D2" w:rsidRDefault="00DA696D" w:rsidP="004F35D2">
            <w:pPr>
              <w:spacing w:after="0" w:line="240" w:lineRule="auto"/>
              <w:jc w:val="both"/>
              <w:rPr>
                <w:color w:val="000000"/>
                <w:sz w:val="20"/>
                <w:szCs w:val="20"/>
                <w:lang w:eastAsia="uk-UA"/>
              </w:rPr>
            </w:pPr>
          </w:p>
        </w:tc>
        <w:tc>
          <w:tcPr>
            <w:tcW w:w="2126" w:type="dxa"/>
          </w:tcPr>
          <w:p w14:paraId="41C19147" w14:textId="77777777" w:rsidR="00DA696D" w:rsidRPr="004F35D2" w:rsidRDefault="00DA696D" w:rsidP="004F35D2">
            <w:pPr>
              <w:spacing w:after="0" w:line="240" w:lineRule="auto"/>
              <w:jc w:val="both"/>
              <w:rPr>
                <w:color w:val="000000"/>
                <w:sz w:val="20"/>
                <w:szCs w:val="20"/>
                <w:lang w:eastAsia="uk-UA"/>
              </w:rPr>
            </w:pPr>
          </w:p>
        </w:tc>
      </w:tr>
      <w:tr w:rsidR="00DA696D" w:rsidRPr="00CF4BAF" w14:paraId="5CEEFBA6" w14:textId="77777777" w:rsidTr="004F35D2">
        <w:tc>
          <w:tcPr>
            <w:tcW w:w="709" w:type="dxa"/>
          </w:tcPr>
          <w:p w14:paraId="288B0BC8" w14:textId="77777777" w:rsidR="00DA696D" w:rsidRPr="004F35D2" w:rsidRDefault="00DA696D" w:rsidP="004F35D2">
            <w:pPr>
              <w:spacing w:after="0" w:line="240" w:lineRule="auto"/>
              <w:jc w:val="both"/>
              <w:rPr>
                <w:color w:val="000000"/>
                <w:sz w:val="20"/>
                <w:szCs w:val="20"/>
                <w:lang w:eastAsia="uk-UA"/>
              </w:rPr>
            </w:pPr>
            <w:r w:rsidRPr="004F35D2">
              <w:rPr>
                <w:color w:val="000000"/>
                <w:sz w:val="20"/>
                <w:szCs w:val="20"/>
                <w:lang w:eastAsia="uk-UA"/>
              </w:rPr>
              <w:t>2</w:t>
            </w:r>
          </w:p>
        </w:tc>
        <w:tc>
          <w:tcPr>
            <w:tcW w:w="2126" w:type="dxa"/>
          </w:tcPr>
          <w:p w14:paraId="794FC79A" w14:textId="77777777" w:rsidR="00DA696D" w:rsidRPr="004F35D2" w:rsidRDefault="00DA696D" w:rsidP="004F35D2">
            <w:pPr>
              <w:spacing w:after="0" w:line="240" w:lineRule="auto"/>
              <w:jc w:val="both"/>
              <w:rPr>
                <w:color w:val="000000"/>
                <w:sz w:val="20"/>
                <w:szCs w:val="20"/>
                <w:lang w:eastAsia="uk-UA"/>
              </w:rPr>
            </w:pPr>
          </w:p>
        </w:tc>
        <w:tc>
          <w:tcPr>
            <w:tcW w:w="2268" w:type="dxa"/>
          </w:tcPr>
          <w:p w14:paraId="04A957E2" w14:textId="77777777" w:rsidR="00DA696D" w:rsidRPr="004F35D2" w:rsidRDefault="00DA696D" w:rsidP="004F35D2">
            <w:pPr>
              <w:spacing w:after="0" w:line="240" w:lineRule="auto"/>
              <w:jc w:val="both"/>
              <w:rPr>
                <w:color w:val="000000"/>
                <w:sz w:val="20"/>
                <w:szCs w:val="20"/>
                <w:lang w:eastAsia="uk-UA"/>
              </w:rPr>
            </w:pPr>
          </w:p>
        </w:tc>
        <w:tc>
          <w:tcPr>
            <w:tcW w:w="850" w:type="dxa"/>
          </w:tcPr>
          <w:p w14:paraId="6F9D332B" w14:textId="77777777" w:rsidR="00DA696D" w:rsidRPr="004F35D2" w:rsidRDefault="00DA696D" w:rsidP="004F35D2">
            <w:pPr>
              <w:spacing w:after="0" w:line="240" w:lineRule="auto"/>
              <w:jc w:val="both"/>
              <w:rPr>
                <w:color w:val="000000"/>
                <w:sz w:val="20"/>
                <w:szCs w:val="20"/>
                <w:lang w:eastAsia="uk-UA"/>
              </w:rPr>
            </w:pPr>
          </w:p>
        </w:tc>
        <w:tc>
          <w:tcPr>
            <w:tcW w:w="709" w:type="dxa"/>
          </w:tcPr>
          <w:p w14:paraId="7CC0F00E" w14:textId="77777777" w:rsidR="00DA696D" w:rsidRPr="004F35D2" w:rsidRDefault="00DA696D" w:rsidP="004F35D2">
            <w:pPr>
              <w:spacing w:after="0" w:line="240" w:lineRule="auto"/>
              <w:jc w:val="both"/>
              <w:rPr>
                <w:color w:val="000000"/>
                <w:sz w:val="20"/>
                <w:szCs w:val="20"/>
                <w:lang w:eastAsia="uk-UA"/>
              </w:rPr>
            </w:pPr>
          </w:p>
        </w:tc>
        <w:tc>
          <w:tcPr>
            <w:tcW w:w="1418" w:type="dxa"/>
          </w:tcPr>
          <w:p w14:paraId="10C6379C" w14:textId="77777777" w:rsidR="00DA696D" w:rsidRPr="004F35D2" w:rsidRDefault="00DA696D" w:rsidP="004F35D2">
            <w:pPr>
              <w:spacing w:after="0" w:line="240" w:lineRule="auto"/>
              <w:jc w:val="both"/>
              <w:rPr>
                <w:color w:val="000000"/>
                <w:sz w:val="20"/>
                <w:szCs w:val="20"/>
                <w:lang w:eastAsia="uk-UA"/>
              </w:rPr>
            </w:pPr>
          </w:p>
        </w:tc>
        <w:tc>
          <w:tcPr>
            <w:tcW w:w="2126" w:type="dxa"/>
          </w:tcPr>
          <w:p w14:paraId="1F500C27" w14:textId="77777777" w:rsidR="00DA696D" w:rsidRPr="004F35D2" w:rsidRDefault="00DA696D" w:rsidP="004F35D2">
            <w:pPr>
              <w:spacing w:after="0" w:line="240" w:lineRule="auto"/>
              <w:jc w:val="both"/>
              <w:rPr>
                <w:color w:val="000000"/>
                <w:sz w:val="20"/>
                <w:szCs w:val="20"/>
                <w:lang w:eastAsia="uk-UA"/>
              </w:rPr>
            </w:pPr>
          </w:p>
        </w:tc>
      </w:tr>
      <w:tr w:rsidR="00DA696D" w:rsidRPr="00CF4BAF" w14:paraId="5FFE5736" w14:textId="77777777" w:rsidTr="004F35D2">
        <w:tc>
          <w:tcPr>
            <w:tcW w:w="709" w:type="dxa"/>
          </w:tcPr>
          <w:p w14:paraId="5738F415" w14:textId="77777777" w:rsidR="00DA696D" w:rsidRPr="004F35D2" w:rsidRDefault="00DA696D" w:rsidP="004F35D2">
            <w:pPr>
              <w:spacing w:after="0" w:line="240" w:lineRule="auto"/>
              <w:jc w:val="both"/>
              <w:rPr>
                <w:color w:val="000000"/>
                <w:sz w:val="20"/>
                <w:szCs w:val="20"/>
                <w:lang w:eastAsia="uk-UA"/>
              </w:rPr>
            </w:pPr>
            <w:r w:rsidRPr="004F35D2">
              <w:rPr>
                <w:color w:val="000000"/>
                <w:sz w:val="20"/>
                <w:szCs w:val="20"/>
                <w:lang w:eastAsia="uk-UA"/>
              </w:rPr>
              <w:t>…</w:t>
            </w:r>
          </w:p>
        </w:tc>
        <w:tc>
          <w:tcPr>
            <w:tcW w:w="2126" w:type="dxa"/>
          </w:tcPr>
          <w:p w14:paraId="3EF8AF3B" w14:textId="77777777" w:rsidR="00DA696D" w:rsidRPr="004F35D2" w:rsidRDefault="00DA696D" w:rsidP="004F35D2">
            <w:pPr>
              <w:spacing w:after="0" w:line="240" w:lineRule="auto"/>
              <w:jc w:val="both"/>
              <w:rPr>
                <w:color w:val="000000"/>
                <w:sz w:val="20"/>
                <w:szCs w:val="20"/>
                <w:lang w:eastAsia="uk-UA"/>
              </w:rPr>
            </w:pPr>
          </w:p>
        </w:tc>
        <w:tc>
          <w:tcPr>
            <w:tcW w:w="2268" w:type="dxa"/>
          </w:tcPr>
          <w:p w14:paraId="65674FF6" w14:textId="77777777" w:rsidR="00DA696D" w:rsidRPr="004F35D2" w:rsidRDefault="00DA696D" w:rsidP="004F35D2">
            <w:pPr>
              <w:spacing w:after="0" w:line="240" w:lineRule="auto"/>
              <w:jc w:val="both"/>
              <w:rPr>
                <w:color w:val="000000"/>
                <w:sz w:val="20"/>
                <w:szCs w:val="20"/>
                <w:lang w:eastAsia="uk-UA"/>
              </w:rPr>
            </w:pPr>
          </w:p>
        </w:tc>
        <w:tc>
          <w:tcPr>
            <w:tcW w:w="850" w:type="dxa"/>
          </w:tcPr>
          <w:p w14:paraId="47736EED" w14:textId="77777777" w:rsidR="00DA696D" w:rsidRPr="004F35D2" w:rsidRDefault="00DA696D" w:rsidP="004F35D2">
            <w:pPr>
              <w:spacing w:after="0" w:line="240" w:lineRule="auto"/>
              <w:jc w:val="both"/>
              <w:rPr>
                <w:color w:val="000000"/>
                <w:sz w:val="20"/>
                <w:szCs w:val="20"/>
                <w:lang w:eastAsia="uk-UA"/>
              </w:rPr>
            </w:pPr>
          </w:p>
        </w:tc>
        <w:tc>
          <w:tcPr>
            <w:tcW w:w="709" w:type="dxa"/>
          </w:tcPr>
          <w:p w14:paraId="32735CC8" w14:textId="77777777" w:rsidR="00DA696D" w:rsidRPr="004F35D2" w:rsidRDefault="00DA696D" w:rsidP="004F35D2">
            <w:pPr>
              <w:spacing w:after="0" w:line="240" w:lineRule="auto"/>
              <w:jc w:val="both"/>
              <w:rPr>
                <w:color w:val="000000"/>
                <w:sz w:val="20"/>
                <w:szCs w:val="20"/>
                <w:lang w:eastAsia="uk-UA"/>
              </w:rPr>
            </w:pPr>
          </w:p>
        </w:tc>
        <w:tc>
          <w:tcPr>
            <w:tcW w:w="1418" w:type="dxa"/>
          </w:tcPr>
          <w:p w14:paraId="0EBB209A" w14:textId="77777777" w:rsidR="00DA696D" w:rsidRPr="004F35D2" w:rsidRDefault="00DA696D" w:rsidP="004F35D2">
            <w:pPr>
              <w:spacing w:after="0" w:line="240" w:lineRule="auto"/>
              <w:jc w:val="both"/>
              <w:rPr>
                <w:color w:val="000000"/>
                <w:sz w:val="20"/>
                <w:szCs w:val="20"/>
                <w:lang w:eastAsia="uk-UA"/>
              </w:rPr>
            </w:pPr>
          </w:p>
        </w:tc>
        <w:tc>
          <w:tcPr>
            <w:tcW w:w="2126" w:type="dxa"/>
          </w:tcPr>
          <w:p w14:paraId="3BDE7369" w14:textId="77777777" w:rsidR="00DA696D" w:rsidRPr="004F35D2" w:rsidRDefault="00DA696D" w:rsidP="004F35D2">
            <w:pPr>
              <w:spacing w:after="0" w:line="240" w:lineRule="auto"/>
              <w:jc w:val="both"/>
              <w:rPr>
                <w:color w:val="000000"/>
                <w:sz w:val="20"/>
                <w:szCs w:val="20"/>
                <w:lang w:eastAsia="uk-UA"/>
              </w:rPr>
            </w:pPr>
          </w:p>
        </w:tc>
      </w:tr>
      <w:tr w:rsidR="00DA696D" w:rsidRPr="00CF4BAF" w14:paraId="6F22C079" w14:textId="77777777" w:rsidTr="004F35D2">
        <w:tc>
          <w:tcPr>
            <w:tcW w:w="709" w:type="dxa"/>
          </w:tcPr>
          <w:p w14:paraId="3B64AB2D" w14:textId="77777777" w:rsidR="00DA696D" w:rsidRPr="004F35D2" w:rsidRDefault="00DA696D" w:rsidP="004F35D2">
            <w:pPr>
              <w:spacing w:after="0" w:line="240" w:lineRule="auto"/>
              <w:jc w:val="both"/>
              <w:rPr>
                <w:color w:val="000000"/>
                <w:sz w:val="20"/>
                <w:szCs w:val="20"/>
                <w:lang w:eastAsia="uk-UA"/>
              </w:rPr>
            </w:pPr>
          </w:p>
        </w:tc>
        <w:tc>
          <w:tcPr>
            <w:tcW w:w="2126" w:type="dxa"/>
          </w:tcPr>
          <w:p w14:paraId="2007C128" w14:textId="77777777" w:rsidR="00DA696D" w:rsidRPr="004F35D2" w:rsidRDefault="00DA696D" w:rsidP="004F35D2">
            <w:pPr>
              <w:spacing w:after="0" w:line="240" w:lineRule="auto"/>
              <w:jc w:val="both"/>
              <w:rPr>
                <w:color w:val="000000"/>
                <w:sz w:val="20"/>
                <w:szCs w:val="20"/>
                <w:lang w:eastAsia="uk-UA"/>
              </w:rPr>
            </w:pPr>
            <w:r w:rsidRPr="004F35D2">
              <w:rPr>
                <w:color w:val="000000"/>
                <w:sz w:val="20"/>
                <w:szCs w:val="20"/>
                <w:lang w:eastAsia="uk-UA"/>
              </w:rPr>
              <w:t>Всього</w:t>
            </w:r>
          </w:p>
        </w:tc>
        <w:tc>
          <w:tcPr>
            <w:tcW w:w="2268" w:type="dxa"/>
          </w:tcPr>
          <w:p w14:paraId="6489CCE8" w14:textId="77777777" w:rsidR="00DA696D" w:rsidRPr="004F35D2" w:rsidRDefault="00DA696D" w:rsidP="004F35D2">
            <w:pPr>
              <w:spacing w:after="0" w:line="240" w:lineRule="auto"/>
              <w:jc w:val="both"/>
              <w:rPr>
                <w:color w:val="000000"/>
                <w:sz w:val="20"/>
                <w:szCs w:val="20"/>
                <w:lang w:eastAsia="uk-UA"/>
              </w:rPr>
            </w:pPr>
          </w:p>
        </w:tc>
        <w:tc>
          <w:tcPr>
            <w:tcW w:w="850" w:type="dxa"/>
          </w:tcPr>
          <w:p w14:paraId="1586D506" w14:textId="77777777" w:rsidR="00DA696D" w:rsidRPr="004F35D2" w:rsidRDefault="00DA696D" w:rsidP="004F35D2">
            <w:pPr>
              <w:spacing w:after="0" w:line="240" w:lineRule="auto"/>
              <w:jc w:val="both"/>
              <w:rPr>
                <w:color w:val="000000"/>
                <w:sz w:val="20"/>
                <w:szCs w:val="20"/>
                <w:lang w:eastAsia="uk-UA"/>
              </w:rPr>
            </w:pPr>
          </w:p>
        </w:tc>
        <w:tc>
          <w:tcPr>
            <w:tcW w:w="709" w:type="dxa"/>
          </w:tcPr>
          <w:p w14:paraId="70A6FA81" w14:textId="77777777" w:rsidR="00DA696D" w:rsidRPr="004F35D2" w:rsidRDefault="00DA696D" w:rsidP="004F35D2">
            <w:pPr>
              <w:spacing w:after="0" w:line="240" w:lineRule="auto"/>
              <w:jc w:val="both"/>
              <w:rPr>
                <w:color w:val="000000"/>
                <w:sz w:val="20"/>
                <w:szCs w:val="20"/>
                <w:lang w:eastAsia="uk-UA"/>
              </w:rPr>
            </w:pPr>
          </w:p>
        </w:tc>
        <w:tc>
          <w:tcPr>
            <w:tcW w:w="1418" w:type="dxa"/>
          </w:tcPr>
          <w:p w14:paraId="50E510F6" w14:textId="77777777" w:rsidR="00DA696D" w:rsidRPr="004F35D2" w:rsidRDefault="00DA696D" w:rsidP="004F35D2">
            <w:pPr>
              <w:spacing w:after="0" w:line="240" w:lineRule="auto"/>
              <w:jc w:val="both"/>
              <w:rPr>
                <w:color w:val="000000"/>
                <w:sz w:val="20"/>
                <w:szCs w:val="20"/>
                <w:lang w:eastAsia="uk-UA"/>
              </w:rPr>
            </w:pPr>
          </w:p>
        </w:tc>
        <w:tc>
          <w:tcPr>
            <w:tcW w:w="2126" w:type="dxa"/>
          </w:tcPr>
          <w:p w14:paraId="7EC88EFF" w14:textId="77777777" w:rsidR="00DA696D" w:rsidRPr="004F35D2" w:rsidRDefault="00DA696D" w:rsidP="004F35D2">
            <w:pPr>
              <w:spacing w:after="0" w:line="240" w:lineRule="auto"/>
              <w:jc w:val="both"/>
              <w:rPr>
                <w:color w:val="000000"/>
                <w:sz w:val="20"/>
                <w:szCs w:val="20"/>
                <w:lang w:eastAsia="uk-UA"/>
              </w:rPr>
            </w:pPr>
          </w:p>
        </w:tc>
      </w:tr>
    </w:tbl>
    <w:p w14:paraId="233EDB45" w14:textId="06643AD9" w:rsidR="00DA696D" w:rsidRPr="005233E1" w:rsidRDefault="00DA696D" w:rsidP="005F54F3">
      <w:pPr>
        <w:spacing w:after="0" w:line="240" w:lineRule="auto"/>
        <w:jc w:val="both"/>
        <w:rPr>
          <w:b/>
          <w:i/>
          <w:color w:val="000000"/>
          <w:sz w:val="22"/>
        </w:rPr>
      </w:pPr>
      <w:r w:rsidRPr="005233E1">
        <w:rPr>
          <w:b/>
          <w:i/>
          <w:color w:val="000000"/>
          <w:sz w:val="22"/>
        </w:rPr>
        <w:t xml:space="preserve">¹ - Учасник </w:t>
      </w:r>
      <w:r w:rsidR="005233E1">
        <w:rPr>
          <w:b/>
          <w:i/>
          <w:color w:val="000000"/>
          <w:sz w:val="22"/>
        </w:rPr>
        <w:t>вказує</w:t>
      </w:r>
      <w:r w:rsidRPr="005233E1">
        <w:rPr>
          <w:b/>
          <w:i/>
          <w:color w:val="000000"/>
          <w:sz w:val="22"/>
        </w:rPr>
        <w:t xml:space="preserve"> назву товару, що зазначена ним в заповненому Додатку №</w:t>
      </w:r>
      <w:r w:rsidR="005233E1">
        <w:rPr>
          <w:b/>
          <w:i/>
          <w:color w:val="000000"/>
          <w:sz w:val="22"/>
        </w:rPr>
        <w:t> </w:t>
      </w:r>
      <w:r w:rsidRPr="005233E1">
        <w:rPr>
          <w:b/>
          <w:i/>
          <w:color w:val="000000"/>
          <w:sz w:val="22"/>
        </w:rPr>
        <w:t xml:space="preserve">3 і </w:t>
      </w:r>
      <w:r w:rsidRPr="005233E1">
        <w:rPr>
          <w:b/>
          <w:i/>
          <w:sz w:val="22"/>
        </w:rPr>
        <w:t xml:space="preserve">що в подальшому буде зазначена в Договорі. </w:t>
      </w:r>
    </w:p>
    <w:p w14:paraId="3D6E9C8A" w14:textId="25176DD8" w:rsidR="00DA696D" w:rsidRPr="005233E1" w:rsidRDefault="00DA696D" w:rsidP="005F54F3">
      <w:pPr>
        <w:spacing w:after="0" w:line="240" w:lineRule="auto"/>
        <w:jc w:val="both"/>
        <w:rPr>
          <w:b/>
          <w:i/>
          <w:color w:val="000000"/>
          <w:sz w:val="22"/>
        </w:rPr>
      </w:pPr>
      <w:r w:rsidRPr="005233E1">
        <w:rPr>
          <w:b/>
          <w:i/>
          <w:color w:val="000000"/>
          <w:sz w:val="22"/>
        </w:rPr>
        <w:t xml:space="preserve">²- Всі артикули та цифрові позначення в </w:t>
      </w:r>
      <w:r w:rsidR="005233E1">
        <w:rPr>
          <w:b/>
          <w:i/>
          <w:color w:val="000000"/>
          <w:sz w:val="22"/>
        </w:rPr>
        <w:t xml:space="preserve">тексті англійською мовою мають відповідати </w:t>
      </w:r>
      <w:r w:rsidRPr="005233E1">
        <w:rPr>
          <w:b/>
          <w:i/>
          <w:color w:val="000000"/>
          <w:sz w:val="22"/>
        </w:rPr>
        <w:t>артикулам та цифровим позначенням в</w:t>
      </w:r>
      <w:r w:rsidR="005233E1">
        <w:rPr>
          <w:b/>
          <w:i/>
          <w:color w:val="000000"/>
          <w:sz w:val="22"/>
        </w:rPr>
        <w:t xml:space="preserve"> тексті українською мовою.</w:t>
      </w:r>
    </w:p>
    <w:p w14:paraId="577835FE" w14:textId="60D36FAD" w:rsidR="00DA696D" w:rsidRPr="005233E1" w:rsidRDefault="00DA696D" w:rsidP="005F54F3">
      <w:pPr>
        <w:spacing w:after="0" w:line="240" w:lineRule="auto"/>
        <w:jc w:val="both"/>
        <w:rPr>
          <w:b/>
          <w:bCs/>
          <w:color w:val="000000"/>
          <w:sz w:val="22"/>
        </w:rPr>
      </w:pPr>
      <w:r w:rsidRPr="005233E1">
        <w:rPr>
          <w:b/>
          <w:i/>
          <w:color w:val="000000"/>
          <w:sz w:val="22"/>
        </w:rPr>
        <w:t>³ - Зазначаєт</w:t>
      </w:r>
      <w:r w:rsidR="006B00C9">
        <w:rPr>
          <w:b/>
          <w:i/>
          <w:color w:val="000000"/>
          <w:sz w:val="22"/>
        </w:rPr>
        <w:t>ься вартість у валюті Учасника.</w:t>
      </w:r>
    </w:p>
    <w:p w14:paraId="6FC35829" w14:textId="77777777" w:rsidR="005F54F3" w:rsidRPr="004F35D2" w:rsidRDefault="005F54F3" w:rsidP="005F54F3">
      <w:pPr>
        <w:spacing w:after="0" w:line="240" w:lineRule="auto"/>
        <w:jc w:val="both"/>
        <w:rPr>
          <w:b/>
          <w:bCs/>
          <w:color w:val="000000"/>
          <w:sz w:val="16"/>
          <w:szCs w:val="16"/>
        </w:rPr>
      </w:pPr>
    </w:p>
    <w:p w14:paraId="06C85B6E" w14:textId="6528A55B" w:rsidR="00DA696D" w:rsidRPr="00DA696D" w:rsidRDefault="00DA696D" w:rsidP="00EA4C51">
      <w:pPr>
        <w:pStyle w:val="aa"/>
        <w:numPr>
          <w:ilvl w:val="0"/>
          <w:numId w:val="2"/>
        </w:numPr>
        <w:tabs>
          <w:tab w:val="num" w:pos="709"/>
        </w:tabs>
        <w:spacing w:after="160" w:line="240" w:lineRule="auto"/>
        <w:jc w:val="both"/>
        <w:rPr>
          <w:color w:val="000000" w:themeColor="text1"/>
          <w:sz w:val="24"/>
          <w:szCs w:val="24"/>
          <w:lang w:eastAsia="ru-RU"/>
        </w:rPr>
      </w:pPr>
      <w:r w:rsidRPr="00DA696D">
        <w:rPr>
          <w:color w:val="000000" w:themeColor="text1"/>
          <w:sz w:val="24"/>
          <w:szCs w:val="24"/>
          <w:lang w:eastAsia="ru-RU"/>
        </w:rPr>
        <w:t>Подаючи свою цінову пропозицію, ми погоджуємося та надаємо згоду на обробку, використання, поширення та доступ до персональних даних, які передбачені Законом України «Про публічні закупівлі», а також згідно з нормами чинного законодавства України.</w:t>
      </w:r>
    </w:p>
    <w:p w14:paraId="4F683CF0" w14:textId="2723393A" w:rsidR="00DA696D" w:rsidRPr="009800BF" w:rsidRDefault="00DA696D" w:rsidP="00A87FFB">
      <w:pPr>
        <w:pStyle w:val="aa"/>
        <w:numPr>
          <w:ilvl w:val="0"/>
          <w:numId w:val="2"/>
        </w:numPr>
        <w:tabs>
          <w:tab w:val="num" w:pos="709"/>
        </w:tabs>
        <w:spacing w:after="0" w:line="240" w:lineRule="auto"/>
        <w:jc w:val="both"/>
        <w:rPr>
          <w:color w:val="000000" w:themeColor="text1"/>
          <w:sz w:val="24"/>
          <w:szCs w:val="24"/>
          <w:lang w:eastAsia="ru-RU"/>
        </w:rPr>
      </w:pPr>
      <w:r w:rsidRPr="009800BF">
        <w:rPr>
          <w:color w:val="000000" w:themeColor="text1"/>
          <w:sz w:val="24"/>
          <w:szCs w:val="24"/>
          <w:lang w:eastAsia="ru-RU"/>
        </w:rPr>
        <w:t>Гарантуємо, що у разі, внесення змін до Статуту, та інших документів, які підтверджують повноваження особи, що буде підписувати договір</w:t>
      </w:r>
      <w:r w:rsidR="005F54F3">
        <w:rPr>
          <w:color w:val="000000" w:themeColor="text1"/>
          <w:sz w:val="24"/>
          <w:szCs w:val="24"/>
          <w:lang w:eastAsia="ru-RU"/>
        </w:rPr>
        <w:t xml:space="preserve"> про закупівлю</w:t>
      </w:r>
      <w:r w:rsidRPr="009800BF">
        <w:rPr>
          <w:color w:val="000000" w:themeColor="text1"/>
          <w:sz w:val="24"/>
          <w:szCs w:val="24"/>
          <w:lang w:eastAsia="ru-RU"/>
        </w:rPr>
        <w:t xml:space="preserve"> (контракт) зі сторони Учасника у період до дати заключення договору</w:t>
      </w:r>
      <w:r w:rsidR="005F54F3">
        <w:rPr>
          <w:color w:val="000000" w:themeColor="text1"/>
          <w:sz w:val="24"/>
          <w:szCs w:val="24"/>
          <w:lang w:eastAsia="ru-RU"/>
        </w:rPr>
        <w:t xml:space="preserve"> про закупівлю</w:t>
      </w:r>
      <w:r w:rsidRPr="009800BF">
        <w:rPr>
          <w:color w:val="000000" w:themeColor="text1"/>
          <w:sz w:val="24"/>
          <w:szCs w:val="24"/>
          <w:lang w:eastAsia="ru-RU"/>
        </w:rPr>
        <w:t xml:space="preserve"> з нами, зобов’язуємось повідомити АТ «Укргазвидобування» про внесені зміни до дати заключення з АТ «Укргазвидобування» договору</w:t>
      </w:r>
      <w:r w:rsidR="005F54F3">
        <w:rPr>
          <w:color w:val="000000" w:themeColor="text1"/>
          <w:sz w:val="24"/>
          <w:szCs w:val="24"/>
          <w:lang w:eastAsia="ru-RU"/>
        </w:rPr>
        <w:t xml:space="preserve"> про закупівлю</w:t>
      </w:r>
      <w:r w:rsidRPr="009800BF">
        <w:rPr>
          <w:color w:val="000000" w:themeColor="text1"/>
          <w:sz w:val="24"/>
          <w:szCs w:val="24"/>
          <w:lang w:eastAsia="ru-RU"/>
        </w:rPr>
        <w:t>.</w:t>
      </w:r>
    </w:p>
    <w:p w14:paraId="4CD5FCFF" w14:textId="37309662" w:rsidR="005E4B06" w:rsidRPr="00F22FDE" w:rsidRDefault="00DA696D" w:rsidP="00F22FDE">
      <w:pPr>
        <w:spacing w:after="0" w:line="240" w:lineRule="auto"/>
        <w:jc w:val="center"/>
        <w:rPr>
          <w:i/>
          <w:sz w:val="24"/>
          <w:szCs w:val="24"/>
        </w:rPr>
      </w:pPr>
      <w:r w:rsidRPr="003A61C0">
        <w:rPr>
          <w:bCs/>
          <w:i/>
          <w:sz w:val="24"/>
          <w:szCs w:val="24"/>
        </w:rPr>
        <w:t>Посада, прізвище, ініціали, підпис уповноваженої особи Учасника</w:t>
      </w:r>
    </w:p>
    <w:p w14:paraId="6BA866FC" w14:textId="77777777" w:rsidR="00DA696D" w:rsidRPr="00693FC7" w:rsidRDefault="00DA696D" w:rsidP="00EA4C51">
      <w:pPr>
        <w:pStyle w:val="aa"/>
        <w:spacing w:after="0" w:line="240" w:lineRule="auto"/>
        <w:ind w:left="0"/>
        <w:jc w:val="both"/>
        <w:rPr>
          <w:b/>
          <w:sz w:val="24"/>
          <w:szCs w:val="24"/>
        </w:rPr>
      </w:pPr>
    </w:p>
    <w:p w14:paraId="75B2062F" w14:textId="77777777" w:rsidR="00F22FDE" w:rsidRDefault="00F22FDE" w:rsidP="00F22FDE">
      <w:pPr>
        <w:spacing w:after="0" w:line="240" w:lineRule="auto"/>
        <w:jc w:val="right"/>
        <w:rPr>
          <w:b/>
          <w:color w:val="000000" w:themeColor="text1"/>
          <w:sz w:val="24"/>
          <w:szCs w:val="24"/>
        </w:rPr>
        <w:sectPr w:rsidR="00F22FDE" w:rsidSect="00F22FDE">
          <w:pgSz w:w="11906" w:h="16838" w:code="9"/>
          <w:pgMar w:top="567" w:right="567" w:bottom="369" w:left="1134" w:header="709" w:footer="709" w:gutter="0"/>
          <w:cols w:space="708"/>
          <w:titlePg/>
          <w:docGrid w:linePitch="381"/>
        </w:sectPr>
      </w:pPr>
    </w:p>
    <w:p w14:paraId="373C2325" w14:textId="4785DE68" w:rsidR="00F22FDE" w:rsidRPr="00693FC7" w:rsidRDefault="00F22FDE" w:rsidP="00F22FDE">
      <w:pPr>
        <w:spacing w:after="0" w:line="240" w:lineRule="auto"/>
        <w:jc w:val="right"/>
        <w:rPr>
          <w:b/>
          <w:color w:val="000000" w:themeColor="text1"/>
          <w:sz w:val="24"/>
          <w:szCs w:val="24"/>
        </w:rPr>
      </w:pPr>
      <w:r w:rsidRPr="00693FC7">
        <w:rPr>
          <w:b/>
          <w:color w:val="000000" w:themeColor="text1"/>
          <w:sz w:val="24"/>
          <w:szCs w:val="24"/>
        </w:rPr>
        <w:t>додаток №</w:t>
      </w:r>
      <w:r>
        <w:rPr>
          <w:b/>
          <w:color w:val="000000" w:themeColor="text1"/>
          <w:sz w:val="24"/>
          <w:szCs w:val="24"/>
        </w:rPr>
        <w:t> </w:t>
      </w:r>
      <w:r w:rsidRPr="00693FC7">
        <w:rPr>
          <w:b/>
          <w:color w:val="000000" w:themeColor="text1"/>
          <w:sz w:val="24"/>
          <w:szCs w:val="24"/>
        </w:rPr>
        <w:t>3</w:t>
      </w:r>
    </w:p>
    <w:p w14:paraId="191D098D" w14:textId="77777777" w:rsidR="00F22FDE" w:rsidRPr="00693FC7" w:rsidRDefault="00F22FDE" w:rsidP="00F22FDE">
      <w:pPr>
        <w:spacing w:after="0" w:line="240" w:lineRule="auto"/>
        <w:jc w:val="right"/>
        <w:rPr>
          <w:b/>
          <w:color w:val="000000" w:themeColor="text1"/>
          <w:sz w:val="24"/>
          <w:szCs w:val="24"/>
        </w:rPr>
      </w:pPr>
      <w:r w:rsidRPr="00693FC7">
        <w:rPr>
          <w:b/>
          <w:color w:val="000000" w:themeColor="text1"/>
          <w:sz w:val="24"/>
          <w:szCs w:val="24"/>
        </w:rPr>
        <w:t>до тендерної документації</w:t>
      </w:r>
    </w:p>
    <w:p w14:paraId="0A04282A" w14:textId="77777777" w:rsidR="00F22FDE" w:rsidRDefault="00F22FDE" w:rsidP="00F22FDE">
      <w:pPr>
        <w:shd w:val="clear" w:color="auto" w:fill="FFFFFF"/>
        <w:spacing w:after="0" w:line="240" w:lineRule="auto"/>
        <w:ind w:left="567" w:right="1"/>
        <w:jc w:val="center"/>
        <w:rPr>
          <w:b/>
          <w:bCs/>
          <w:color w:val="FF0000"/>
          <w:sz w:val="24"/>
          <w:szCs w:val="24"/>
          <w:shd w:val="clear" w:color="auto" w:fill="FFFFFF"/>
        </w:rPr>
      </w:pPr>
      <w:r w:rsidRPr="00693FC7">
        <w:rPr>
          <w:b/>
          <w:color w:val="000000"/>
          <w:sz w:val="24"/>
          <w:szCs w:val="24"/>
          <w:shd w:val="clear" w:color="auto" w:fill="FFFFFF"/>
        </w:rPr>
        <w:t>Інформація про необхідні технічні, якісні та кількісні характеристики предмета закупівлі</w:t>
      </w:r>
      <w:r w:rsidRPr="00A05DAC">
        <w:rPr>
          <w:b/>
          <w:bCs/>
          <w:color w:val="FF0000"/>
          <w:sz w:val="24"/>
          <w:szCs w:val="24"/>
          <w:shd w:val="clear" w:color="auto" w:fill="FFFFFF"/>
        </w:rPr>
        <w:t xml:space="preserve"> </w:t>
      </w:r>
    </w:p>
    <w:p w14:paraId="47F8B280" w14:textId="77777777" w:rsidR="00142A45" w:rsidRDefault="00142A45" w:rsidP="00FE0629">
      <w:pPr>
        <w:shd w:val="clear" w:color="auto" w:fill="FFFFFF"/>
        <w:spacing w:after="0" w:line="240" w:lineRule="auto"/>
        <w:ind w:left="567" w:right="1"/>
        <w:jc w:val="center"/>
        <w:rPr>
          <w:b/>
          <w:bCs/>
          <w:color w:val="0070C0"/>
          <w:sz w:val="24"/>
          <w:szCs w:val="24"/>
          <w:shd w:val="clear" w:color="auto" w:fill="FFFFFF"/>
        </w:rPr>
      </w:pPr>
    </w:p>
    <w:p w14:paraId="60AA225A" w14:textId="7F1AF367" w:rsidR="00FE0629" w:rsidRPr="00FE0629" w:rsidRDefault="00FE0629" w:rsidP="00FE0629">
      <w:pPr>
        <w:shd w:val="clear" w:color="auto" w:fill="FFFFFF"/>
        <w:spacing w:after="0" w:line="240" w:lineRule="auto"/>
        <w:ind w:left="567" w:right="1"/>
        <w:jc w:val="center"/>
        <w:rPr>
          <w:b/>
          <w:bCs/>
          <w:color w:val="0070C0"/>
          <w:sz w:val="24"/>
          <w:szCs w:val="24"/>
          <w:shd w:val="clear" w:color="auto" w:fill="FFFFFF"/>
        </w:rPr>
      </w:pPr>
      <w:r w:rsidRPr="00FE0629">
        <w:rPr>
          <w:b/>
          <w:bCs/>
          <w:color w:val="0070C0"/>
          <w:sz w:val="24"/>
          <w:szCs w:val="24"/>
          <w:shd w:val="clear" w:color="auto" w:fill="FFFFFF"/>
        </w:rPr>
        <w:t>Запасні частини до спеціальної техніки;</w:t>
      </w:r>
    </w:p>
    <w:p w14:paraId="08A8B652" w14:textId="1F97F53A" w:rsidR="00F22FDE" w:rsidRDefault="00FE0629" w:rsidP="00FE0629">
      <w:pPr>
        <w:shd w:val="clear" w:color="auto" w:fill="FFFFFF"/>
        <w:spacing w:after="0" w:line="240" w:lineRule="auto"/>
        <w:ind w:left="567" w:right="1"/>
        <w:jc w:val="center"/>
        <w:rPr>
          <w:b/>
          <w:bCs/>
          <w:sz w:val="24"/>
          <w:szCs w:val="24"/>
          <w:shd w:val="clear" w:color="auto" w:fill="FFFFFF"/>
        </w:rPr>
      </w:pPr>
      <w:r w:rsidRPr="00FE0629">
        <w:rPr>
          <w:b/>
          <w:bCs/>
          <w:sz w:val="24"/>
          <w:szCs w:val="24"/>
          <w:shd w:val="clear" w:color="auto" w:fill="FFFFFF"/>
        </w:rPr>
        <w:t>34320000-6 Механічні запасні частини, крім двигунів і частин двигунів− за ДК 021:2015 Єдиного закупівельного словника</w:t>
      </w:r>
    </w:p>
    <w:p w14:paraId="23A76B81" w14:textId="77777777" w:rsidR="00142A45" w:rsidRPr="00FE0629" w:rsidRDefault="00142A45" w:rsidP="00FE0629">
      <w:pPr>
        <w:shd w:val="clear" w:color="auto" w:fill="FFFFFF"/>
        <w:spacing w:after="0" w:line="240" w:lineRule="auto"/>
        <w:ind w:left="567" w:right="1"/>
        <w:jc w:val="center"/>
        <w:rPr>
          <w:b/>
          <w:bCs/>
          <w:sz w:val="24"/>
          <w:szCs w:val="24"/>
          <w:shd w:val="clear" w:color="auto" w:fill="FFFFFF"/>
        </w:rPr>
      </w:pP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9"/>
        <w:gridCol w:w="3409"/>
        <w:gridCol w:w="850"/>
        <w:gridCol w:w="709"/>
        <w:gridCol w:w="1984"/>
        <w:gridCol w:w="4104"/>
        <w:gridCol w:w="3551"/>
      </w:tblGrid>
      <w:tr w:rsidR="00F22FDE" w:rsidRPr="00A05DAC" w14:paraId="21B4D871" w14:textId="77777777" w:rsidTr="004B2434">
        <w:trPr>
          <w:trHeight w:val="137"/>
        </w:trPr>
        <w:tc>
          <w:tcPr>
            <w:tcW w:w="419" w:type="dxa"/>
            <w:shd w:val="clear" w:color="auto" w:fill="FFFFFF"/>
          </w:tcPr>
          <w:p w14:paraId="4B670B3B" w14:textId="77777777" w:rsidR="00F22FDE" w:rsidRPr="00A05DAC" w:rsidRDefault="00F22FDE" w:rsidP="009E3574">
            <w:pPr>
              <w:spacing w:after="0" w:line="240" w:lineRule="auto"/>
              <w:jc w:val="center"/>
              <w:rPr>
                <w:rFonts w:eastAsia="Calibri"/>
                <w:b/>
                <w:bCs/>
                <w:sz w:val="21"/>
                <w:szCs w:val="21"/>
              </w:rPr>
            </w:pPr>
            <w:r w:rsidRPr="00A05DAC">
              <w:rPr>
                <w:rFonts w:eastAsia="Calibri"/>
                <w:b/>
                <w:bCs/>
                <w:sz w:val="21"/>
                <w:szCs w:val="21"/>
              </w:rPr>
              <w:t>№ з/п</w:t>
            </w:r>
          </w:p>
        </w:tc>
        <w:tc>
          <w:tcPr>
            <w:tcW w:w="3409" w:type="dxa"/>
            <w:shd w:val="clear" w:color="auto" w:fill="FFFFFF"/>
            <w:tcMar>
              <w:top w:w="0" w:type="dxa"/>
              <w:left w:w="108" w:type="dxa"/>
              <w:bottom w:w="0" w:type="dxa"/>
              <w:right w:w="108" w:type="dxa"/>
            </w:tcMar>
            <w:hideMark/>
          </w:tcPr>
          <w:p w14:paraId="4B26AD0D" w14:textId="77777777" w:rsidR="00F22FDE" w:rsidRPr="00470B03" w:rsidRDefault="00F22FDE" w:rsidP="00142A45">
            <w:pPr>
              <w:spacing w:after="0" w:line="240" w:lineRule="auto"/>
              <w:contextualSpacing/>
              <w:jc w:val="center"/>
              <w:rPr>
                <w:rFonts w:eastAsia="Calibri"/>
                <w:b/>
                <w:bCs/>
                <w:sz w:val="21"/>
                <w:szCs w:val="21"/>
              </w:rPr>
            </w:pPr>
            <w:r w:rsidRPr="00470B03">
              <w:rPr>
                <w:rFonts w:eastAsia="Calibri"/>
                <w:b/>
                <w:bCs/>
                <w:sz w:val="21"/>
                <w:szCs w:val="21"/>
              </w:rPr>
              <w:t>Вимоги замовника</w:t>
            </w:r>
          </w:p>
        </w:tc>
        <w:tc>
          <w:tcPr>
            <w:tcW w:w="850" w:type="dxa"/>
            <w:shd w:val="clear" w:color="auto" w:fill="FFFFFF"/>
            <w:tcMar>
              <w:top w:w="0" w:type="dxa"/>
              <w:left w:w="108" w:type="dxa"/>
              <w:bottom w:w="0" w:type="dxa"/>
              <w:right w:w="108" w:type="dxa"/>
            </w:tcMar>
            <w:hideMark/>
          </w:tcPr>
          <w:p w14:paraId="25C9A4AA" w14:textId="77777777" w:rsidR="00F22FDE" w:rsidRPr="00142A45" w:rsidRDefault="00F22FDE" w:rsidP="00142A45">
            <w:pPr>
              <w:spacing w:after="0" w:line="240" w:lineRule="auto"/>
              <w:contextualSpacing/>
              <w:jc w:val="center"/>
              <w:rPr>
                <w:rFonts w:eastAsia="Calibri"/>
                <w:b/>
                <w:bCs/>
                <w:sz w:val="20"/>
                <w:szCs w:val="20"/>
              </w:rPr>
            </w:pPr>
            <w:r w:rsidRPr="00142A45">
              <w:rPr>
                <w:rFonts w:eastAsia="Calibri"/>
                <w:b/>
                <w:bCs/>
                <w:sz w:val="20"/>
                <w:szCs w:val="20"/>
              </w:rPr>
              <w:t>Од. вим.</w:t>
            </w:r>
          </w:p>
        </w:tc>
        <w:tc>
          <w:tcPr>
            <w:tcW w:w="709" w:type="dxa"/>
            <w:shd w:val="clear" w:color="auto" w:fill="FFFFFF"/>
            <w:tcMar>
              <w:top w:w="0" w:type="dxa"/>
              <w:left w:w="108" w:type="dxa"/>
              <w:bottom w:w="0" w:type="dxa"/>
              <w:right w:w="108" w:type="dxa"/>
            </w:tcMar>
            <w:hideMark/>
          </w:tcPr>
          <w:p w14:paraId="43BED889" w14:textId="77777777" w:rsidR="00F22FDE" w:rsidRPr="00142A45" w:rsidRDefault="00F22FDE" w:rsidP="00142A45">
            <w:pPr>
              <w:spacing w:after="0" w:line="240" w:lineRule="auto"/>
              <w:contextualSpacing/>
              <w:jc w:val="center"/>
              <w:rPr>
                <w:rFonts w:eastAsia="Calibri"/>
                <w:b/>
                <w:bCs/>
                <w:sz w:val="20"/>
                <w:szCs w:val="20"/>
              </w:rPr>
            </w:pPr>
            <w:r w:rsidRPr="00142A45">
              <w:rPr>
                <w:rFonts w:eastAsia="Calibri"/>
                <w:b/>
                <w:bCs/>
                <w:sz w:val="20"/>
                <w:szCs w:val="20"/>
              </w:rPr>
              <w:t>Кількість</w:t>
            </w:r>
          </w:p>
        </w:tc>
        <w:tc>
          <w:tcPr>
            <w:tcW w:w="1984" w:type="dxa"/>
            <w:shd w:val="clear" w:color="auto" w:fill="FFFFFF"/>
            <w:tcMar>
              <w:top w:w="0" w:type="dxa"/>
              <w:left w:w="108" w:type="dxa"/>
              <w:bottom w:w="0" w:type="dxa"/>
              <w:right w:w="108" w:type="dxa"/>
            </w:tcMar>
            <w:vAlign w:val="center"/>
            <w:hideMark/>
          </w:tcPr>
          <w:p w14:paraId="0B85E440" w14:textId="77777777" w:rsidR="00F22FDE" w:rsidRPr="00A05DAC" w:rsidRDefault="00F22FDE" w:rsidP="009E3574">
            <w:pPr>
              <w:spacing w:after="0" w:line="240" w:lineRule="auto"/>
              <w:jc w:val="center"/>
              <w:rPr>
                <w:rFonts w:eastAsia="Calibri"/>
                <w:b/>
                <w:bCs/>
                <w:sz w:val="21"/>
                <w:szCs w:val="21"/>
              </w:rPr>
            </w:pPr>
            <w:r w:rsidRPr="00A05DAC">
              <w:rPr>
                <w:rFonts w:eastAsia="Calibri"/>
                <w:b/>
                <w:bCs/>
                <w:sz w:val="21"/>
                <w:szCs w:val="21"/>
              </w:rPr>
              <w:t>Строк поставки Товару</w:t>
            </w:r>
          </w:p>
        </w:tc>
        <w:tc>
          <w:tcPr>
            <w:tcW w:w="4104" w:type="dxa"/>
            <w:shd w:val="clear" w:color="auto" w:fill="FFFFFF"/>
            <w:vAlign w:val="center"/>
          </w:tcPr>
          <w:p w14:paraId="2A9234FB" w14:textId="1D06B55D" w:rsidR="00F22FDE" w:rsidRPr="00A05DAC" w:rsidRDefault="00F22FDE" w:rsidP="009E3574">
            <w:pPr>
              <w:spacing w:after="0" w:line="240" w:lineRule="auto"/>
              <w:jc w:val="center"/>
              <w:rPr>
                <w:rFonts w:eastAsia="Calibri"/>
                <w:b/>
                <w:bCs/>
                <w:sz w:val="21"/>
                <w:szCs w:val="21"/>
              </w:rPr>
            </w:pPr>
            <w:r w:rsidRPr="00A05DAC">
              <w:rPr>
                <w:rFonts w:eastAsia="Calibri"/>
                <w:b/>
                <w:bCs/>
                <w:sz w:val="21"/>
                <w:szCs w:val="21"/>
              </w:rPr>
              <w:t>Опис</w:t>
            </w:r>
            <w:r w:rsidR="00142A45" w:rsidRPr="00F05C80">
              <w:rPr>
                <w:rFonts w:eastAsia="Calibri"/>
                <w:b/>
                <w:bCs/>
                <w:color w:val="FF0000"/>
                <w:sz w:val="24"/>
                <w:szCs w:val="24"/>
                <w:vertAlign w:val="superscript"/>
              </w:rPr>
              <w:t>1</w:t>
            </w:r>
            <w:r w:rsidRPr="00A05DAC">
              <w:rPr>
                <w:rFonts w:eastAsia="Calibri"/>
                <w:b/>
                <w:bCs/>
                <w:sz w:val="21"/>
                <w:szCs w:val="21"/>
              </w:rPr>
              <w:t xml:space="preserve"> товару, що пропонується, українською мовою</w:t>
            </w:r>
            <w:r w:rsidRPr="00A05DAC">
              <w:rPr>
                <w:rFonts w:eastAsia="Calibri"/>
                <w:b/>
                <w:bCs/>
                <w:color w:val="FF0000"/>
                <w:sz w:val="21"/>
                <w:szCs w:val="21"/>
              </w:rPr>
              <w:t>*</w:t>
            </w:r>
          </w:p>
        </w:tc>
        <w:tc>
          <w:tcPr>
            <w:tcW w:w="3551" w:type="dxa"/>
            <w:shd w:val="clear" w:color="auto" w:fill="FFFFFF"/>
            <w:vAlign w:val="center"/>
          </w:tcPr>
          <w:p w14:paraId="460750D5" w14:textId="6AAA8EB2" w:rsidR="00F22FDE" w:rsidRPr="00A05DAC" w:rsidRDefault="00F22FDE" w:rsidP="009E3574">
            <w:pPr>
              <w:spacing w:after="0" w:line="240" w:lineRule="auto"/>
              <w:jc w:val="center"/>
              <w:rPr>
                <w:rFonts w:eastAsia="Calibri"/>
                <w:b/>
                <w:bCs/>
                <w:sz w:val="21"/>
                <w:szCs w:val="21"/>
              </w:rPr>
            </w:pPr>
            <w:r w:rsidRPr="00A05DAC">
              <w:rPr>
                <w:rFonts w:eastAsia="Calibri"/>
                <w:b/>
                <w:bCs/>
                <w:sz w:val="21"/>
                <w:szCs w:val="21"/>
              </w:rPr>
              <w:t>Опис</w:t>
            </w:r>
            <w:r w:rsidR="00F05C80" w:rsidRPr="00F05C80">
              <w:rPr>
                <w:rFonts w:eastAsia="Calibri"/>
                <w:b/>
                <w:bCs/>
                <w:color w:val="FF0000"/>
                <w:sz w:val="24"/>
                <w:szCs w:val="24"/>
                <w:vertAlign w:val="superscript"/>
              </w:rPr>
              <w:t>1</w:t>
            </w:r>
            <w:r w:rsidRPr="00A05DAC">
              <w:rPr>
                <w:rFonts w:eastAsia="Calibri"/>
                <w:b/>
                <w:bCs/>
                <w:sz w:val="21"/>
                <w:szCs w:val="21"/>
              </w:rPr>
              <w:t xml:space="preserve"> товару, що пропонується, англійською мовою</w:t>
            </w:r>
            <w:r w:rsidRPr="00A05DAC">
              <w:rPr>
                <w:rFonts w:eastAsia="Calibri"/>
                <w:b/>
                <w:bCs/>
                <w:color w:val="FF0000"/>
                <w:sz w:val="21"/>
                <w:szCs w:val="21"/>
              </w:rPr>
              <w:t>*</w:t>
            </w:r>
          </w:p>
        </w:tc>
      </w:tr>
      <w:tr w:rsidR="00142A45" w:rsidRPr="00A05DAC" w14:paraId="7F9DF68E" w14:textId="77777777" w:rsidTr="004B2434">
        <w:trPr>
          <w:trHeight w:val="137"/>
        </w:trPr>
        <w:tc>
          <w:tcPr>
            <w:tcW w:w="419" w:type="dxa"/>
            <w:shd w:val="clear" w:color="auto" w:fill="FFFFFF"/>
          </w:tcPr>
          <w:p w14:paraId="31E03175" w14:textId="77777777" w:rsidR="00142A45" w:rsidRPr="00A05DAC" w:rsidRDefault="00142A45" w:rsidP="00142A45">
            <w:pPr>
              <w:spacing w:after="0" w:line="240" w:lineRule="auto"/>
              <w:jc w:val="center"/>
              <w:rPr>
                <w:rFonts w:eastAsia="Calibri"/>
                <w:bCs/>
                <w:sz w:val="21"/>
                <w:szCs w:val="21"/>
              </w:rPr>
            </w:pPr>
            <w:r w:rsidRPr="00A05DAC">
              <w:rPr>
                <w:rFonts w:eastAsia="Calibri"/>
                <w:bCs/>
                <w:sz w:val="21"/>
                <w:szCs w:val="21"/>
              </w:rPr>
              <w:t>1</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68F3" w14:textId="5B6521C2" w:rsidR="00142A45" w:rsidRPr="00470B03" w:rsidRDefault="00142A45" w:rsidP="00142A45">
            <w:pPr>
              <w:spacing w:line="240" w:lineRule="auto"/>
              <w:contextualSpacing/>
              <w:rPr>
                <w:sz w:val="21"/>
                <w:szCs w:val="21"/>
              </w:rPr>
            </w:pPr>
            <w:r w:rsidRPr="00470B03">
              <w:rPr>
                <w:sz w:val="21"/>
                <w:szCs w:val="21"/>
              </w:rPr>
              <w:t xml:space="preserve">Ланцюг 12 А1-70 ланок або еквівалент для конічного блоку до установки капітального ремонту свердловин типу TW-125 </w:t>
            </w:r>
          </w:p>
          <w:p w14:paraId="51CCEAD0" w14:textId="77777777" w:rsidR="0076719F" w:rsidRPr="00470B03" w:rsidRDefault="0076719F" w:rsidP="00142A45">
            <w:pPr>
              <w:spacing w:line="240" w:lineRule="auto"/>
              <w:contextualSpacing/>
              <w:rPr>
                <w:sz w:val="21"/>
                <w:szCs w:val="21"/>
              </w:rPr>
            </w:pPr>
          </w:p>
          <w:p w14:paraId="7055E84C" w14:textId="77777777"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2ABDAA64" w14:textId="479C9A49" w:rsidR="00142A45" w:rsidRPr="00470B03" w:rsidRDefault="00142A45" w:rsidP="00142A45">
            <w:pPr>
              <w:spacing w:line="240" w:lineRule="auto"/>
              <w:contextualSpacing/>
              <w:rPr>
                <w:sz w:val="21"/>
                <w:szCs w:val="21"/>
              </w:rPr>
            </w:pPr>
            <w:r w:rsidRPr="00470B03">
              <w:rPr>
                <w:sz w:val="21"/>
                <w:szCs w:val="21"/>
              </w:rPr>
              <w:t xml:space="preserve">кількість рядів </w:t>
            </w:r>
            <w:r w:rsidR="00626C78">
              <w:rPr>
                <w:sz w:val="21"/>
                <w:szCs w:val="21"/>
              </w:rPr>
              <w:t>−</w:t>
            </w:r>
            <w:r w:rsidRPr="00470B03">
              <w:rPr>
                <w:sz w:val="21"/>
                <w:szCs w:val="21"/>
              </w:rPr>
              <w:t xml:space="preserve"> один, </w:t>
            </w:r>
          </w:p>
          <w:p w14:paraId="493E7EB1" w14:textId="4956381F" w:rsidR="00142A45" w:rsidRPr="00470B03" w:rsidRDefault="00142A45" w:rsidP="00142A45">
            <w:pPr>
              <w:spacing w:line="240" w:lineRule="auto"/>
              <w:contextualSpacing/>
              <w:rPr>
                <w:sz w:val="21"/>
                <w:szCs w:val="21"/>
              </w:rPr>
            </w:pPr>
            <w:r w:rsidRPr="00470B03">
              <w:rPr>
                <w:sz w:val="21"/>
                <w:szCs w:val="21"/>
              </w:rPr>
              <w:t xml:space="preserve">кількість ланок </w:t>
            </w:r>
            <w:r w:rsidR="00626C78">
              <w:rPr>
                <w:sz w:val="21"/>
                <w:szCs w:val="21"/>
              </w:rPr>
              <w:t>−</w:t>
            </w:r>
            <w:r w:rsidRPr="00470B03">
              <w:rPr>
                <w:sz w:val="21"/>
                <w:szCs w:val="21"/>
              </w:rPr>
              <w:t xml:space="preserve"> 70, </w:t>
            </w:r>
          </w:p>
          <w:p w14:paraId="06C4164A" w14:textId="5197D547" w:rsidR="00142A45" w:rsidRPr="00470B03" w:rsidRDefault="00142A45" w:rsidP="00626C78">
            <w:pPr>
              <w:spacing w:after="0" w:line="240" w:lineRule="auto"/>
              <w:contextualSpacing/>
              <w:jc w:val="both"/>
              <w:rPr>
                <w:rFonts w:eastAsia="Calibri"/>
                <w:bCs/>
                <w:sz w:val="21"/>
                <w:szCs w:val="21"/>
              </w:rPr>
            </w:pPr>
            <w:r w:rsidRPr="00470B03">
              <w:rPr>
                <w:sz w:val="21"/>
                <w:szCs w:val="21"/>
              </w:rPr>
              <w:t xml:space="preserve">крок </w:t>
            </w:r>
            <w:r w:rsidR="00626C78">
              <w:rPr>
                <w:sz w:val="21"/>
                <w:szCs w:val="21"/>
              </w:rPr>
              <w:t>−</w:t>
            </w:r>
            <w:r w:rsidRPr="00470B03">
              <w:rPr>
                <w:sz w:val="21"/>
                <w:szCs w:val="21"/>
              </w:rPr>
              <w:t xml:space="preserve"> 19,05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C254" w14:textId="77E222CF"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DD80" w14:textId="395E4793"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3A6C7CE9" w14:textId="376E70C1"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6F00CD2F"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0CCC7C6A" w14:textId="77777777" w:rsidR="00142A45" w:rsidRPr="00A05DAC" w:rsidRDefault="00142A45" w:rsidP="00142A45">
            <w:pPr>
              <w:spacing w:after="0" w:line="240" w:lineRule="auto"/>
              <w:ind w:left="143" w:right="142"/>
              <w:jc w:val="both"/>
              <w:rPr>
                <w:rFonts w:eastAsia="Calibri"/>
                <w:bCs/>
                <w:sz w:val="20"/>
                <w:szCs w:val="20"/>
              </w:rPr>
            </w:pPr>
          </w:p>
          <w:p w14:paraId="1BCD973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392E24D8" w14:textId="77777777" w:rsidR="00142A45" w:rsidRPr="00A05DAC" w:rsidRDefault="00142A45" w:rsidP="00142A45">
            <w:pPr>
              <w:spacing w:after="0" w:line="240" w:lineRule="auto"/>
              <w:ind w:left="143" w:right="142"/>
              <w:jc w:val="both"/>
              <w:rPr>
                <w:rFonts w:eastAsia="Calibri"/>
                <w:bCs/>
                <w:i/>
                <w:sz w:val="20"/>
                <w:szCs w:val="20"/>
              </w:rPr>
            </w:pPr>
          </w:p>
          <w:p w14:paraId="3A48377A"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7F852852" w14:textId="77777777" w:rsidR="00142A45" w:rsidRPr="00A05DAC" w:rsidRDefault="00142A45" w:rsidP="00142A45">
            <w:pPr>
              <w:spacing w:after="0" w:line="240" w:lineRule="auto"/>
              <w:ind w:left="143" w:right="142"/>
              <w:jc w:val="both"/>
              <w:rPr>
                <w:rFonts w:eastAsia="Calibri"/>
                <w:bCs/>
                <w:i/>
                <w:sz w:val="20"/>
                <w:szCs w:val="20"/>
              </w:rPr>
            </w:pPr>
          </w:p>
          <w:p w14:paraId="3268CC4C"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797258D9" w14:textId="77777777" w:rsidR="00142A45" w:rsidRPr="00A05DAC" w:rsidRDefault="00142A45" w:rsidP="00142A45">
            <w:pPr>
              <w:spacing w:after="0" w:line="240" w:lineRule="auto"/>
              <w:ind w:left="143" w:right="142"/>
              <w:jc w:val="both"/>
              <w:rPr>
                <w:rFonts w:eastAsia="Calibri"/>
                <w:bCs/>
                <w:i/>
                <w:sz w:val="20"/>
                <w:szCs w:val="20"/>
              </w:rPr>
            </w:pPr>
          </w:p>
          <w:p w14:paraId="32C7637C"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26406031" w14:textId="77777777" w:rsidR="00142A45" w:rsidRPr="00A05DAC" w:rsidRDefault="00142A45" w:rsidP="00142A45">
            <w:pPr>
              <w:spacing w:after="0" w:line="240" w:lineRule="auto"/>
              <w:ind w:left="138" w:right="142"/>
              <w:jc w:val="both"/>
              <w:rPr>
                <w:rFonts w:eastAsia="Calibri"/>
                <w:i/>
                <w:sz w:val="20"/>
                <w:szCs w:val="20"/>
              </w:rPr>
            </w:pPr>
          </w:p>
          <w:p w14:paraId="0EB710F8" w14:textId="10B68737" w:rsidR="00142A45" w:rsidRPr="000C05C8" w:rsidRDefault="00142A45" w:rsidP="00142A45">
            <w:pPr>
              <w:spacing w:after="0" w:line="240" w:lineRule="auto"/>
              <w:ind w:left="143" w:right="142"/>
              <w:jc w:val="both"/>
              <w:rPr>
                <w:rFonts w:eastAsia="Calibri"/>
                <w:b/>
                <w:bCs/>
                <w:sz w:val="21"/>
                <w:szCs w:val="21"/>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2012B36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0879C1A1" w14:textId="77777777" w:rsidR="00142A45" w:rsidRPr="00A05DAC" w:rsidRDefault="00142A45" w:rsidP="00142A45">
            <w:pPr>
              <w:spacing w:after="0" w:line="240" w:lineRule="auto"/>
              <w:ind w:left="141" w:right="139"/>
              <w:jc w:val="both"/>
              <w:rPr>
                <w:rFonts w:eastAsia="Calibri"/>
                <w:bCs/>
                <w:i/>
                <w:sz w:val="20"/>
                <w:szCs w:val="20"/>
              </w:rPr>
            </w:pPr>
          </w:p>
          <w:p w14:paraId="4205E1F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76BB1F44" w14:textId="77777777" w:rsidR="00142A45" w:rsidRPr="00A05DAC" w:rsidRDefault="00142A45" w:rsidP="00142A45">
            <w:pPr>
              <w:spacing w:after="0" w:line="240" w:lineRule="auto"/>
              <w:ind w:left="141" w:right="139"/>
              <w:jc w:val="both"/>
              <w:rPr>
                <w:rFonts w:eastAsia="Calibri"/>
                <w:bCs/>
                <w:i/>
                <w:sz w:val="20"/>
                <w:szCs w:val="20"/>
              </w:rPr>
            </w:pPr>
          </w:p>
          <w:p w14:paraId="03AB5FA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60823FF2" w14:textId="77777777" w:rsidR="00142A45" w:rsidRPr="00A05DAC" w:rsidRDefault="00142A45" w:rsidP="00142A45">
            <w:pPr>
              <w:spacing w:after="0" w:line="240" w:lineRule="auto"/>
              <w:ind w:left="141" w:right="139"/>
              <w:jc w:val="both"/>
              <w:rPr>
                <w:rFonts w:eastAsia="Calibri"/>
                <w:bCs/>
                <w:i/>
                <w:sz w:val="20"/>
                <w:szCs w:val="20"/>
              </w:rPr>
            </w:pPr>
          </w:p>
          <w:p w14:paraId="7FDC076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37159247" w14:textId="77777777" w:rsidR="00142A45" w:rsidRPr="00A05DAC" w:rsidRDefault="00142A45" w:rsidP="00142A45">
            <w:pPr>
              <w:spacing w:after="0" w:line="240" w:lineRule="auto"/>
              <w:ind w:right="139"/>
              <w:jc w:val="both"/>
              <w:rPr>
                <w:rFonts w:eastAsia="Calibri"/>
                <w:bCs/>
                <w:i/>
                <w:sz w:val="20"/>
                <w:szCs w:val="20"/>
              </w:rPr>
            </w:pPr>
          </w:p>
          <w:p w14:paraId="519971C1"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06ADC94A" w14:textId="77777777" w:rsidR="00142A45" w:rsidRPr="00A05DAC" w:rsidRDefault="00142A45" w:rsidP="00142A45">
            <w:pPr>
              <w:spacing w:after="0" w:line="240" w:lineRule="auto"/>
              <w:ind w:right="139"/>
              <w:jc w:val="both"/>
              <w:rPr>
                <w:rFonts w:eastAsia="Calibri"/>
                <w:bCs/>
                <w:sz w:val="20"/>
                <w:szCs w:val="20"/>
              </w:rPr>
            </w:pPr>
          </w:p>
          <w:p w14:paraId="540FDCFF" w14:textId="77777777" w:rsidR="00142A45" w:rsidRPr="00A05DAC" w:rsidRDefault="00142A45" w:rsidP="00142A45">
            <w:pPr>
              <w:spacing w:after="0" w:line="240" w:lineRule="auto"/>
              <w:ind w:left="141" w:right="139"/>
              <w:jc w:val="both"/>
              <w:rPr>
                <w:rFonts w:eastAsia="Calibri"/>
                <w:bCs/>
                <w:sz w:val="21"/>
                <w:szCs w:val="21"/>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19A03BDB" w14:textId="77777777" w:rsidTr="004B2434">
        <w:trPr>
          <w:trHeight w:val="137"/>
        </w:trPr>
        <w:tc>
          <w:tcPr>
            <w:tcW w:w="419" w:type="dxa"/>
            <w:shd w:val="clear" w:color="auto" w:fill="FFFFFF"/>
          </w:tcPr>
          <w:p w14:paraId="6A089035" w14:textId="77777777" w:rsidR="00142A45" w:rsidRPr="00A05DAC" w:rsidRDefault="00142A45" w:rsidP="00142A45">
            <w:pPr>
              <w:spacing w:after="0" w:line="240" w:lineRule="auto"/>
              <w:jc w:val="center"/>
              <w:rPr>
                <w:rFonts w:eastAsia="Calibri"/>
                <w:bCs/>
                <w:sz w:val="21"/>
                <w:szCs w:val="21"/>
              </w:rPr>
            </w:pPr>
            <w:r w:rsidRPr="00A05DAC">
              <w:rPr>
                <w:rFonts w:eastAsia="Calibri"/>
                <w:bCs/>
                <w:sz w:val="21"/>
                <w:szCs w:val="21"/>
              </w:rPr>
              <w:t>2</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2D60" w14:textId="70ECAD4A" w:rsidR="00142A45" w:rsidRPr="00470B03" w:rsidRDefault="00142A45" w:rsidP="00142A45">
            <w:pPr>
              <w:spacing w:after="0" w:line="240" w:lineRule="auto"/>
              <w:contextualSpacing/>
              <w:jc w:val="both"/>
              <w:rPr>
                <w:rFonts w:eastAsia="Calibri"/>
                <w:bCs/>
                <w:sz w:val="21"/>
                <w:szCs w:val="21"/>
              </w:rPr>
            </w:pPr>
            <w:r w:rsidRPr="00470B03">
              <w:rPr>
                <w:sz w:val="21"/>
                <w:szCs w:val="21"/>
              </w:rPr>
              <w:t xml:space="preserve">Муфта обгонна 480.18-36.02.00.0 або еквівалент для гідрогальма до установки капітального ремонту свердловин типу TW-125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99D7" w14:textId="42C0D663"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7809" w14:textId="7AED5A05" w:rsidR="00142A45" w:rsidRPr="00142A45" w:rsidRDefault="00142A45" w:rsidP="00142A45">
            <w:pPr>
              <w:spacing w:after="0" w:line="240" w:lineRule="auto"/>
              <w:contextualSpacing/>
              <w:jc w:val="center"/>
              <w:rPr>
                <w:rFonts w:eastAsia="Calibri"/>
                <w:bCs/>
                <w:sz w:val="20"/>
                <w:szCs w:val="20"/>
              </w:rPr>
            </w:pPr>
            <w:r w:rsidRPr="00142A45">
              <w:rPr>
                <w:sz w:val="20"/>
                <w:szCs w:val="20"/>
              </w:rPr>
              <w:t>1</w:t>
            </w:r>
          </w:p>
        </w:tc>
        <w:tc>
          <w:tcPr>
            <w:tcW w:w="1984" w:type="dxa"/>
            <w:shd w:val="clear" w:color="auto" w:fill="FFFFFF"/>
            <w:tcMar>
              <w:top w:w="0" w:type="dxa"/>
              <w:left w:w="108" w:type="dxa"/>
              <w:bottom w:w="0" w:type="dxa"/>
              <w:right w:w="108" w:type="dxa"/>
            </w:tcMar>
          </w:tcPr>
          <w:p w14:paraId="48B1F48B" w14:textId="285A44F9"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2A14CD24"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7B0E98E5" w14:textId="77777777" w:rsidR="00142A45" w:rsidRPr="00A05DAC" w:rsidRDefault="00142A45" w:rsidP="00142A45">
            <w:pPr>
              <w:spacing w:after="0" w:line="240" w:lineRule="auto"/>
              <w:ind w:left="143" w:right="142"/>
              <w:jc w:val="both"/>
              <w:rPr>
                <w:rFonts w:eastAsia="Calibri"/>
                <w:bCs/>
                <w:sz w:val="20"/>
                <w:szCs w:val="20"/>
              </w:rPr>
            </w:pPr>
          </w:p>
          <w:p w14:paraId="7A0C7995"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4BA134A7" w14:textId="77777777" w:rsidR="00142A45" w:rsidRPr="00A05DAC" w:rsidRDefault="00142A45" w:rsidP="00142A45">
            <w:pPr>
              <w:spacing w:after="0" w:line="240" w:lineRule="auto"/>
              <w:ind w:left="143" w:right="142"/>
              <w:jc w:val="both"/>
              <w:rPr>
                <w:rFonts w:eastAsia="Calibri"/>
                <w:bCs/>
                <w:i/>
                <w:sz w:val="20"/>
                <w:szCs w:val="20"/>
              </w:rPr>
            </w:pPr>
          </w:p>
          <w:p w14:paraId="026DB753"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461E97A9" w14:textId="77777777" w:rsidR="00142A45" w:rsidRPr="00A05DAC" w:rsidRDefault="00142A45" w:rsidP="00142A45">
            <w:pPr>
              <w:spacing w:after="0" w:line="240" w:lineRule="auto"/>
              <w:ind w:left="143" w:right="142"/>
              <w:jc w:val="both"/>
              <w:rPr>
                <w:rFonts w:eastAsia="Calibri"/>
                <w:bCs/>
                <w:i/>
                <w:sz w:val="20"/>
                <w:szCs w:val="20"/>
              </w:rPr>
            </w:pPr>
          </w:p>
          <w:p w14:paraId="1EAD0431"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6E869574" w14:textId="77777777" w:rsidR="00142A45" w:rsidRPr="00A05DAC" w:rsidRDefault="00142A45" w:rsidP="00142A45">
            <w:pPr>
              <w:spacing w:after="0" w:line="240" w:lineRule="auto"/>
              <w:ind w:left="143" w:right="142"/>
              <w:jc w:val="both"/>
              <w:rPr>
                <w:rFonts w:eastAsia="Calibri"/>
                <w:bCs/>
                <w:i/>
                <w:sz w:val="20"/>
                <w:szCs w:val="20"/>
              </w:rPr>
            </w:pPr>
          </w:p>
          <w:p w14:paraId="3C20722F"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43C95668" w14:textId="77777777" w:rsidR="00142A45" w:rsidRPr="00A05DAC" w:rsidRDefault="00142A45" w:rsidP="00142A45">
            <w:pPr>
              <w:spacing w:after="0" w:line="240" w:lineRule="auto"/>
              <w:ind w:left="138" w:right="142"/>
              <w:jc w:val="both"/>
              <w:rPr>
                <w:rFonts w:eastAsia="Calibri"/>
                <w:i/>
                <w:sz w:val="20"/>
                <w:szCs w:val="20"/>
              </w:rPr>
            </w:pPr>
          </w:p>
          <w:p w14:paraId="49677B4B" w14:textId="1E04ABC0"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343DA1A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B6FEA73" w14:textId="77777777" w:rsidR="00142A45" w:rsidRPr="00A05DAC" w:rsidRDefault="00142A45" w:rsidP="00142A45">
            <w:pPr>
              <w:spacing w:after="0" w:line="240" w:lineRule="auto"/>
              <w:ind w:left="141" w:right="139"/>
              <w:jc w:val="both"/>
              <w:rPr>
                <w:rFonts w:eastAsia="Calibri"/>
                <w:bCs/>
                <w:i/>
                <w:sz w:val="20"/>
                <w:szCs w:val="20"/>
              </w:rPr>
            </w:pPr>
          </w:p>
          <w:p w14:paraId="4F8202A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49ABFE48" w14:textId="77777777" w:rsidR="00142A45" w:rsidRPr="00A05DAC" w:rsidRDefault="00142A45" w:rsidP="00142A45">
            <w:pPr>
              <w:spacing w:after="0" w:line="240" w:lineRule="auto"/>
              <w:ind w:left="141" w:right="139"/>
              <w:jc w:val="both"/>
              <w:rPr>
                <w:rFonts w:eastAsia="Calibri"/>
                <w:bCs/>
                <w:i/>
                <w:sz w:val="20"/>
                <w:szCs w:val="20"/>
              </w:rPr>
            </w:pPr>
          </w:p>
          <w:p w14:paraId="6646EC8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49ED68E9" w14:textId="77777777" w:rsidR="00142A45" w:rsidRPr="00A05DAC" w:rsidRDefault="00142A45" w:rsidP="00142A45">
            <w:pPr>
              <w:spacing w:after="0" w:line="240" w:lineRule="auto"/>
              <w:ind w:left="141" w:right="139"/>
              <w:jc w:val="both"/>
              <w:rPr>
                <w:rFonts w:eastAsia="Calibri"/>
                <w:bCs/>
                <w:i/>
                <w:sz w:val="20"/>
                <w:szCs w:val="20"/>
              </w:rPr>
            </w:pPr>
          </w:p>
          <w:p w14:paraId="33DE995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7DAEAC79" w14:textId="77777777" w:rsidR="00142A45" w:rsidRPr="00A05DAC" w:rsidRDefault="00142A45" w:rsidP="00142A45">
            <w:pPr>
              <w:spacing w:after="0" w:line="240" w:lineRule="auto"/>
              <w:ind w:right="139"/>
              <w:jc w:val="both"/>
              <w:rPr>
                <w:rFonts w:eastAsia="Calibri"/>
                <w:bCs/>
                <w:i/>
                <w:sz w:val="20"/>
                <w:szCs w:val="20"/>
              </w:rPr>
            </w:pPr>
          </w:p>
          <w:p w14:paraId="311B8B6E"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08C0BCFA" w14:textId="77777777" w:rsidR="00142A45" w:rsidRPr="00A05DAC" w:rsidRDefault="00142A45" w:rsidP="00142A45">
            <w:pPr>
              <w:spacing w:after="0" w:line="240" w:lineRule="auto"/>
              <w:ind w:right="139"/>
              <w:jc w:val="both"/>
              <w:rPr>
                <w:rFonts w:eastAsia="Calibri"/>
                <w:bCs/>
                <w:sz w:val="20"/>
                <w:szCs w:val="20"/>
              </w:rPr>
            </w:pPr>
          </w:p>
          <w:p w14:paraId="697DC94B" w14:textId="651E7745"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1C46EA80" w14:textId="77777777" w:rsidTr="004B2434">
        <w:trPr>
          <w:trHeight w:val="137"/>
        </w:trPr>
        <w:tc>
          <w:tcPr>
            <w:tcW w:w="419" w:type="dxa"/>
            <w:shd w:val="clear" w:color="auto" w:fill="FFFFFF"/>
          </w:tcPr>
          <w:p w14:paraId="11B08E58" w14:textId="55E47DA5" w:rsidR="00142A45" w:rsidRPr="00A05DAC" w:rsidRDefault="00142A45" w:rsidP="00142A45">
            <w:pPr>
              <w:spacing w:after="0" w:line="240" w:lineRule="auto"/>
              <w:jc w:val="center"/>
              <w:rPr>
                <w:rFonts w:eastAsia="Calibri"/>
                <w:bCs/>
                <w:sz w:val="21"/>
                <w:szCs w:val="21"/>
              </w:rPr>
            </w:pPr>
            <w:r>
              <w:rPr>
                <w:rFonts w:eastAsia="Calibri"/>
                <w:bCs/>
                <w:sz w:val="21"/>
                <w:szCs w:val="21"/>
              </w:rPr>
              <w:t>3</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6BA5" w14:textId="77777777" w:rsidR="00142A45" w:rsidRPr="00470B03" w:rsidRDefault="00142A45" w:rsidP="00142A45">
            <w:pPr>
              <w:spacing w:line="240" w:lineRule="auto"/>
              <w:contextualSpacing/>
              <w:rPr>
                <w:sz w:val="21"/>
                <w:szCs w:val="21"/>
              </w:rPr>
            </w:pPr>
            <w:r w:rsidRPr="00470B03">
              <w:rPr>
                <w:sz w:val="21"/>
                <w:szCs w:val="21"/>
              </w:rPr>
              <w:t xml:space="preserve">Кільце тертя В.151-10 12А або еквівалент для гідрогальма до установки капітального ремонту свердловин типу TW-80, TW-125 </w:t>
            </w:r>
          </w:p>
          <w:p w14:paraId="23E7997F" w14:textId="77777777" w:rsidR="00626C78" w:rsidRDefault="00626C78" w:rsidP="00142A45">
            <w:pPr>
              <w:spacing w:line="240" w:lineRule="auto"/>
              <w:contextualSpacing/>
              <w:rPr>
                <w:sz w:val="21"/>
                <w:szCs w:val="21"/>
              </w:rPr>
            </w:pPr>
          </w:p>
          <w:p w14:paraId="5E65A6A1" w14:textId="62DF19A4"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3D517C38" w14:textId="7CB65AE8" w:rsidR="00142A45" w:rsidRPr="00470B03" w:rsidRDefault="00142A45" w:rsidP="00142A45">
            <w:pPr>
              <w:spacing w:after="0" w:line="240" w:lineRule="auto"/>
              <w:contextualSpacing/>
              <w:jc w:val="both"/>
              <w:rPr>
                <w:rFonts w:eastAsia="Calibri"/>
                <w:bCs/>
                <w:sz w:val="21"/>
                <w:szCs w:val="21"/>
              </w:rPr>
            </w:pPr>
            <w:r w:rsidRPr="00470B03">
              <w:rPr>
                <w:sz w:val="21"/>
                <w:szCs w:val="21"/>
              </w:rPr>
              <w:t>внутрішній діаметр – 145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374C" w14:textId="7ACA701D"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5F56" w14:textId="433BEFDD" w:rsidR="00142A45" w:rsidRPr="00142A45" w:rsidRDefault="00142A45" w:rsidP="00142A45">
            <w:pPr>
              <w:spacing w:after="0" w:line="240" w:lineRule="auto"/>
              <w:contextualSpacing/>
              <w:jc w:val="center"/>
              <w:rPr>
                <w:rFonts w:eastAsia="Calibri"/>
                <w:bCs/>
                <w:sz w:val="20"/>
                <w:szCs w:val="20"/>
              </w:rPr>
            </w:pPr>
            <w:r w:rsidRPr="00142A45">
              <w:rPr>
                <w:sz w:val="20"/>
                <w:szCs w:val="20"/>
              </w:rPr>
              <w:t>4</w:t>
            </w:r>
          </w:p>
        </w:tc>
        <w:tc>
          <w:tcPr>
            <w:tcW w:w="1984" w:type="dxa"/>
            <w:shd w:val="clear" w:color="auto" w:fill="FFFFFF"/>
            <w:tcMar>
              <w:top w:w="0" w:type="dxa"/>
              <w:left w:w="108" w:type="dxa"/>
              <w:bottom w:w="0" w:type="dxa"/>
              <w:right w:w="108" w:type="dxa"/>
            </w:tcMar>
          </w:tcPr>
          <w:p w14:paraId="1AA3427B" w14:textId="5CD27199"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105CEB21"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57B4FDB8" w14:textId="77777777" w:rsidR="00142A45" w:rsidRPr="00A05DAC" w:rsidRDefault="00142A45" w:rsidP="00142A45">
            <w:pPr>
              <w:spacing w:after="0" w:line="240" w:lineRule="auto"/>
              <w:ind w:left="143" w:right="142"/>
              <w:jc w:val="both"/>
              <w:rPr>
                <w:rFonts w:eastAsia="Calibri"/>
                <w:bCs/>
                <w:sz w:val="20"/>
                <w:szCs w:val="20"/>
              </w:rPr>
            </w:pPr>
          </w:p>
          <w:p w14:paraId="5576668A"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3A48AF26" w14:textId="77777777" w:rsidR="00142A45" w:rsidRPr="00A05DAC" w:rsidRDefault="00142A45" w:rsidP="00142A45">
            <w:pPr>
              <w:spacing w:after="0" w:line="240" w:lineRule="auto"/>
              <w:ind w:left="143" w:right="142"/>
              <w:jc w:val="both"/>
              <w:rPr>
                <w:rFonts w:eastAsia="Calibri"/>
                <w:bCs/>
                <w:i/>
                <w:sz w:val="20"/>
                <w:szCs w:val="20"/>
              </w:rPr>
            </w:pPr>
          </w:p>
          <w:p w14:paraId="117417AE"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2DBD1DA4" w14:textId="77777777" w:rsidR="00142A45" w:rsidRPr="00A05DAC" w:rsidRDefault="00142A45" w:rsidP="00142A45">
            <w:pPr>
              <w:spacing w:after="0" w:line="240" w:lineRule="auto"/>
              <w:ind w:left="143" w:right="142"/>
              <w:jc w:val="both"/>
              <w:rPr>
                <w:rFonts w:eastAsia="Calibri"/>
                <w:bCs/>
                <w:i/>
                <w:sz w:val="20"/>
                <w:szCs w:val="20"/>
              </w:rPr>
            </w:pPr>
          </w:p>
          <w:p w14:paraId="4B26F59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30A899F7" w14:textId="77777777" w:rsidR="00142A45" w:rsidRPr="00A05DAC" w:rsidRDefault="00142A45" w:rsidP="00142A45">
            <w:pPr>
              <w:spacing w:after="0" w:line="240" w:lineRule="auto"/>
              <w:ind w:left="143" w:right="142"/>
              <w:jc w:val="both"/>
              <w:rPr>
                <w:rFonts w:eastAsia="Calibri"/>
                <w:bCs/>
                <w:i/>
                <w:sz w:val="20"/>
                <w:szCs w:val="20"/>
              </w:rPr>
            </w:pPr>
          </w:p>
          <w:p w14:paraId="4F277916"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385D3176" w14:textId="77777777" w:rsidR="00142A45" w:rsidRPr="00A05DAC" w:rsidRDefault="00142A45" w:rsidP="00142A45">
            <w:pPr>
              <w:spacing w:after="0" w:line="240" w:lineRule="auto"/>
              <w:ind w:left="138" w:right="142"/>
              <w:jc w:val="both"/>
              <w:rPr>
                <w:rFonts w:eastAsia="Calibri"/>
                <w:i/>
                <w:sz w:val="20"/>
                <w:szCs w:val="20"/>
              </w:rPr>
            </w:pPr>
          </w:p>
          <w:p w14:paraId="043A332B" w14:textId="6A3F47FE"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18B9CA1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2A8AC6FF" w14:textId="77777777" w:rsidR="00142A45" w:rsidRPr="00A05DAC" w:rsidRDefault="00142A45" w:rsidP="00142A45">
            <w:pPr>
              <w:spacing w:after="0" w:line="240" w:lineRule="auto"/>
              <w:ind w:left="141" w:right="139"/>
              <w:jc w:val="both"/>
              <w:rPr>
                <w:rFonts w:eastAsia="Calibri"/>
                <w:bCs/>
                <w:i/>
                <w:sz w:val="20"/>
                <w:szCs w:val="20"/>
              </w:rPr>
            </w:pPr>
          </w:p>
          <w:p w14:paraId="2900FB0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25AB25F1" w14:textId="77777777" w:rsidR="00142A45" w:rsidRPr="00A05DAC" w:rsidRDefault="00142A45" w:rsidP="00142A45">
            <w:pPr>
              <w:spacing w:after="0" w:line="240" w:lineRule="auto"/>
              <w:ind w:left="141" w:right="139"/>
              <w:jc w:val="both"/>
              <w:rPr>
                <w:rFonts w:eastAsia="Calibri"/>
                <w:bCs/>
                <w:i/>
                <w:sz w:val="20"/>
                <w:szCs w:val="20"/>
              </w:rPr>
            </w:pPr>
          </w:p>
          <w:p w14:paraId="31DB65B2"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48D91AA8" w14:textId="77777777" w:rsidR="00142A45" w:rsidRPr="00A05DAC" w:rsidRDefault="00142A45" w:rsidP="00142A45">
            <w:pPr>
              <w:spacing w:after="0" w:line="240" w:lineRule="auto"/>
              <w:ind w:left="141" w:right="139"/>
              <w:jc w:val="both"/>
              <w:rPr>
                <w:rFonts w:eastAsia="Calibri"/>
                <w:bCs/>
                <w:i/>
                <w:sz w:val="20"/>
                <w:szCs w:val="20"/>
              </w:rPr>
            </w:pPr>
          </w:p>
          <w:p w14:paraId="4BE0735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7CB51E40" w14:textId="77777777" w:rsidR="00142A45" w:rsidRPr="00A05DAC" w:rsidRDefault="00142A45" w:rsidP="00142A45">
            <w:pPr>
              <w:spacing w:after="0" w:line="240" w:lineRule="auto"/>
              <w:ind w:right="139"/>
              <w:jc w:val="both"/>
              <w:rPr>
                <w:rFonts w:eastAsia="Calibri"/>
                <w:bCs/>
                <w:i/>
                <w:sz w:val="20"/>
                <w:szCs w:val="20"/>
              </w:rPr>
            </w:pPr>
          </w:p>
          <w:p w14:paraId="4B567B0E"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4FBBA106" w14:textId="77777777" w:rsidR="00142A45" w:rsidRPr="00A05DAC" w:rsidRDefault="00142A45" w:rsidP="00142A45">
            <w:pPr>
              <w:spacing w:after="0" w:line="240" w:lineRule="auto"/>
              <w:ind w:right="139"/>
              <w:jc w:val="both"/>
              <w:rPr>
                <w:rFonts w:eastAsia="Calibri"/>
                <w:bCs/>
                <w:sz w:val="20"/>
                <w:szCs w:val="20"/>
              </w:rPr>
            </w:pPr>
          </w:p>
          <w:p w14:paraId="47C99ADD" w14:textId="6C1D5452"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58207CB5" w14:textId="77777777" w:rsidTr="004B2434">
        <w:trPr>
          <w:trHeight w:val="137"/>
        </w:trPr>
        <w:tc>
          <w:tcPr>
            <w:tcW w:w="419" w:type="dxa"/>
            <w:shd w:val="clear" w:color="auto" w:fill="FFFFFF"/>
          </w:tcPr>
          <w:p w14:paraId="10EF948C" w14:textId="1A3A9E8C" w:rsidR="00142A45" w:rsidRPr="00A05DAC" w:rsidRDefault="00142A45" w:rsidP="00142A45">
            <w:pPr>
              <w:spacing w:after="0" w:line="240" w:lineRule="auto"/>
              <w:jc w:val="center"/>
              <w:rPr>
                <w:rFonts w:eastAsia="Calibri"/>
                <w:bCs/>
                <w:sz w:val="21"/>
                <w:szCs w:val="21"/>
              </w:rPr>
            </w:pPr>
            <w:r>
              <w:rPr>
                <w:rFonts w:eastAsia="Calibri"/>
                <w:bCs/>
                <w:sz w:val="21"/>
                <w:szCs w:val="21"/>
              </w:rPr>
              <w:t>4</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7748" w14:textId="6D6DB757" w:rsidR="00142A45" w:rsidRPr="00470B03" w:rsidRDefault="00142A45" w:rsidP="00142A45">
            <w:pPr>
              <w:spacing w:after="0" w:line="240" w:lineRule="auto"/>
              <w:contextualSpacing/>
              <w:jc w:val="both"/>
              <w:rPr>
                <w:rFonts w:eastAsia="Calibri"/>
                <w:bCs/>
                <w:sz w:val="21"/>
                <w:szCs w:val="21"/>
              </w:rPr>
            </w:pPr>
            <w:r w:rsidRPr="00470B03">
              <w:rPr>
                <w:sz w:val="21"/>
                <w:szCs w:val="21"/>
              </w:rPr>
              <w:t xml:space="preserve">Муфта шинопневматична АВ 400х125 117.07-00.00.00.0 або еквівалент для лебідки до установки капітального ремонту свердловин типу TW-80, TW-125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D662" w14:textId="251F7E71"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1D2F" w14:textId="44427604" w:rsidR="00142A45" w:rsidRPr="00142A45" w:rsidRDefault="00142A45" w:rsidP="00142A45">
            <w:pPr>
              <w:spacing w:after="0" w:line="240" w:lineRule="auto"/>
              <w:contextualSpacing/>
              <w:jc w:val="center"/>
              <w:rPr>
                <w:rFonts w:eastAsia="Calibri"/>
                <w:bCs/>
                <w:sz w:val="20"/>
                <w:szCs w:val="20"/>
              </w:rPr>
            </w:pPr>
            <w:r w:rsidRPr="00142A45">
              <w:rPr>
                <w:sz w:val="20"/>
                <w:szCs w:val="20"/>
              </w:rPr>
              <w:t>3</w:t>
            </w:r>
          </w:p>
        </w:tc>
        <w:tc>
          <w:tcPr>
            <w:tcW w:w="1984" w:type="dxa"/>
            <w:shd w:val="clear" w:color="auto" w:fill="FFFFFF"/>
            <w:tcMar>
              <w:top w:w="0" w:type="dxa"/>
              <w:left w:w="108" w:type="dxa"/>
              <w:bottom w:w="0" w:type="dxa"/>
              <w:right w:w="108" w:type="dxa"/>
            </w:tcMar>
          </w:tcPr>
          <w:p w14:paraId="78BB54A9" w14:textId="3C38B245"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661BCADE"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5342A3A1" w14:textId="77777777" w:rsidR="00142A45" w:rsidRPr="00A05DAC" w:rsidRDefault="00142A45" w:rsidP="00142A45">
            <w:pPr>
              <w:spacing w:after="0" w:line="240" w:lineRule="auto"/>
              <w:ind w:left="143" w:right="142"/>
              <w:jc w:val="both"/>
              <w:rPr>
                <w:rFonts w:eastAsia="Calibri"/>
                <w:bCs/>
                <w:sz w:val="20"/>
                <w:szCs w:val="20"/>
              </w:rPr>
            </w:pPr>
          </w:p>
          <w:p w14:paraId="3E8C306E"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232AB6BE" w14:textId="77777777" w:rsidR="00142A45" w:rsidRPr="00A05DAC" w:rsidRDefault="00142A45" w:rsidP="00142A45">
            <w:pPr>
              <w:spacing w:after="0" w:line="240" w:lineRule="auto"/>
              <w:ind w:left="143" w:right="142"/>
              <w:jc w:val="both"/>
              <w:rPr>
                <w:rFonts w:eastAsia="Calibri"/>
                <w:bCs/>
                <w:i/>
                <w:sz w:val="20"/>
                <w:szCs w:val="20"/>
              </w:rPr>
            </w:pPr>
          </w:p>
          <w:p w14:paraId="38B15524"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061C0FD0" w14:textId="77777777" w:rsidR="00142A45" w:rsidRPr="00A05DAC" w:rsidRDefault="00142A45" w:rsidP="00142A45">
            <w:pPr>
              <w:spacing w:after="0" w:line="240" w:lineRule="auto"/>
              <w:ind w:left="143" w:right="142"/>
              <w:jc w:val="both"/>
              <w:rPr>
                <w:rFonts w:eastAsia="Calibri"/>
                <w:bCs/>
                <w:i/>
                <w:sz w:val="20"/>
                <w:szCs w:val="20"/>
              </w:rPr>
            </w:pPr>
          </w:p>
          <w:p w14:paraId="7D9747D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FAC2CE5" w14:textId="77777777" w:rsidR="00142A45" w:rsidRPr="00A05DAC" w:rsidRDefault="00142A45" w:rsidP="00142A45">
            <w:pPr>
              <w:spacing w:after="0" w:line="240" w:lineRule="auto"/>
              <w:ind w:left="143" w:right="142"/>
              <w:jc w:val="both"/>
              <w:rPr>
                <w:rFonts w:eastAsia="Calibri"/>
                <w:bCs/>
                <w:i/>
                <w:sz w:val="20"/>
                <w:szCs w:val="20"/>
              </w:rPr>
            </w:pPr>
          </w:p>
          <w:p w14:paraId="7B4317BE"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57F2C9F6" w14:textId="77777777" w:rsidR="00142A45" w:rsidRPr="00A05DAC" w:rsidRDefault="00142A45" w:rsidP="00142A45">
            <w:pPr>
              <w:spacing w:after="0" w:line="240" w:lineRule="auto"/>
              <w:ind w:left="138" w:right="142"/>
              <w:jc w:val="both"/>
              <w:rPr>
                <w:rFonts w:eastAsia="Calibri"/>
                <w:i/>
                <w:sz w:val="20"/>
                <w:szCs w:val="20"/>
              </w:rPr>
            </w:pPr>
          </w:p>
          <w:p w14:paraId="45ABC743" w14:textId="183AB89D"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1FC9152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003C98BD" w14:textId="77777777" w:rsidR="00142A45" w:rsidRPr="00A05DAC" w:rsidRDefault="00142A45" w:rsidP="00142A45">
            <w:pPr>
              <w:spacing w:after="0" w:line="240" w:lineRule="auto"/>
              <w:ind w:left="141" w:right="139"/>
              <w:jc w:val="both"/>
              <w:rPr>
                <w:rFonts w:eastAsia="Calibri"/>
                <w:bCs/>
                <w:i/>
                <w:sz w:val="20"/>
                <w:szCs w:val="20"/>
              </w:rPr>
            </w:pPr>
          </w:p>
          <w:p w14:paraId="2FBC46E7"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64F8E741" w14:textId="77777777" w:rsidR="00142A45" w:rsidRPr="00A05DAC" w:rsidRDefault="00142A45" w:rsidP="00142A45">
            <w:pPr>
              <w:spacing w:after="0" w:line="240" w:lineRule="auto"/>
              <w:ind w:left="141" w:right="139"/>
              <w:jc w:val="both"/>
              <w:rPr>
                <w:rFonts w:eastAsia="Calibri"/>
                <w:bCs/>
                <w:i/>
                <w:sz w:val="20"/>
                <w:szCs w:val="20"/>
              </w:rPr>
            </w:pPr>
          </w:p>
          <w:p w14:paraId="3BCCA0F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3447592E" w14:textId="77777777" w:rsidR="00142A45" w:rsidRPr="00A05DAC" w:rsidRDefault="00142A45" w:rsidP="00142A45">
            <w:pPr>
              <w:spacing w:after="0" w:line="240" w:lineRule="auto"/>
              <w:ind w:left="141" w:right="139"/>
              <w:jc w:val="both"/>
              <w:rPr>
                <w:rFonts w:eastAsia="Calibri"/>
                <w:bCs/>
                <w:i/>
                <w:sz w:val="20"/>
                <w:szCs w:val="20"/>
              </w:rPr>
            </w:pPr>
          </w:p>
          <w:p w14:paraId="3034F774"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7B05EA63" w14:textId="77777777" w:rsidR="00142A45" w:rsidRPr="00A05DAC" w:rsidRDefault="00142A45" w:rsidP="00142A45">
            <w:pPr>
              <w:spacing w:after="0" w:line="240" w:lineRule="auto"/>
              <w:ind w:right="139"/>
              <w:jc w:val="both"/>
              <w:rPr>
                <w:rFonts w:eastAsia="Calibri"/>
                <w:bCs/>
                <w:i/>
                <w:sz w:val="20"/>
                <w:szCs w:val="20"/>
              </w:rPr>
            </w:pPr>
          </w:p>
          <w:p w14:paraId="2CFDE295"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22EA4978" w14:textId="77777777" w:rsidR="00142A45" w:rsidRPr="00A05DAC" w:rsidRDefault="00142A45" w:rsidP="00142A45">
            <w:pPr>
              <w:spacing w:after="0" w:line="240" w:lineRule="auto"/>
              <w:ind w:right="139"/>
              <w:jc w:val="both"/>
              <w:rPr>
                <w:rFonts w:eastAsia="Calibri"/>
                <w:bCs/>
                <w:sz w:val="20"/>
                <w:szCs w:val="20"/>
              </w:rPr>
            </w:pPr>
          </w:p>
          <w:p w14:paraId="6A083685" w14:textId="1111442F"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0AE5A5DC" w14:textId="77777777" w:rsidTr="004B2434">
        <w:trPr>
          <w:trHeight w:val="137"/>
        </w:trPr>
        <w:tc>
          <w:tcPr>
            <w:tcW w:w="419" w:type="dxa"/>
            <w:shd w:val="clear" w:color="auto" w:fill="FFFFFF"/>
          </w:tcPr>
          <w:p w14:paraId="159A270B" w14:textId="0025DF0E" w:rsidR="00142A45" w:rsidRPr="00A05DAC" w:rsidRDefault="00142A45" w:rsidP="00142A45">
            <w:pPr>
              <w:spacing w:after="0" w:line="240" w:lineRule="auto"/>
              <w:jc w:val="center"/>
              <w:rPr>
                <w:rFonts w:eastAsia="Calibri"/>
                <w:bCs/>
                <w:sz w:val="21"/>
                <w:szCs w:val="21"/>
              </w:rPr>
            </w:pPr>
            <w:r>
              <w:rPr>
                <w:rFonts w:eastAsia="Calibri"/>
                <w:bCs/>
                <w:sz w:val="21"/>
                <w:szCs w:val="21"/>
              </w:rPr>
              <w:t>5</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3D70" w14:textId="77777777" w:rsidR="00142A45" w:rsidRPr="00470B03" w:rsidRDefault="00142A45" w:rsidP="00142A45">
            <w:pPr>
              <w:spacing w:line="240" w:lineRule="auto"/>
              <w:contextualSpacing/>
              <w:rPr>
                <w:sz w:val="21"/>
                <w:szCs w:val="21"/>
              </w:rPr>
            </w:pPr>
            <w:r w:rsidRPr="00470B03">
              <w:rPr>
                <w:sz w:val="21"/>
                <w:szCs w:val="21"/>
              </w:rPr>
              <w:t xml:space="preserve">Ланцюг 24 А3-128 ланок або еквівалент для конічного блоку до установки капітального ремонту свердловин типу TW-125 </w:t>
            </w:r>
          </w:p>
          <w:p w14:paraId="70D991C8" w14:textId="77777777" w:rsidR="00F05C80" w:rsidRDefault="00F05C80" w:rsidP="00142A45">
            <w:pPr>
              <w:spacing w:line="240" w:lineRule="auto"/>
              <w:contextualSpacing/>
              <w:rPr>
                <w:sz w:val="21"/>
                <w:szCs w:val="21"/>
                <w:u w:val="single"/>
              </w:rPr>
            </w:pPr>
          </w:p>
          <w:p w14:paraId="1E5FBE31" w14:textId="659DC69E"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5A1022BC" w14:textId="5F6F907B" w:rsidR="00142A45" w:rsidRPr="00470B03" w:rsidRDefault="00142A45" w:rsidP="00142A45">
            <w:pPr>
              <w:spacing w:line="240" w:lineRule="auto"/>
              <w:contextualSpacing/>
              <w:rPr>
                <w:sz w:val="21"/>
                <w:szCs w:val="21"/>
              </w:rPr>
            </w:pPr>
            <w:r w:rsidRPr="00470B03">
              <w:rPr>
                <w:sz w:val="21"/>
                <w:szCs w:val="21"/>
              </w:rPr>
              <w:t xml:space="preserve">кількість рядів </w:t>
            </w:r>
            <w:r w:rsidR="00F05C80">
              <w:rPr>
                <w:sz w:val="21"/>
                <w:szCs w:val="21"/>
              </w:rPr>
              <w:t>−</w:t>
            </w:r>
            <w:r w:rsidRPr="00470B03">
              <w:rPr>
                <w:sz w:val="21"/>
                <w:szCs w:val="21"/>
              </w:rPr>
              <w:t xml:space="preserve"> три, </w:t>
            </w:r>
          </w:p>
          <w:p w14:paraId="38116455" w14:textId="641DB623" w:rsidR="00142A45" w:rsidRPr="00470B03" w:rsidRDefault="00142A45" w:rsidP="00142A45">
            <w:pPr>
              <w:spacing w:line="240" w:lineRule="auto"/>
              <w:contextualSpacing/>
              <w:rPr>
                <w:sz w:val="21"/>
                <w:szCs w:val="21"/>
              </w:rPr>
            </w:pPr>
            <w:r w:rsidRPr="00470B03">
              <w:rPr>
                <w:sz w:val="21"/>
                <w:szCs w:val="21"/>
              </w:rPr>
              <w:t xml:space="preserve">кількість ланок </w:t>
            </w:r>
            <w:r w:rsidR="00F05C80">
              <w:rPr>
                <w:sz w:val="21"/>
                <w:szCs w:val="21"/>
              </w:rPr>
              <w:t>−</w:t>
            </w:r>
            <w:r w:rsidRPr="00470B03">
              <w:rPr>
                <w:sz w:val="21"/>
                <w:szCs w:val="21"/>
              </w:rPr>
              <w:t xml:space="preserve"> 128, </w:t>
            </w:r>
          </w:p>
          <w:p w14:paraId="55D88B11" w14:textId="2997D1CF" w:rsidR="00142A45" w:rsidRPr="00470B03" w:rsidRDefault="00142A45" w:rsidP="00F05C80">
            <w:pPr>
              <w:spacing w:after="0" w:line="240" w:lineRule="auto"/>
              <w:contextualSpacing/>
              <w:jc w:val="both"/>
              <w:rPr>
                <w:rFonts w:eastAsia="Calibri"/>
                <w:bCs/>
                <w:sz w:val="21"/>
                <w:szCs w:val="21"/>
              </w:rPr>
            </w:pPr>
            <w:r w:rsidRPr="00470B03">
              <w:rPr>
                <w:sz w:val="21"/>
                <w:szCs w:val="21"/>
              </w:rPr>
              <w:t xml:space="preserve">крок </w:t>
            </w:r>
            <w:r w:rsidR="00F05C80">
              <w:rPr>
                <w:sz w:val="21"/>
                <w:szCs w:val="21"/>
              </w:rPr>
              <w:t>−</w:t>
            </w:r>
            <w:r w:rsidRPr="00470B03">
              <w:rPr>
                <w:sz w:val="21"/>
                <w:szCs w:val="21"/>
              </w:rPr>
              <w:t xml:space="preserve"> 38,1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DC3F" w14:textId="37F7093B"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42" w14:textId="1B29FFA4" w:rsidR="00142A45" w:rsidRPr="00142A45" w:rsidRDefault="00142A45" w:rsidP="00142A45">
            <w:pPr>
              <w:spacing w:after="0" w:line="240" w:lineRule="auto"/>
              <w:contextualSpacing/>
              <w:jc w:val="center"/>
              <w:rPr>
                <w:rFonts w:eastAsia="Calibri"/>
                <w:bCs/>
                <w:sz w:val="20"/>
                <w:szCs w:val="20"/>
              </w:rPr>
            </w:pPr>
            <w:r w:rsidRPr="00142A45">
              <w:rPr>
                <w:sz w:val="20"/>
                <w:szCs w:val="20"/>
              </w:rPr>
              <w:t>3</w:t>
            </w:r>
          </w:p>
        </w:tc>
        <w:tc>
          <w:tcPr>
            <w:tcW w:w="1984" w:type="dxa"/>
            <w:shd w:val="clear" w:color="auto" w:fill="FFFFFF"/>
            <w:tcMar>
              <w:top w:w="0" w:type="dxa"/>
              <w:left w:w="108" w:type="dxa"/>
              <w:bottom w:w="0" w:type="dxa"/>
              <w:right w:w="108" w:type="dxa"/>
            </w:tcMar>
          </w:tcPr>
          <w:p w14:paraId="28DCEBE2" w14:textId="5E716C68"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4058A780"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241EAB8C" w14:textId="77777777" w:rsidR="00142A45" w:rsidRPr="00A05DAC" w:rsidRDefault="00142A45" w:rsidP="00142A45">
            <w:pPr>
              <w:spacing w:after="0" w:line="240" w:lineRule="auto"/>
              <w:ind w:left="143" w:right="142"/>
              <w:jc w:val="both"/>
              <w:rPr>
                <w:rFonts w:eastAsia="Calibri"/>
                <w:bCs/>
                <w:sz w:val="20"/>
                <w:szCs w:val="20"/>
              </w:rPr>
            </w:pPr>
          </w:p>
          <w:p w14:paraId="47A7EFBA"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10A4928F" w14:textId="77777777" w:rsidR="00142A45" w:rsidRPr="00A05DAC" w:rsidRDefault="00142A45" w:rsidP="00142A45">
            <w:pPr>
              <w:spacing w:after="0" w:line="240" w:lineRule="auto"/>
              <w:ind w:left="143" w:right="142"/>
              <w:jc w:val="both"/>
              <w:rPr>
                <w:rFonts w:eastAsia="Calibri"/>
                <w:bCs/>
                <w:i/>
                <w:sz w:val="20"/>
                <w:szCs w:val="20"/>
              </w:rPr>
            </w:pPr>
          </w:p>
          <w:p w14:paraId="14971F37"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04953B5B" w14:textId="77777777" w:rsidR="00142A45" w:rsidRPr="00A05DAC" w:rsidRDefault="00142A45" w:rsidP="00142A45">
            <w:pPr>
              <w:spacing w:after="0" w:line="240" w:lineRule="auto"/>
              <w:ind w:left="143" w:right="142"/>
              <w:jc w:val="both"/>
              <w:rPr>
                <w:rFonts w:eastAsia="Calibri"/>
                <w:bCs/>
                <w:i/>
                <w:sz w:val="20"/>
                <w:szCs w:val="20"/>
              </w:rPr>
            </w:pPr>
          </w:p>
          <w:p w14:paraId="6C12B247"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44E2BAE" w14:textId="77777777" w:rsidR="00142A45" w:rsidRPr="00A05DAC" w:rsidRDefault="00142A45" w:rsidP="00142A45">
            <w:pPr>
              <w:spacing w:after="0" w:line="240" w:lineRule="auto"/>
              <w:ind w:left="143" w:right="142"/>
              <w:jc w:val="both"/>
              <w:rPr>
                <w:rFonts w:eastAsia="Calibri"/>
                <w:bCs/>
                <w:i/>
                <w:sz w:val="20"/>
                <w:szCs w:val="20"/>
              </w:rPr>
            </w:pPr>
          </w:p>
          <w:p w14:paraId="65EE7C9D"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092F7B0A" w14:textId="77777777" w:rsidR="00142A45" w:rsidRPr="00A05DAC" w:rsidRDefault="00142A45" w:rsidP="00142A45">
            <w:pPr>
              <w:spacing w:after="0" w:line="240" w:lineRule="auto"/>
              <w:ind w:left="138" w:right="142"/>
              <w:jc w:val="both"/>
              <w:rPr>
                <w:rFonts w:eastAsia="Calibri"/>
                <w:i/>
                <w:sz w:val="20"/>
                <w:szCs w:val="20"/>
              </w:rPr>
            </w:pPr>
          </w:p>
          <w:p w14:paraId="3E520CD3" w14:textId="7D8FE69A"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148E9616"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D209273" w14:textId="77777777" w:rsidR="00142A45" w:rsidRPr="00A05DAC" w:rsidRDefault="00142A45" w:rsidP="00142A45">
            <w:pPr>
              <w:spacing w:after="0" w:line="240" w:lineRule="auto"/>
              <w:ind w:left="141" w:right="139"/>
              <w:jc w:val="both"/>
              <w:rPr>
                <w:rFonts w:eastAsia="Calibri"/>
                <w:bCs/>
                <w:i/>
                <w:sz w:val="20"/>
                <w:szCs w:val="20"/>
              </w:rPr>
            </w:pPr>
          </w:p>
          <w:p w14:paraId="259F120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6284797A" w14:textId="77777777" w:rsidR="00142A45" w:rsidRPr="00A05DAC" w:rsidRDefault="00142A45" w:rsidP="00142A45">
            <w:pPr>
              <w:spacing w:after="0" w:line="240" w:lineRule="auto"/>
              <w:ind w:left="141" w:right="139"/>
              <w:jc w:val="both"/>
              <w:rPr>
                <w:rFonts w:eastAsia="Calibri"/>
                <w:bCs/>
                <w:i/>
                <w:sz w:val="20"/>
                <w:szCs w:val="20"/>
              </w:rPr>
            </w:pPr>
          </w:p>
          <w:p w14:paraId="0F3527B9"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054194FD" w14:textId="77777777" w:rsidR="00142A45" w:rsidRPr="00A05DAC" w:rsidRDefault="00142A45" w:rsidP="00142A45">
            <w:pPr>
              <w:spacing w:after="0" w:line="240" w:lineRule="auto"/>
              <w:ind w:left="141" w:right="139"/>
              <w:jc w:val="both"/>
              <w:rPr>
                <w:rFonts w:eastAsia="Calibri"/>
                <w:bCs/>
                <w:i/>
                <w:sz w:val="20"/>
                <w:szCs w:val="20"/>
              </w:rPr>
            </w:pPr>
          </w:p>
          <w:p w14:paraId="3FFD6AE7"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77FAF436" w14:textId="77777777" w:rsidR="00142A45" w:rsidRPr="00A05DAC" w:rsidRDefault="00142A45" w:rsidP="00142A45">
            <w:pPr>
              <w:spacing w:after="0" w:line="240" w:lineRule="auto"/>
              <w:ind w:right="139"/>
              <w:jc w:val="both"/>
              <w:rPr>
                <w:rFonts w:eastAsia="Calibri"/>
                <w:bCs/>
                <w:i/>
                <w:sz w:val="20"/>
                <w:szCs w:val="20"/>
              </w:rPr>
            </w:pPr>
          </w:p>
          <w:p w14:paraId="7177A2B7"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15AA444A" w14:textId="77777777" w:rsidR="00142A45" w:rsidRPr="00A05DAC" w:rsidRDefault="00142A45" w:rsidP="00142A45">
            <w:pPr>
              <w:spacing w:after="0" w:line="240" w:lineRule="auto"/>
              <w:ind w:right="139"/>
              <w:jc w:val="both"/>
              <w:rPr>
                <w:rFonts w:eastAsia="Calibri"/>
                <w:bCs/>
                <w:sz w:val="20"/>
                <w:szCs w:val="20"/>
              </w:rPr>
            </w:pPr>
          </w:p>
          <w:p w14:paraId="6CC2DEAE" w14:textId="400A7D76"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33DFDA24" w14:textId="77777777" w:rsidTr="004B2434">
        <w:trPr>
          <w:trHeight w:val="137"/>
        </w:trPr>
        <w:tc>
          <w:tcPr>
            <w:tcW w:w="419" w:type="dxa"/>
            <w:shd w:val="clear" w:color="auto" w:fill="FFFFFF"/>
          </w:tcPr>
          <w:p w14:paraId="7E5C7C07" w14:textId="044052CE" w:rsidR="00142A45" w:rsidRPr="00A05DAC" w:rsidRDefault="00142A45" w:rsidP="00142A45">
            <w:pPr>
              <w:spacing w:after="0" w:line="240" w:lineRule="auto"/>
              <w:jc w:val="center"/>
              <w:rPr>
                <w:rFonts w:eastAsia="Calibri"/>
                <w:bCs/>
                <w:sz w:val="21"/>
                <w:szCs w:val="21"/>
              </w:rPr>
            </w:pPr>
            <w:r>
              <w:rPr>
                <w:rFonts w:eastAsia="Calibri"/>
                <w:bCs/>
                <w:sz w:val="21"/>
                <w:szCs w:val="21"/>
              </w:rPr>
              <w:t>6</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FCF0" w14:textId="77777777" w:rsidR="00142A45" w:rsidRPr="00470B03" w:rsidRDefault="00142A45" w:rsidP="00142A45">
            <w:pPr>
              <w:spacing w:line="240" w:lineRule="auto"/>
              <w:contextualSpacing/>
              <w:rPr>
                <w:sz w:val="21"/>
                <w:szCs w:val="21"/>
              </w:rPr>
            </w:pPr>
            <w:r w:rsidRPr="00470B03">
              <w:rPr>
                <w:sz w:val="21"/>
                <w:szCs w:val="21"/>
              </w:rPr>
              <w:t xml:space="preserve">Ланцюг 24 А3-96 ланок або еквівалент для гідрогальма до установки капітального ремонту свердловин типу TW-125 </w:t>
            </w:r>
          </w:p>
          <w:p w14:paraId="4E43C7AB" w14:textId="77777777" w:rsidR="00F05C80" w:rsidRDefault="00F05C80" w:rsidP="00142A45">
            <w:pPr>
              <w:spacing w:line="240" w:lineRule="auto"/>
              <w:contextualSpacing/>
              <w:rPr>
                <w:sz w:val="21"/>
                <w:szCs w:val="21"/>
                <w:u w:val="single"/>
              </w:rPr>
            </w:pPr>
          </w:p>
          <w:p w14:paraId="19344C2C" w14:textId="1888AC39"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065AE451" w14:textId="2C389A03" w:rsidR="00142A45" w:rsidRPr="00470B03" w:rsidRDefault="00142A45" w:rsidP="00142A45">
            <w:pPr>
              <w:spacing w:line="240" w:lineRule="auto"/>
              <w:contextualSpacing/>
              <w:rPr>
                <w:sz w:val="21"/>
                <w:szCs w:val="21"/>
              </w:rPr>
            </w:pPr>
            <w:r w:rsidRPr="00470B03">
              <w:rPr>
                <w:sz w:val="21"/>
                <w:szCs w:val="21"/>
              </w:rPr>
              <w:t xml:space="preserve">кількість рядів </w:t>
            </w:r>
            <w:r w:rsidR="00F05C80">
              <w:rPr>
                <w:sz w:val="21"/>
                <w:szCs w:val="21"/>
              </w:rPr>
              <w:t>−</w:t>
            </w:r>
            <w:r w:rsidRPr="00470B03">
              <w:rPr>
                <w:sz w:val="21"/>
                <w:szCs w:val="21"/>
              </w:rPr>
              <w:t xml:space="preserve"> три, </w:t>
            </w:r>
          </w:p>
          <w:p w14:paraId="67F5B0F8" w14:textId="2132446D" w:rsidR="00142A45" w:rsidRPr="00470B03" w:rsidRDefault="00142A45" w:rsidP="00142A45">
            <w:pPr>
              <w:spacing w:line="240" w:lineRule="auto"/>
              <w:contextualSpacing/>
              <w:rPr>
                <w:sz w:val="21"/>
                <w:szCs w:val="21"/>
              </w:rPr>
            </w:pPr>
            <w:r w:rsidRPr="00470B03">
              <w:rPr>
                <w:sz w:val="21"/>
                <w:szCs w:val="21"/>
              </w:rPr>
              <w:t xml:space="preserve">кількість ланок </w:t>
            </w:r>
            <w:r w:rsidR="00F05C80">
              <w:rPr>
                <w:sz w:val="21"/>
                <w:szCs w:val="21"/>
              </w:rPr>
              <w:t>−</w:t>
            </w:r>
            <w:r w:rsidRPr="00470B03">
              <w:rPr>
                <w:sz w:val="21"/>
                <w:szCs w:val="21"/>
              </w:rPr>
              <w:t xml:space="preserve"> 96, </w:t>
            </w:r>
          </w:p>
          <w:p w14:paraId="3D0F130D" w14:textId="7AEF6C1B" w:rsidR="00142A45" w:rsidRPr="00470B03" w:rsidRDefault="00142A45" w:rsidP="00F05C80">
            <w:pPr>
              <w:spacing w:after="0" w:line="240" w:lineRule="auto"/>
              <w:contextualSpacing/>
              <w:jc w:val="both"/>
              <w:rPr>
                <w:rFonts w:eastAsia="Calibri"/>
                <w:bCs/>
                <w:sz w:val="21"/>
                <w:szCs w:val="21"/>
              </w:rPr>
            </w:pPr>
            <w:r w:rsidRPr="00470B03">
              <w:rPr>
                <w:sz w:val="21"/>
                <w:szCs w:val="21"/>
              </w:rPr>
              <w:t xml:space="preserve">крок </w:t>
            </w:r>
            <w:r w:rsidR="00F05C80">
              <w:rPr>
                <w:sz w:val="21"/>
                <w:szCs w:val="21"/>
              </w:rPr>
              <w:t>−</w:t>
            </w:r>
            <w:r w:rsidRPr="00470B03">
              <w:rPr>
                <w:sz w:val="21"/>
                <w:szCs w:val="21"/>
              </w:rPr>
              <w:t xml:space="preserve"> 38,1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B2F7" w14:textId="3E84C864"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6E04" w14:textId="07086A8A" w:rsidR="00142A45" w:rsidRPr="00142A45" w:rsidRDefault="00142A45" w:rsidP="00142A45">
            <w:pPr>
              <w:spacing w:after="0" w:line="240" w:lineRule="auto"/>
              <w:contextualSpacing/>
              <w:jc w:val="center"/>
              <w:rPr>
                <w:rFonts w:eastAsia="Calibri"/>
                <w:bCs/>
                <w:sz w:val="20"/>
                <w:szCs w:val="20"/>
              </w:rPr>
            </w:pPr>
            <w:r w:rsidRPr="00142A45">
              <w:rPr>
                <w:sz w:val="20"/>
                <w:szCs w:val="20"/>
              </w:rPr>
              <w:t>3</w:t>
            </w:r>
          </w:p>
        </w:tc>
        <w:tc>
          <w:tcPr>
            <w:tcW w:w="1984" w:type="dxa"/>
            <w:shd w:val="clear" w:color="auto" w:fill="FFFFFF"/>
            <w:tcMar>
              <w:top w:w="0" w:type="dxa"/>
              <w:left w:w="108" w:type="dxa"/>
              <w:bottom w:w="0" w:type="dxa"/>
              <w:right w:w="108" w:type="dxa"/>
            </w:tcMar>
          </w:tcPr>
          <w:p w14:paraId="1FD989D0" w14:textId="6D7BE2A5"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44B2B86C"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1759D10B" w14:textId="77777777" w:rsidR="00142A45" w:rsidRPr="00A05DAC" w:rsidRDefault="00142A45" w:rsidP="00142A45">
            <w:pPr>
              <w:spacing w:after="0" w:line="240" w:lineRule="auto"/>
              <w:ind w:left="143" w:right="142"/>
              <w:jc w:val="both"/>
              <w:rPr>
                <w:rFonts w:eastAsia="Calibri"/>
                <w:bCs/>
                <w:sz w:val="20"/>
                <w:szCs w:val="20"/>
              </w:rPr>
            </w:pPr>
          </w:p>
          <w:p w14:paraId="6BB5433F"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23E1C731" w14:textId="77777777" w:rsidR="00142A45" w:rsidRPr="00A05DAC" w:rsidRDefault="00142A45" w:rsidP="00142A45">
            <w:pPr>
              <w:spacing w:after="0" w:line="240" w:lineRule="auto"/>
              <w:ind w:left="143" w:right="142"/>
              <w:jc w:val="both"/>
              <w:rPr>
                <w:rFonts w:eastAsia="Calibri"/>
                <w:bCs/>
                <w:i/>
                <w:sz w:val="20"/>
                <w:szCs w:val="20"/>
              </w:rPr>
            </w:pPr>
          </w:p>
          <w:p w14:paraId="27A36DA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43B28B1E" w14:textId="77777777" w:rsidR="00142A45" w:rsidRPr="00A05DAC" w:rsidRDefault="00142A45" w:rsidP="00142A45">
            <w:pPr>
              <w:spacing w:after="0" w:line="240" w:lineRule="auto"/>
              <w:ind w:left="143" w:right="142"/>
              <w:jc w:val="both"/>
              <w:rPr>
                <w:rFonts w:eastAsia="Calibri"/>
                <w:bCs/>
                <w:i/>
                <w:sz w:val="20"/>
                <w:szCs w:val="20"/>
              </w:rPr>
            </w:pPr>
          </w:p>
          <w:p w14:paraId="338FC38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D4C2240" w14:textId="77777777" w:rsidR="00142A45" w:rsidRPr="00A05DAC" w:rsidRDefault="00142A45" w:rsidP="00142A45">
            <w:pPr>
              <w:spacing w:after="0" w:line="240" w:lineRule="auto"/>
              <w:ind w:left="143" w:right="142"/>
              <w:jc w:val="both"/>
              <w:rPr>
                <w:rFonts w:eastAsia="Calibri"/>
                <w:bCs/>
                <w:i/>
                <w:sz w:val="20"/>
                <w:szCs w:val="20"/>
              </w:rPr>
            </w:pPr>
          </w:p>
          <w:p w14:paraId="5CCACACA"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6AD2838B" w14:textId="77777777" w:rsidR="00142A45" w:rsidRPr="00A05DAC" w:rsidRDefault="00142A45" w:rsidP="00142A45">
            <w:pPr>
              <w:spacing w:after="0" w:line="240" w:lineRule="auto"/>
              <w:ind w:left="138" w:right="142"/>
              <w:jc w:val="both"/>
              <w:rPr>
                <w:rFonts w:eastAsia="Calibri"/>
                <w:i/>
                <w:sz w:val="20"/>
                <w:szCs w:val="20"/>
              </w:rPr>
            </w:pPr>
          </w:p>
          <w:p w14:paraId="7788BBCA" w14:textId="290D555F"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7F90EA4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7579DFDE" w14:textId="77777777" w:rsidR="00142A45" w:rsidRPr="00A05DAC" w:rsidRDefault="00142A45" w:rsidP="00142A45">
            <w:pPr>
              <w:spacing w:after="0" w:line="240" w:lineRule="auto"/>
              <w:ind w:left="141" w:right="139"/>
              <w:jc w:val="both"/>
              <w:rPr>
                <w:rFonts w:eastAsia="Calibri"/>
                <w:bCs/>
                <w:i/>
                <w:sz w:val="20"/>
                <w:szCs w:val="20"/>
              </w:rPr>
            </w:pPr>
          </w:p>
          <w:p w14:paraId="5F8E3B90"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6E8FDD26" w14:textId="77777777" w:rsidR="00142A45" w:rsidRPr="00A05DAC" w:rsidRDefault="00142A45" w:rsidP="00142A45">
            <w:pPr>
              <w:spacing w:after="0" w:line="240" w:lineRule="auto"/>
              <w:ind w:left="141" w:right="139"/>
              <w:jc w:val="both"/>
              <w:rPr>
                <w:rFonts w:eastAsia="Calibri"/>
                <w:bCs/>
                <w:i/>
                <w:sz w:val="20"/>
                <w:szCs w:val="20"/>
              </w:rPr>
            </w:pPr>
          </w:p>
          <w:p w14:paraId="2023F2D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1E27FBA6" w14:textId="77777777" w:rsidR="00142A45" w:rsidRPr="00A05DAC" w:rsidRDefault="00142A45" w:rsidP="00142A45">
            <w:pPr>
              <w:spacing w:after="0" w:line="240" w:lineRule="auto"/>
              <w:ind w:left="141" w:right="139"/>
              <w:jc w:val="both"/>
              <w:rPr>
                <w:rFonts w:eastAsia="Calibri"/>
                <w:bCs/>
                <w:i/>
                <w:sz w:val="20"/>
                <w:szCs w:val="20"/>
              </w:rPr>
            </w:pPr>
          </w:p>
          <w:p w14:paraId="7EEDC51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02AF6053" w14:textId="77777777" w:rsidR="00142A45" w:rsidRPr="00A05DAC" w:rsidRDefault="00142A45" w:rsidP="00142A45">
            <w:pPr>
              <w:spacing w:after="0" w:line="240" w:lineRule="auto"/>
              <w:ind w:right="139"/>
              <w:jc w:val="both"/>
              <w:rPr>
                <w:rFonts w:eastAsia="Calibri"/>
                <w:bCs/>
                <w:i/>
                <w:sz w:val="20"/>
                <w:szCs w:val="20"/>
              </w:rPr>
            </w:pPr>
          </w:p>
          <w:p w14:paraId="1D0EF698"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6216DFAA" w14:textId="77777777" w:rsidR="00142A45" w:rsidRPr="00A05DAC" w:rsidRDefault="00142A45" w:rsidP="00142A45">
            <w:pPr>
              <w:spacing w:after="0" w:line="240" w:lineRule="auto"/>
              <w:ind w:right="139"/>
              <w:jc w:val="both"/>
              <w:rPr>
                <w:rFonts w:eastAsia="Calibri"/>
                <w:bCs/>
                <w:sz w:val="20"/>
                <w:szCs w:val="20"/>
              </w:rPr>
            </w:pPr>
          </w:p>
          <w:p w14:paraId="53991C4F" w14:textId="228F6150"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3AFFC44E" w14:textId="77777777" w:rsidTr="004B2434">
        <w:trPr>
          <w:trHeight w:val="137"/>
        </w:trPr>
        <w:tc>
          <w:tcPr>
            <w:tcW w:w="419" w:type="dxa"/>
            <w:shd w:val="clear" w:color="auto" w:fill="FFFFFF"/>
          </w:tcPr>
          <w:p w14:paraId="4D9DA7A7" w14:textId="16AEE996" w:rsidR="00142A45" w:rsidRPr="00A05DAC" w:rsidRDefault="00142A45" w:rsidP="00142A45">
            <w:pPr>
              <w:spacing w:after="0" w:line="240" w:lineRule="auto"/>
              <w:jc w:val="center"/>
              <w:rPr>
                <w:rFonts w:eastAsia="Calibri"/>
                <w:bCs/>
                <w:sz w:val="21"/>
                <w:szCs w:val="21"/>
              </w:rPr>
            </w:pPr>
            <w:r>
              <w:rPr>
                <w:rFonts w:eastAsia="Calibri"/>
                <w:bCs/>
                <w:sz w:val="21"/>
                <w:szCs w:val="21"/>
              </w:rPr>
              <w:t>7</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EB2D" w14:textId="77777777" w:rsidR="00142A45" w:rsidRPr="00470B03" w:rsidRDefault="00142A45" w:rsidP="00142A45">
            <w:pPr>
              <w:spacing w:line="240" w:lineRule="auto"/>
              <w:contextualSpacing/>
              <w:rPr>
                <w:sz w:val="21"/>
                <w:szCs w:val="21"/>
              </w:rPr>
            </w:pPr>
            <w:r w:rsidRPr="00470B03">
              <w:rPr>
                <w:sz w:val="21"/>
                <w:szCs w:val="21"/>
              </w:rPr>
              <w:t xml:space="preserve">Ланцюг 24 А3-116 ланок або еквівалент для лебідки до установки капітального ремонту свердловин типу TW-80, TW-125 </w:t>
            </w:r>
          </w:p>
          <w:p w14:paraId="2E7857CC" w14:textId="77777777" w:rsidR="00F05C80" w:rsidRDefault="00F05C80" w:rsidP="00142A45">
            <w:pPr>
              <w:spacing w:line="240" w:lineRule="auto"/>
              <w:contextualSpacing/>
              <w:rPr>
                <w:sz w:val="21"/>
                <w:szCs w:val="21"/>
                <w:u w:val="single"/>
              </w:rPr>
            </w:pPr>
          </w:p>
          <w:p w14:paraId="3DA9FC48" w14:textId="0252684F"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3D403551" w14:textId="2EA151AA" w:rsidR="00142A45" w:rsidRPr="00470B03" w:rsidRDefault="00142A45" w:rsidP="00142A45">
            <w:pPr>
              <w:spacing w:line="240" w:lineRule="auto"/>
              <w:contextualSpacing/>
              <w:rPr>
                <w:sz w:val="21"/>
                <w:szCs w:val="21"/>
              </w:rPr>
            </w:pPr>
            <w:r w:rsidRPr="00470B03">
              <w:rPr>
                <w:sz w:val="21"/>
                <w:szCs w:val="21"/>
              </w:rPr>
              <w:t xml:space="preserve">кількість рядів </w:t>
            </w:r>
            <w:r w:rsidR="00F05C80">
              <w:rPr>
                <w:sz w:val="21"/>
                <w:szCs w:val="21"/>
              </w:rPr>
              <w:t>−</w:t>
            </w:r>
            <w:r w:rsidRPr="00470B03">
              <w:rPr>
                <w:sz w:val="21"/>
                <w:szCs w:val="21"/>
              </w:rPr>
              <w:t xml:space="preserve"> три, </w:t>
            </w:r>
          </w:p>
          <w:p w14:paraId="634A3220" w14:textId="69C0CCFD" w:rsidR="00142A45" w:rsidRPr="00470B03" w:rsidRDefault="00142A45" w:rsidP="00142A45">
            <w:pPr>
              <w:spacing w:line="240" w:lineRule="auto"/>
              <w:contextualSpacing/>
              <w:rPr>
                <w:sz w:val="21"/>
                <w:szCs w:val="21"/>
              </w:rPr>
            </w:pPr>
            <w:r w:rsidRPr="00470B03">
              <w:rPr>
                <w:sz w:val="21"/>
                <w:szCs w:val="21"/>
              </w:rPr>
              <w:t xml:space="preserve">кількість ланок </w:t>
            </w:r>
            <w:r w:rsidR="00F05C80">
              <w:rPr>
                <w:sz w:val="21"/>
                <w:szCs w:val="21"/>
              </w:rPr>
              <w:t xml:space="preserve">− </w:t>
            </w:r>
            <w:r w:rsidRPr="00470B03">
              <w:rPr>
                <w:sz w:val="21"/>
                <w:szCs w:val="21"/>
              </w:rPr>
              <w:t xml:space="preserve">116, </w:t>
            </w:r>
          </w:p>
          <w:p w14:paraId="3435842A" w14:textId="06776AD1" w:rsidR="00142A45" w:rsidRPr="00470B03" w:rsidRDefault="00142A45" w:rsidP="00F05C80">
            <w:pPr>
              <w:spacing w:after="0" w:line="240" w:lineRule="auto"/>
              <w:contextualSpacing/>
              <w:jc w:val="both"/>
              <w:rPr>
                <w:rFonts w:eastAsia="Calibri"/>
                <w:bCs/>
                <w:sz w:val="21"/>
                <w:szCs w:val="21"/>
              </w:rPr>
            </w:pPr>
            <w:r w:rsidRPr="00470B03">
              <w:rPr>
                <w:sz w:val="21"/>
                <w:szCs w:val="21"/>
              </w:rPr>
              <w:t xml:space="preserve">крок </w:t>
            </w:r>
            <w:r w:rsidR="00F05C80">
              <w:rPr>
                <w:sz w:val="21"/>
                <w:szCs w:val="21"/>
              </w:rPr>
              <w:t>−</w:t>
            </w:r>
            <w:r w:rsidRPr="00470B03">
              <w:rPr>
                <w:sz w:val="21"/>
                <w:szCs w:val="21"/>
              </w:rPr>
              <w:t xml:space="preserve"> 38,1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1894" w14:textId="1B44A1FB"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86A9" w14:textId="3306D215"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0125D146" w14:textId="71950AC2"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7DCAA65D"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625D4195" w14:textId="77777777" w:rsidR="00142A45" w:rsidRPr="00A05DAC" w:rsidRDefault="00142A45" w:rsidP="00142A45">
            <w:pPr>
              <w:spacing w:after="0" w:line="240" w:lineRule="auto"/>
              <w:ind w:left="143" w:right="142"/>
              <w:jc w:val="both"/>
              <w:rPr>
                <w:rFonts w:eastAsia="Calibri"/>
                <w:bCs/>
                <w:sz w:val="20"/>
                <w:szCs w:val="20"/>
              </w:rPr>
            </w:pPr>
          </w:p>
          <w:p w14:paraId="2EA9DE73"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45C7BC24" w14:textId="77777777" w:rsidR="00142A45" w:rsidRPr="00A05DAC" w:rsidRDefault="00142A45" w:rsidP="00142A45">
            <w:pPr>
              <w:spacing w:after="0" w:line="240" w:lineRule="auto"/>
              <w:ind w:left="143" w:right="142"/>
              <w:jc w:val="both"/>
              <w:rPr>
                <w:rFonts w:eastAsia="Calibri"/>
                <w:bCs/>
                <w:i/>
                <w:sz w:val="20"/>
                <w:szCs w:val="20"/>
              </w:rPr>
            </w:pPr>
          </w:p>
          <w:p w14:paraId="1A898D2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29F9672A" w14:textId="77777777" w:rsidR="00142A45" w:rsidRPr="00A05DAC" w:rsidRDefault="00142A45" w:rsidP="00142A45">
            <w:pPr>
              <w:spacing w:after="0" w:line="240" w:lineRule="auto"/>
              <w:ind w:left="143" w:right="142"/>
              <w:jc w:val="both"/>
              <w:rPr>
                <w:rFonts w:eastAsia="Calibri"/>
                <w:bCs/>
                <w:i/>
                <w:sz w:val="20"/>
                <w:szCs w:val="20"/>
              </w:rPr>
            </w:pPr>
          </w:p>
          <w:p w14:paraId="5FF7871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3606F046" w14:textId="77777777" w:rsidR="00142A45" w:rsidRPr="00A05DAC" w:rsidRDefault="00142A45" w:rsidP="00142A45">
            <w:pPr>
              <w:spacing w:after="0" w:line="240" w:lineRule="auto"/>
              <w:ind w:left="143" w:right="142"/>
              <w:jc w:val="both"/>
              <w:rPr>
                <w:rFonts w:eastAsia="Calibri"/>
                <w:bCs/>
                <w:i/>
                <w:sz w:val="20"/>
                <w:szCs w:val="20"/>
              </w:rPr>
            </w:pPr>
          </w:p>
          <w:p w14:paraId="433C82A0"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036BFBC3" w14:textId="77777777" w:rsidR="00142A45" w:rsidRPr="00A05DAC" w:rsidRDefault="00142A45" w:rsidP="00142A45">
            <w:pPr>
              <w:spacing w:after="0" w:line="240" w:lineRule="auto"/>
              <w:ind w:left="138" w:right="142"/>
              <w:jc w:val="both"/>
              <w:rPr>
                <w:rFonts w:eastAsia="Calibri"/>
                <w:i/>
                <w:sz w:val="20"/>
                <w:szCs w:val="20"/>
              </w:rPr>
            </w:pPr>
          </w:p>
          <w:p w14:paraId="22DA0FAC" w14:textId="60A60DD4" w:rsidR="00142A45" w:rsidRPr="000C05C8" w:rsidRDefault="00142A45" w:rsidP="00142A45">
            <w:pPr>
              <w:spacing w:after="0" w:line="240" w:lineRule="auto"/>
              <w:ind w:left="143" w:right="142"/>
              <w:jc w:val="both"/>
              <w:rPr>
                <w:rFonts w:eastAsia="Calibri"/>
                <w:b/>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5D6D5B60"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47575827" w14:textId="77777777" w:rsidR="00142A45" w:rsidRPr="00A05DAC" w:rsidRDefault="00142A45" w:rsidP="00142A45">
            <w:pPr>
              <w:spacing w:after="0" w:line="240" w:lineRule="auto"/>
              <w:ind w:left="141" w:right="139"/>
              <w:jc w:val="both"/>
              <w:rPr>
                <w:rFonts w:eastAsia="Calibri"/>
                <w:bCs/>
                <w:i/>
                <w:sz w:val="20"/>
                <w:szCs w:val="20"/>
              </w:rPr>
            </w:pPr>
          </w:p>
          <w:p w14:paraId="7CDDA7A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5E76C468" w14:textId="77777777" w:rsidR="00142A45" w:rsidRPr="00A05DAC" w:rsidRDefault="00142A45" w:rsidP="00142A45">
            <w:pPr>
              <w:spacing w:after="0" w:line="240" w:lineRule="auto"/>
              <w:ind w:left="141" w:right="139"/>
              <w:jc w:val="both"/>
              <w:rPr>
                <w:rFonts w:eastAsia="Calibri"/>
                <w:bCs/>
                <w:i/>
                <w:sz w:val="20"/>
                <w:szCs w:val="20"/>
              </w:rPr>
            </w:pPr>
          </w:p>
          <w:p w14:paraId="0D59AFE9"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44BE4739" w14:textId="77777777" w:rsidR="00142A45" w:rsidRPr="00A05DAC" w:rsidRDefault="00142A45" w:rsidP="00142A45">
            <w:pPr>
              <w:spacing w:after="0" w:line="240" w:lineRule="auto"/>
              <w:ind w:left="141" w:right="139"/>
              <w:jc w:val="both"/>
              <w:rPr>
                <w:rFonts w:eastAsia="Calibri"/>
                <w:bCs/>
                <w:i/>
                <w:sz w:val="20"/>
                <w:szCs w:val="20"/>
              </w:rPr>
            </w:pPr>
          </w:p>
          <w:p w14:paraId="52BF3DC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0DB206F6" w14:textId="77777777" w:rsidR="00142A45" w:rsidRPr="00A05DAC" w:rsidRDefault="00142A45" w:rsidP="00142A45">
            <w:pPr>
              <w:spacing w:after="0" w:line="240" w:lineRule="auto"/>
              <w:ind w:right="139"/>
              <w:jc w:val="both"/>
              <w:rPr>
                <w:rFonts w:eastAsia="Calibri"/>
                <w:bCs/>
                <w:i/>
                <w:sz w:val="20"/>
                <w:szCs w:val="20"/>
              </w:rPr>
            </w:pPr>
          </w:p>
          <w:p w14:paraId="01C1D507"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04160FDD" w14:textId="77777777" w:rsidR="00142A45" w:rsidRPr="00A05DAC" w:rsidRDefault="00142A45" w:rsidP="00142A45">
            <w:pPr>
              <w:spacing w:after="0" w:line="240" w:lineRule="auto"/>
              <w:ind w:right="139"/>
              <w:jc w:val="both"/>
              <w:rPr>
                <w:rFonts w:eastAsia="Calibri"/>
                <w:bCs/>
                <w:sz w:val="20"/>
                <w:szCs w:val="20"/>
              </w:rPr>
            </w:pPr>
          </w:p>
          <w:p w14:paraId="2297F787" w14:textId="5D6B4C1B"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5FAC9944" w14:textId="77777777" w:rsidTr="004B2434">
        <w:trPr>
          <w:trHeight w:val="137"/>
        </w:trPr>
        <w:tc>
          <w:tcPr>
            <w:tcW w:w="419" w:type="dxa"/>
            <w:shd w:val="clear" w:color="auto" w:fill="FFFFFF"/>
          </w:tcPr>
          <w:p w14:paraId="52420735" w14:textId="79C56D7C" w:rsidR="00142A45" w:rsidRPr="00A05DAC" w:rsidRDefault="00142A45" w:rsidP="00142A45">
            <w:pPr>
              <w:spacing w:after="0" w:line="240" w:lineRule="auto"/>
              <w:jc w:val="center"/>
              <w:rPr>
                <w:rFonts w:eastAsia="Calibri"/>
                <w:bCs/>
                <w:sz w:val="21"/>
                <w:szCs w:val="21"/>
              </w:rPr>
            </w:pPr>
            <w:r>
              <w:rPr>
                <w:rFonts w:eastAsia="Calibri"/>
                <w:bCs/>
                <w:sz w:val="21"/>
                <w:szCs w:val="21"/>
              </w:rPr>
              <w:t>8</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3670" w14:textId="77777777" w:rsidR="00142A45" w:rsidRPr="00470B03" w:rsidRDefault="00142A45" w:rsidP="00142A45">
            <w:pPr>
              <w:spacing w:line="240" w:lineRule="auto"/>
              <w:contextualSpacing/>
              <w:rPr>
                <w:sz w:val="21"/>
                <w:szCs w:val="21"/>
              </w:rPr>
            </w:pPr>
            <w:r w:rsidRPr="00470B03">
              <w:rPr>
                <w:sz w:val="21"/>
                <w:szCs w:val="21"/>
              </w:rPr>
              <w:t xml:space="preserve">Розподілювач DN 20-4х3 (ACB.10-00.00.00.0) або еквівалент для гідравлічної системи до установки капітального ремонту свердловин типу TW-80, TW-125 </w:t>
            </w:r>
          </w:p>
          <w:p w14:paraId="55AD981E" w14:textId="77777777" w:rsidR="00F05C80" w:rsidRDefault="00F05C80" w:rsidP="00142A45">
            <w:pPr>
              <w:spacing w:line="240" w:lineRule="auto"/>
              <w:contextualSpacing/>
              <w:rPr>
                <w:sz w:val="21"/>
                <w:szCs w:val="21"/>
                <w:u w:val="single"/>
              </w:rPr>
            </w:pPr>
          </w:p>
          <w:p w14:paraId="1453331E" w14:textId="6FF64478"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4A1B4AC7" w14:textId="0143E3EB" w:rsidR="00142A45" w:rsidRPr="00470B03" w:rsidRDefault="00142A45" w:rsidP="00F05C80">
            <w:pPr>
              <w:spacing w:after="0" w:line="240" w:lineRule="auto"/>
              <w:contextualSpacing/>
              <w:jc w:val="both"/>
              <w:rPr>
                <w:rFonts w:eastAsia="Calibri"/>
                <w:b/>
                <w:bCs/>
                <w:sz w:val="21"/>
                <w:szCs w:val="21"/>
              </w:rPr>
            </w:pPr>
            <w:r w:rsidRPr="00470B03">
              <w:rPr>
                <w:sz w:val="21"/>
                <w:szCs w:val="21"/>
              </w:rPr>
              <w:t xml:space="preserve">номінальний діаметр </w:t>
            </w:r>
            <w:r w:rsidR="00F05C80">
              <w:rPr>
                <w:sz w:val="21"/>
                <w:szCs w:val="21"/>
              </w:rPr>
              <w:t xml:space="preserve">− </w:t>
            </w:r>
            <w:r w:rsidRPr="00470B03">
              <w:rPr>
                <w:sz w:val="21"/>
                <w:szCs w:val="21"/>
              </w:rPr>
              <w:t>20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9BEC" w14:textId="6E52D770"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683A" w14:textId="7B1FE1F0"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47BD5B73" w14:textId="785388D4"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37B5268D"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3B94BAAD" w14:textId="77777777" w:rsidR="00142A45" w:rsidRPr="00A05DAC" w:rsidRDefault="00142A45" w:rsidP="00142A45">
            <w:pPr>
              <w:spacing w:after="0" w:line="240" w:lineRule="auto"/>
              <w:ind w:left="143" w:right="142"/>
              <w:jc w:val="both"/>
              <w:rPr>
                <w:rFonts w:eastAsia="Calibri"/>
                <w:bCs/>
                <w:sz w:val="20"/>
                <w:szCs w:val="20"/>
              </w:rPr>
            </w:pPr>
          </w:p>
          <w:p w14:paraId="53CA5550"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1437CF6F" w14:textId="77777777" w:rsidR="00142A45" w:rsidRPr="00A05DAC" w:rsidRDefault="00142A45" w:rsidP="00142A45">
            <w:pPr>
              <w:spacing w:after="0" w:line="240" w:lineRule="auto"/>
              <w:ind w:left="143" w:right="142"/>
              <w:jc w:val="both"/>
              <w:rPr>
                <w:rFonts w:eastAsia="Calibri"/>
                <w:bCs/>
                <w:i/>
                <w:sz w:val="20"/>
                <w:szCs w:val="20"/>
              </w:rPr>
            </w:pPr>
          </w:p>
          <w:p w14:paraId="3C1D81F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53105DEA" w14:textId="77777777" w:rsidR="00142A45" w:rsidRPr="00A05DAC" w:rsidRDefault="00142A45" w:rsidP="00142A45">
            <w:pPr>
              <w:spacing w:after="0" w:line="240" w:lineRule="auto"/>
              <w:ind w:left="143" w:right="142"/>
              <w:jc w:val="both"/>
              <w:rPr>
                <w:rFonts w:eastAsia="Calibri"/>
                <w:bCs/>
                <w:i/>
                <w:sz w:val="20"/>
                <w:szCs w:val="20"/>
              </w:rPr>
            </w:pPr>
          </w:p>
          <w:p w14:paraId="35EFAAC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46778D27" w14:textId="77777777" w:rsidR="00142A45" w:rsidRPr="00A05DAC" w:rsidRDefault="00142A45" w:rsidP="00142A45">
            <w:pPr>
              <w:spacing w:after="0" w:line="240" w:lineRule="auto"/>
              <w:ind w:left="143" w:right="142"/>
              <w:jc w:val="both"/>
              <w:rPr>
                <w:rFonts w:eastAsia="Calibri"/>
                <w:bCs/>
                <w:i/>
                <w:sz w:val="20"/>
                <w:szCs w:val="20"/>
              </w:rPr>
            </w:pPr>
          </w:p>
          <w:p w14:paraId="736EEA7B"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01265E4F" w14:textId="77777777" w:rsidR="00142A45" w:rsidRPr="00A05DAC" w:rsidRDefault="00142A45" w:rsidP="00142A45">
            <w:pPr>
              <w:spacing w:after="0" w:line="240" w:lineRule="auto"/>
              <w:ind w:left="138" w:right="142"/>
              <w:jc w:val="both"/>
              <w:rPr>
                <w:rFonts w:eastAsia="Calibri"/>
                <w:i/>
                <w:sz w:val="20"/>
                <w:szCs w:val="20"/>
              </w:rPr>
            </w:pPr>
          </w:p>
          <w:p w14:paraId="466A3793" w14:textId="37FCA649"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72841117"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4F908B1A" w14:textId="77777777" w:rsidR="00142A45" w:rsidRPr="00A05DAC" w:rsidRDefault="00142A45" w:rsidP="00142A45">
            <w:pPr>
              <w:spacing w:after="0" w:line="240" w:lineRule="auto"/>
              <w:ind w:left="141" w:right="139"/>
              <w:jc w:val="both"/>
              <w:rPr>
                <w:rFonts w:eastAsia="Calibri"/>
                <w:bCs/>
                <w:i/>
                <w:sz w:val="20"/>
                <w:szCs w:val="20"/>
              </w:rPr>
            </w:pPr>
          </w:p>
          <w:p w14:paraId="7735461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51CE3ABE" w14:textId="77777777" w:rsidR="00142A45" w:rsidRPr="00A05DAC" w:rsidRDefault="00142A45" w:rsidP="00142A45">
            <w:pPr>
              <w:spacing w:after="0" w:line="240" w:lineRule="auto"/>
              <w:ind w:left="141" w:right="139"/>
              <w:jc w:val="both"/>
              <w:rPr>
                <w:rFonts w:eastAsia="Calibri"/>
                <w:bCs/>
                <w:i/>
                <w:sz w:val="20"/>
                <w:szCs w:val="20"/>
              </w:rPr>
            </w:pPr>
          </w:p>
          <w:p w14:paraId="6FB05DF7"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5C11CFDB" w14:textId="77777777" w:rsidR="00142A45" w:rsidRPr="00A05DAC" w:rsidRDefault="00142A45" w:rsidP="00142A45">
            <w:pPr>
              <w:spacing w:after="0" w:line="240" w:lineRule="auto"/>
              <w:ind w:left="141" w:right="139"/>
              <w:jc w:val="both"/>
              <w:rPr>
                <w:rFonts w:eastAsia="Calibri"/>
                <w:bCs/>
                <w:i/>
                <w:sz w:val="20"/>
                <w:szCs w:val="20"/>
              </w:rPr>
            </w:pPr>
          </w:p>
          <w:p w14:paraId="325FD99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222BC901" w14:textId="77777777" w:rsidR="00142A45" w:rsidRPr="00A05DAC" w:rsidRDefault="00142A45" w:rsidP="00142A45">
            <w:pPr>
              <w:spacing w:after="0" w:line="240" w:lineRule="auto"/>
              <w:ind w:right="139"/>
              <w:jc w:val="both"/>
              <w:rPr>
                <w:rFonts w:eastAsia="Calibri"/>
                <w:bCs/>
                <w:i/>
                <w:sz w:val="20"/>
                <w:szCs w:val="20"/>
              </w:rPr>
            </w:pPr>
          </w:p>
          <w:p w14:paraId="04CAFFF6"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7ACA369D" w14:textId="77777777" w:rsidR="00142A45" w:rsidRPr="00A05DAC" w:rsidRDefault="00142A45" w:rsidP="00142A45">
            <w:pPr>
              <w:spacing w:after="0" w:line="240" w:lineRule="auto"/>
              <w:ind w:right="139"/>
              <w:jc w:val="both"/>
              <w:rPr>
                <w:rFonts w:eastAsia="Calibri"/>
                <w:bCs/>
                <w:sz w:val="20"/>
                <w:szCs w:val="20"/>
              </w:rPr>
            </w:pPr>
          </w:p>
          <w:p w14:paraId="73E2D259" w14:textId="3A9E125B"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65E5ED3B" w14:textId="77777777" w:rsidTr="004B2434">
        <w:trPr>
          <w:trHeight w:val="137"/>
        </w:trPr>
        <w:tc>
          <w:tcPr>
            <w:tcW w:w="419" w:type="dxa"/>
            <w:shd w:val="clear" w:color="auto" w:fill="FFFFFF"/>
          </w:tcPr>
          <w:p w14:paraId="3A1B5F73" w14:textId="172095DD" w:rsidR="00142A45" w:rsidRPr="00A05DAC" w:rsidRDefault="00142A45" w:rsidP="00142A45">
            <w:pPr>
              <w:spacing w:after="0" w:line="240" w:lineRule="auto"/>
              <w:jc w:val="center"/>
              <w:rPr>
                <w:rFonts w:eastAsia="Calibri"/>
                <w:bCs/>
                <w:sz w:val="21"/>
                <w:szCs w:val="21"/>
              </w:rPr>
            </w:pPr>
            <w:r>
              <w:rPr>
                <w:rFonts w:eastAsia="Calibri"/>
                <w:bCs/>
                <w:sz w:val="21"/>
                <w:szCs w:val="21"/>
              </w:rPr>
              <w:t>9</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E8CE" w14:textId="77777777" w:rsidR="00F05C80" w:rsidRDefault="00142A45" w:rsidP="00142A45">
            <w:pPr>
              <w:spacing w:line="240" w:lineRule="auto"/>
              <w:contextualSpacing/>
              <w:rPr>
                <w:sz w:val="21"/>
                <w:szCs w:val="21"/>
              </w:rPr>
            </w:pPr>
            <w:r w:rsidRPr="00470B03">
              <w:rPr>
                <w:sz w:val="21"/>
                <w:szCs w:val="21"/>
              </w:rPr>
              <w:t xml:space="preserve">Розподілювач DN 20-4х3 </w:t>
            </w:r>
          </w:p>
          <w:p w14:paraId="112BB6F1" w14:textId="1788B797" w:rsidR="00142A45" w:rsidRPr="00470B03" w:rsidRDefault="00142A45" w:rsidP="00142A45">
            <w:pPr>
              <w:spacing w:line="240" w:lineRule="auto"/>
              <w:contextualSpacing/>
              <w:rPr>
                <w:sz w:val="21"/>
                <w:szCs w:val="21"/>
              </w:rPr>
            </w:pPr>
            <w:r w:rsidRPr="00470B03">
              <w:rPr>
                <w:sz w:val="21"/>
                <w:szCs w:val="21"/>
              </w:rPr>
              <w:t xml:space="preserve">(ACB.11-00.00.00.0) або еквівалент для гідравлічної системи до установки капітального ремонту свердловин типу TW-80, TW-125 </w:t>
            </w:r>
          </w:p>
          <w:p w14:paraId="5D9896E6" w14:textId="77777777" w:rsidR="00F05C80" w:rsidRDefault="00F05C80" w:rsidP="00142A45">
            <w:pPr>
              <w:spacing w:line="240" w:lineRule="auto"/>
              <w:contextualSpacing/>
              <w:rPr>
                <w:sz w:val="21"/>
                <w:szCs w:val="21"/>
                <w:u w:val="single"/>
              </w:rPr>
            </w:pPr>
          </w:p>
          <w:p w14:paraId="5515EDAD" w14:textId="535777B7"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472987E8" w14:textId="6C6D7056" w:rsidR="00142A45" w:rsidRPr="00470B03" w:rsidRDefault="00142A45" w:rsidP="00F05C80">
            <w:pPr>
              <w:spacing w:after="0" w:line="240" w:lineRule="auto"/>
              <w:contextualSpacing/>
              <w:jc w:val="both"/>
              <w:rPr>
                <w:rFonts w:eastAsia="Calibri"/>
                <w:b/>
                <w:bCs/>
                <w:sz w:val="21"/>
                <w:szCs w:val="21"/>
              </w:rPr>
            </w:pPr>
            <w:r w:rsidRPr="00470B03">
              <w:rPr>
                <w:sz w:val="21"/>
                <w:szCs w:val="21"/>
              </w:rPr>
              <w:t xml:space="preserve">номінальний діаметр </w:t>
            </w:r>
            <w:r w:rsidR="00F05C80">
              <w:rPr>
                <w:sz w:val="21"/>
                <w:szCs w:val="21"/>
              </w:rPr>
              <w:t>−</w:t>
            </w:r>
            <w:r w:rsidRPr="00470B03">
              <w:rPr>
                <w:sz w:val="21"/>
                <w:szCs w:val="21"/>
              </w:rPr>
              <w:t xml:space="preserve"> 20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B3EA" w14:textId="0DCAF257"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C94F" w14:textId="3DBFBB16"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0BF8C979" w14:textId="5D33077F"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09B3763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44CA1496" w14:textId="77777777" w:rsidR="00142A45" w:rsidRPr="00A05DAC" w:rsidRDefault="00142A45" w:rsidP="00142A45">
            <w:pPr>
              <w:spacing w:after="0" w:line="240" w:lineRule="auto"/>
              <w:ind w:left="143" w:right="142"/>
              <w:jc w:val="both"/>
              <w:rPr>
                <w:rFonts w:eastAsia="Calibri"/>
                <w:bCs/>
                <w:sz w:val="20"/>
                <w:szCs w:val="20"/>
              </w:rPr>
            </w:pPr>
          </w:p>
          <w:p w14:paraId="17848FB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538A356C" w14:textId="77777777" w:rsidR="00142A45" w:rsidRPr="00A05DAC" w:rsidRDefault="00142A45" w:rsidP="00142A45">
            <w:pPr>
              <w:spacing w:after="0" w:line="240" w:lineRule="auto"/>
              <w:ind w:left="143" w:right="142"/>
              <w:jc w:val="both"/>
              <w:rPr>
                <w:rFonts w:eastAsia="Calibri"/>
                <w:bCs/>
                <w:i/>
                <w:sz w:val="20"/>
                <w:szCs w:val="20"/>
              </w:rPr>
            </w:pPr>
          </w:p>
          <w:p w14:paraId="7830572F"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718D95F1" w14:textId="77777777" w:rsidR="00142A45" w:rsidRPr="00A05DAC" w:rsidRDefault="00142A45" w:rsidP="00142A45">
            <w:pPr>
              <w:spacing w:after="0" w:line="240" w:lineRule="auto"/>
              <w:ind w:left="143" w:right="142"/>
              <w:jc w:val="both"/>
              <w:rPr>
                <w:rFonts w:eastAsia="Calibri"/>
                <w:bCs/>
                <w:i/>
                <w:sz w:val="20"/>
                <w:szCs w:val="20"/>
              </w:rPr>
            </w:pPr>
          </w:p>
          <w:p w14:paraId="5FBE1FB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1BD43967" w14:textId="77777777" w:rsidR="00142A45" w:rsidRPr="00A05DAC" w:rsidRDefault="00142A45" w:rsidP="00142A45">
            <w:pPr>
              <w:spacing w:after="0" w:line="240" w:lineRule="auto"/>
              <w:ind w:left="143" w:right="142"/>
              <w:jc w:val="both"/>
              <w:rPr>
                <w:rFonts w:eastAsia="Calibri"/>
                <w:bCs/>
                <w:i/>
                <w:sz w:val="20"/>
                <w:szCs w:val="20"/>
              </w:rPr>
            </w:pPr>
          </w:p>
          <w:p w14:paraId="37AAF08C"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33DAF351" w14:textId="77777777" w:rsidR="00142A45" w:rsidRPr="00A05DAC" w:rsidRDefault="00142A45" w:rsidP="00142A45">
            <w:pPr>
              <w:spacing w:after="0" w:line="240" w:lineRule="auto"/>
              <w:ind w:left="138" w:right="142"/>
              <w:jc w:val="both"/>
              <w:rPr>
                <w:rFonts w:eastAsia="Calibri"/>
                <w:i/>
                <w:sz w:val="20"/>
                <w:szCs w:val="20"/>
              </w:rPr>
            </w:pPr>
          </w:p>
          <w:p w14:paraId="6255DE67" w14:textId="71B536B3"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50006DC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B807C21" w14:textId="77777777" w:rsidR="00142A45" w:rsidRPr="00A05DAC" w:rsidRDefault="00142A45" w:rsidP="00142A45">
            <w:pPr>
              <w:spacing w:after="0" w:line="240" w:lineRule="auto"/>
              <w:ind w:left="141" w:right="139"/>
              <w:jc w:val="both"/>
              <w:rPr>
                <w:rFonts w:eastAsia="Calibri"/>
                <w:bCs/>
                <w:i/>
                <w:sz w:val="20"/>
                <w:szCs w:val="20"/>
              </w:rPr>
            </w:pPr>
          </w:p>
          <w:p w14:paraId="4B26DC19"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2CD68A51" w14:textId="77777777" w:rsidR="00142A45" w:rsidRPr="00A05DAC" w:rsidRDefault="00142A45" w:rsidP="00142A45">
            <w:pPr>
              <w:spacing w:after="0" w:line="240" w:lineRule="auto"/>
              <w:ind w:left="141" w:right="139"/>
              <w:jc w:val="both"/>
              <w:rPr>
                <w:rFonts w:eastAsia="Calibri"/>
                <w:bCs/>
                <w:i/>
                <w:sz w:val="20"/>
                <w:szCs w:val="20"/>
              </w:rPr>
            </w:pPr>
          </w:p>
          <w:p w14:paraId="3D851A1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3646EE4D" w14:textId="77777777" w:rsidR="00142A45" w:rsidRPr="00A05DAC" w:rsidRDefault="00142A45" w:rsidP="00142A45">
            <w:pPr>
              <w:spacing w:after="0" w:line="240" w:lineRule="auto"/>
              <w:ind w:left="141" w:right="139"/>
              <w:jc w:val="both"/>
              <w:rPr>
                <w:rFonts w:eastAsia="Calibri"/>
                <w:bCs/>
                <w:i/>
                <w:sz w:val="20"/>
                <w:szCs w:val="20"/>
              </w:rPr>
            </w:pPr>
          </w:p>
          <w:p w14:paraId="5A30C2C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1BAE59F1" w14:textId="77777777" w:rsidR="00142A45" w:rsidRPr="00A05DAC" w:rsidRDefault="00142A45" w:rsidP="00142A45">
            <w:pPr>
              <w:spacing w:after="0" w:line="240" w:lineRule="auto"/>
              <w:ind w:right="139"/>
              <w:jc w:val="both"/>
              <w:rPr>
                <w:rFonts w:eastAsia="Calibri"/>
                <w:bCs/>
                <w:i/>
                <w:sz w:val="20"/>
                <w:szCs w:val="20"/>
              </w:rPr>
            </w:pPr>
          </w:p>
          <w:p w14:paraId="0ABD24C2"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1537CE6B" w14:textId="77777777" w:rsidR="00142A45" w:rsidRPr="00A05DAC" w:rsidRDefault="00142A45" w:rsidP="00142A45">
            <w:pPr>
              <w:spacing w:after="0" w:line="240" w:lineRule="auto"/>
              <w:ind w:right="139"/>
              <w:jc w:val="both"/>
              <w:rPr>
                <w:rFonts w:eastAsia="Calibri"/>
                <w:bCs/>
                <w:sz w:val="20"/>
                <w:szCs w:val="20"/>
              </w:rPr>
            </w:pPr>
          </w:p>
          <w:p w14:paraId="1341FF25" w14:textId="18F68B3B"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70984F95" w14:textId="77777777" w:rsidTr="004B2434">
        <w:trPr>
          <w:trHeight w:val="137"/>
        </w:trPr>
        <w:tc>
          <w:tcPr>
            <w:tcW w:w="419" w:type="dxa"/>
            <w:shd w:val="clear" w:color="auto" w:fill="FFFFFF"/>
          </w:tcPr>
          <w:p w14:paraId="45E7F88C" w14:textId="4ACC11E7" w:rsidR="00142A45" w:rsidRPr="00A05DAC" w:rsidRDefault="00142A45" w:rsidP="00142A45">
            <w:pPr>
              <w:spacing w:after="0" w:line="240" w:lineRule="auto"/>
              <w:jc w:val="center"/>
              <w:rPr>
                <w:rFonts w:eastAsia="Calibri"/>
                <w:bCs/>
                <w:sz w:val="21"/>
                <w:szCs w:val="21"/>
              </w:rPr>
            </w:pPr>
            <w:r>
              <w:rPr>
                <w:rFonts w:eastAsia="Calibri"/>
                <w:bCs/>
                <w:sz w:val="21"/>
                <w:szCs w:val="21"/>
              </w:rPr>
              <w:t>10</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4373" w14:textId="77777777" w:rsidR="00F05C80" w:rsidRDefault="00142A45" w:rsidP="00142A45">
            <w:pPr>
              <w:spacing w:line="240" w:lineRule="auto"/>
              <w:contextualSpacing/>
              <w:rPr>
                <w:sz w:val="21"/>
                <w:szCs w:val="21"/>
              </w:rPr>
            </w:pPr>
            <w:r w:rsidRPr="00470B03">
              <w:rPr>
                <w:sz w:val="21"/>
                <w:szCs w:val="21"/>
              </w:rPr>
              <w:t xml:space="preserve">Розподілювач DN 20-4х3 </w:t>
            </w:r>
          </w:p>
          <w:p w14:paraId="7F791FC4" w14:textId="459E41DB" w:rsidR="00142A45" w:rsidRPr="00470B03" w:rsidRDefault="00142A45" w:rsidP="00142A45">
            <w:pPr>
              <w:spacing w:line="240" w:lineRule="auto"/>
              <w:contextualSpacing/>
              <w:rPr>
                <w:sz w:val="21"/>
                <w:szCs w:val="21"/>
              </w:rPr>
            </w:pPr>
            <w:r w:rsidRPr="00470B03">
              <w:rPr>
                <w:sz w:val="21"/>
                <w:szCs w:val="21"/>
              </w:rPr>
              <w:t xml:space="preserve">(ACB.12-01.00.00.0) або еквівалент для гідравлічної системи до установки капітального ремонту свердловин типу TW-80, TW-125 </w:t>
            </w:r>
          </w:p>
          <w:p w14:paraId="55EDBBBD" w14:textId="77777777" w:rsidR="00F05C80" w:rsidRDefault="00F05C80" w:rsidP="00142A45">
            <w:pPr>
              <w:spacing w:line="240" w:lineRule="auto"/>
              <w:contextualSpacing/>
              <w:rPr>
                <w:sz w:val="21"/>
                <w:szCs w:val="21"/>
                <w:u w:val="single"/>
              </w:rPr>
            </w:pPr>
          </w:p>
          <w:p w14:paraId="64C4AE2B" w14:textId="3AA48E24"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6F36F217" w14:textId="6D3E622F" w:rsidR="00142A45" w:rsidRPr="00470B03" w:rsidRDefault="00142A45" w:rsidP="00F05C80">
            <w:pPr>
              <w:spacing w:after="0" w:line="240" w:lineRule="auto"/>
              <w:contextualSpacing/>
              <w:jc w:val="both"/>
              <w:rPr>
                <w:rFonts w:eastAsia="Calibri"/>
                <w:b/>
                <w:bCs/>
                <w:sz w:val="21"/>
                <w:szCs w:val="21"/>
              </w:rPr>
            </w:pPr>
            <w:r w:rsidRPr="00470B03">
              <w:rPr>
                <w:sz w:val="21"/>
                <w:szCs w:val="21"/>
              </w:rPr>
              <w:t xml:space="preserve">номінальний діаметр </w:t>
            </w:r>
            <w:r w:rsidR="00F05C80">
              <w:rPr>
                <w:sz w:val="21"/>
                <w:szCs w:val="21"/>
              </w:rPr>
              <w:t>−</w:t>
            </w:r>
            <w:r w:rsidRPr="00470B03">
              <w:rPr>
                <w:sz w:val="21"/>
                <w:szCs w:val="21"/>
              </w:rPr>
              <w:t xml:space="preserve"> 20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5764" w14:textId="74E5C95C"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4B2" w14:textId="2E6AD778"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54310170" w14:textId="45481E4A"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7ABEDE23"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075CDC14" w14:textId="77777777" w:rsidR="00142A45" w:rsidRPr="00A05DAC" w:rsidRDefault="00142A45" w:rsidP="00142A45">
            <w:pPr>
              <w:spacing w:after="0" w:line="240" w:lineRule="auto"/>
              <w:ind w:left="143" w:right="142"/>
              <w:jc w:val="both"/>
              <w:rPr>
                <w:rFonts w:eastAsia="Calibri"/>
                <w:bCs/>
                <w:sz w:val="20"/>
                <w:szCs w:val="20"/>
              </w:rPr>
            </w:pPr>
          </w:p>
          <w:p w14:paraId="1073AC6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40A8D929" w14:textId="77777777" w:rsidR="00142A45" w:rsidRPr="00A05DAC" w:rsidRDefault="00142A45" w:rsidP="00142A45">
            <w:pPr>
              <w:spacing w:after="0" w:line="240" w:lineRule="auto"/>
              <w:ind w:left="143" w:right="142"/>
              <w:jc w:val="both"/>
              <w:rPr>
                <w:rFonts w:eastAsia="Calibri"/>
                <w:bCs/>
                <w:i/>
                <w:sz w:val="20"/>
                <w:szCs w:val="20"/>
              </w:rPr>
            </w:pPr>
          </w:p>
          <w:p w14:paraId="289FBE2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134ECA38" w14:textId="77777777" w:rsidR="00142A45" w:rsidRPr="00A05DAC" w:rsidRDefault="00142A45" w:rsidP="00142A45">
            <w:pPr>
              <w:spacing w:after="0" w:line="240" w:lineRule="auto"/>
              <w:ind w:left="143" w:right="142"/>
              <w:jc w:val="both"/>
              <w:rPr>
                <w:rFonts w:eastAsia="Calibri"/>
                <w:bCs/>
                <w:i/>
                <w:sz w:val="20"/>
                <w:szCs w:val="20"/>
              </w:rPr>
            </w:pPr>
          </w:p>
          <w:p w14:paraId="50B076F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1CD103E1" w14:textId="77777777" w:rsidR="00142A45" w:rsidRPr="00A05DAC" w:rsidRDefault="00142A45" w:rsidP="00142A45">
            <w:pPr>
              <w:spacing w:after="0" w:line="240" w:lineRule="auto"/>
              <w:ind w:left="143" w:right="142"/>
              <w:jc w:val="both"/>
              <w:rPr>
                <w:rFonts w:eastAsia="Calibri"/>
                <w:bCs/>
                <w:i/>
                <w:sz w:val="20"/>
                <w:szCs w:val="20"/>
              </w:rPr>
            </w:pPr>
          </w:p>
          <w:p w14:paraId="198E84EA"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0B8DC500" w14:textId="77777777" w:rsidR="00142A45" w:rsidRPr="00A05DAC" w:rsidRDefault="00142A45" w:rsidP="00142A45">
            <w:pPr>
              <w:spacing w:after="0" w:line="240" w:lineRule="auto"/>
              <w:ind w:left="138" w:right="142"/>
              <w:jc w:val="both"/>
              <w:rPr>
                <w:rFonts w:eastAsia="Calibri"/>
                <w:i/>
                <w:sz w:val="20"/>
                <w:szCs w:val="20"/>
              </w:rPr>
            </w:pPr>
          </w:p>
          <w:p w14:paraId="7710F82E" w14:textId="58CB491F"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09C105F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4D0F07E2" w14:textId="77777777" w:rsidR="00142A45" w:rsidRPr="00A05DAC" w:rsidRDefault="00142A45" w:rsidP="00142A45">
            <w:pPr>
              <w:spacing w:after="0" w:line="240" w:lineRule="auto"/>
              <w:ind w:left="141" w:right="139"/>
              <w:jc w:val="both"/>
              <w:rPr>
                <w:rFonts w:eastAsia="Calibri"/>
                <w:bCs/>
                <w:i/>
                <w:sz w:val="20"/>
                <w:szCs w:val="20"/>
              </w:rPr>
            </w:pPr>
          </w:p>
          <w:p w14:paraId="54AE4E8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3E08752D" w14:textId="77777777" w:rsidR="00142A45" w:rsidRPr="00A05DAC" w:rsidRDefault="00142A45" w:rsidP="00142A45">
            <w:pPr>
              <w:spacing w:after="0" w:line="240" w:lineRule="auto"/>
              <w:ind w:left="141" w:right="139"/>
              <w:jc w:val="both"/>
              <w:rPr>
                <w:rFonts w:eastAsia="Calibri"/>
                <w:bCs/>
                <w:i/>
                <w:sz w:val="20"/>
                <w:szCs w:val="20"/>
              </w:rPr>
            </w:pPr>
          </w:p>
          <w:p w14:paraId="65842626"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19B861BD" w14:textId="77777777" w:rsidR="00142A45" w:rsidRPr="00A05DAC" w:rsidRDefault="00142A45" w:rsidP="00142A45">
            <w:pPr>
              <w:spacing w:after="0" w:line="240" w:lineRule="auto"/>
              <w:ind w:left="141" w:right="139"/>
              <w:jc w:val="both"/>
              <w:rPr>
                <w:rFonts w:eastAsia="Calibri"/>
                <w:bCs/>
                <w:i/>
                <w:sz w:val="20"/>
                <w:szCs w:val="20"/>
              </w:rPr>
            </w:pPr>
          </w:p>
          <w:p w14:paraId="518A52A5"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42916C9E" w14:textId="77777777" w:rsidR="00142A45" w:rsidRPr="00A05DAC" w:rsidRDefault="00142A45" w:rsidP="00142A45">
            <w:pPr>
              <w:spacing w:after="0" w:line="240" w:lineRule="auto"/>
              <w:ind w:right="139"/>
              <w:jc w:val="both"/>
              <w:rPr>
                <w:rFonts w:eastAsia="Calibri"/>
                <w:bCs/>
                <w:i/>
                <w:sz w:val="20"/>
                <w:szCs w:val="20"/>
              </w:rPr>
            </w:pPr>
          </w:p>
          <w:p w14:paraId="6000B9B8"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16E1BD42" w14:textId="77777777" w:rsidR="00142A45" w:rsidRPr="00A05DAC" w:rsidRDefault="00142A45" w:rsidP="00142A45">
            <w:pPr>
              <w:spacing w:after="0" w:line="240" w:lineRule="auto"/>
              <w:ind w:right="139"/>
              <w:jc w:val="both"/>
              <w:rPr>
                <w:rFonts w:eastAsia="Calibri"/>
                <w:bCs/>
                <w:sz w:val="20"/>
                <w:szCs w:val="20"/>
              </w:rPr>
            </w:pPr>
          </w:p>
          <w:p w14:paraId="610DFC63" w14:textId="6D2658A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104FE657" w14:textId="77777777" w:rsidTr="004B2434">
        <w:trPr>
          <w:trHeight w:val="137"/>
        </w:trPr>
        <w:tc>
          <w:tcPr>
            <w:tcW w:w="419" w:type="dxa"/>
            <w:shd w:val="clear" w:color="auto" w:fill="FFFFFF"/>
          </w:tcPr>
          <w:p w14:paraId="23A32954" w14:textId="72F12637" w:rsidR="00142A45" w:rsidRPr="00A05DAC" w:rsidRDefault="00142A45" w:rsidP="00142A45">
            <w:pPr>
              <w:spacing w:after="0" w:line="240" w:lineRule="auto"/>
              <w:jc w:val="center"/>
              <w:rPr>
                <w:rFonts w:eastAsia="Calibri"/>
                <w:bCs/>
                <w:sz w:val="21"/>
                <w:szCs w:val="21"/>
              </w:rPr>
            </w:pPr>
            <w:r>
              <w:rPr>
                <w:rFonts w:eastAsia="Calibri"/>
                <w:bCs/>
                <w:sz w:val="21"/>
                <w:szCs w:val="21"/>
              </w:rPr>
              <w:t>11</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0EEB" w14:textId="77777777" w:rsidR="00F05C80" w:rsidRDefault="00142A45" w:rsidP="00142A45">
            <w:pPr>
              <w:spacing w:line="240" w:lineRule="auto"/>
              <w:contextualSpacing/>
              <w:rPr>
                <w:sz w:val="21"/>
                <w:szCs w:val="21"/>
              </w:rPr>
            </w:pPr>
            <w:r w:rsidRPr="00470B03">
              <w:rPr>
                <w:sz w:val="21"/>
                <w:szCs w:val="21"/>
              </w:rPr>
              <w:t xml:space="preserve">Розподілювач DN 20-4х3 </w:t>
            </w:r>
          </w:p>
          <w:p w14:paraId="53D8D29C" w14:textId="74BF3B83" w:rsidR="00142A45" w:rsidRPr="00470B03" w:rsidRDefault="00142A45" w:rsidP="00142A45">
            <w:pPr>
              <w:spacing w:line="240" w:lineRule="auto"/>
              <w:contextualSpacing/>
              <w:rPr>
                <w:sz w:val="21"/>
                <w:szCs w:val="21"/>
              </w:rPr>
            </w:pPr>
            <w:r w:rsidRPr="00470B03">
              <w:rPr>
                <w:sz w:val="21"/>
                <w:szCs w:val="21"/>
              </w:rPr>
              <w:t xml:space="preserve">(ACB.12-02.00.00.0) або еквівалент для гідравлічної системи до установки капітального ремонту свердловин типу TW-80, TW-125 </w:t>
            </w:r>
          </w:p>
          <w:p w14:paraId="574CD114" w14:textId="77777777" w:rsidR="00F05C80" w:rsidRDefault="00F05C80" w:rsidP="00142A45">
            <w:pPr>
              <w:spacing w:line="240" w:lineRule="auto"/>
              <w:contextualSpacing/>
              <w:rPr>
                <w:sz w:val="21"/>
                <w:szCs w:val="21"/>
                <w:u w:val="single"/>
              </w:rPr>
            </w:pPr>
          </w:p>
          <w:p w14:paraId="40149778" w14:textId="74CF7F1F"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45753297" w14:textId="434EA439" w:rsidR="00142A45" w:rsidRPr="00470B03" w:rsidRDefault="00F05C80" w:rsidP="00142A45">
            <w:pPr>
              <w:spacing w:after="0" w:line="240" w:lineRule="auto"/>
              <w:contextualSpacing/>
              <w:jc w:val="both"/>
              <w:rPr>
                <w:rFonts w:eastAsia="Calibri"/>
                <w:b/>
                <w:bCs/>
                <w:sz w:val="21"/>
                <w:szCs w:val="21"/>
              </w:rPr>
            </w:pPr>
            <w:r>
              <w:rPr>
                <w:sz w:val="21"/>
                <w:szCs w:val="21"/>
              </w:rPr>
              <w:t>номінальний діаметр −</w:t>
            </w:r>
            <w:r w:rsidR="00142A45" w:rsidRPr="00470B03">
              <w:rPr>
                <w:sz w:val="21"/>
                <w:szCs w:val="21"/>
              </w:rPr>
              <w:t xml:space="preserve"> 20 мм.</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91BD" w14:textId="3418F511"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D30F" w14:textId="3C7E6D9C"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7FD6A04A" w14:textId="7323EA0A"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43D666B6"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132F2F4F" w14:textId="77777777" w:rsidR="00142A45" w:rsidRPr="00A05DAC" w:rsidRDefault="00142A45" w:rsidP="00142A45">
            <w:pPr>
              <w:spacing w:after="0" w:line="240" w:lineRule="auto"/>
              <w:ind w:left="143" w:right="142"/>
              <w:jc w:val="both"/>
              <w:rPr>
                <w:rFonts w:eastAsia="Calibri"/>
                <w:bCs/>
                <w:sz w:val="20"/>
                <w:szCs w:val="20"/>
              </w:rPr>
            </w:pPr>
          </w:p>
          <w:p w14:paraId="14369F5A"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0E8BF546" w14:textId="77777777" w:rsidR="00142A45" w:rsidRPr="00A05DAC" w:rsidRDefault="00142A45" w:rsidP="00142A45">
            <w:pPr>
              <w:spacing w:after="0" w:line="240" w:lineRule="auto"/>
              <w:ind w:left="143" w:right="142"/>
              <w:jc w:val="both"/>
              <w:rPr>
                <w:rFonts w:eastAsia="Calibri"/>
                <w:bCs/>
                <w:i/>
                <w:sz w:val="20"/>
                <w:szCs w:val="20"/>
              </w:rPr>
            </w:pPr>
          </w:p>
          <w:p w14:paraId="2A4D2D0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6DC58B5B" w14:textId="77777777" w:rsidR="00142A45" w:rsidRPr="00A05DAC" w:rsidRDefault="00142A45" w:rsidP="00142A45">
            <w:pPr>
              <w:spacing w:after="0" w:line="240" w:lineRule="auto"/>
              <w:ind w:left="143" w:right="142"/>
              <w:jc w:val="both"/>
              <w:rPr>
                <w:rFonts w:eastAsia="Calibri"/>
                <w:bCs/>
                <w:i/>
                <w:sz w:val="20"/>
                <w:szCs w:val="20"/>
              </w:rPr>
            </w:pPr>
          </w:p>
          <w:p w14:paraId="4E802123"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48417F4" w14:textId="77777777" w:rsidR="00142A45" w:rsidRPr="00A05DAC" w:rsidRDefault="00142A45" w:rsidP="00142A45">
            <w:pPr>
              <w:spacing w:after="0" w:line="240" w:lineRule="auto"/>
              <w:ind w:left="143" w:right="142"/>
              <w:jc w:val="both"/>
              <w:rPr>
                <w:rFonts w:eastAsia="Calibri"/>
                <w:bCs/>
                <w:i/>
                <w:sz w:val="20"/>
                <w:szCs w:val="20"/>
              </w:rPr>
            </w:pPr>
          </w:p>
          <w:p w14:paraId="7A97B61E"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29328BDE" w14:textId="77777777" w:rsidR="00142A45" w:rsidRPr="00A05DAC" w:rsidRDefault="00142A45" w:rsidP="00142A45">
            <w:pPr>
              <w:spacing w:after="0" w:line="240" w:lineRule="auto"/>
              <w:ind w:left="138" w:right="142"/>
              <w:jc w:val="both"/>
              <w:rPr>
                <w:rFonts w:eastAsia="Calibri"/>
                <w:i/>
                <w:sz w:val="20"/>
                <w:szCs w:val="20"/>
              </w:rPr>
            </w:pPr>
          </w:p>
          <w:p w14:paraId="67D03FC6" w14:textId="132C9DF1"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31B3D54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5B0AF85C" w14:textId="77777777" w:rsidR="00142A45" w:rsidRPr="00A05DAC" w:rsidRDefault="00142A45" w:rsidP="00142A45">
            <w:pPr>
              <w:spacing w:after="0" w:line="240" w:lineRule="auto"/>
              <w:ind w:left="141" w:right="139"/>
              <w:jc w:val="both"/>
              <w:rPr>
                <w:rFonts w:eastAsia="Calibri"/>
                <w:bCs/>
                <w:i/>
                <w:sz w:val="20"/>
                <w:szCs w:val="20"/>
              </w:rPr>
            </w:pPr>
          </w:p>
          <w:p w14:paraId="4EE6D842"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090338F7" w14:textId="77777777" w:rsidR="00142A45" w:rsidRPr="00A05DAC" w:rsidRDefault="00142A45" w:rsidP="00142A45">
            <w:pPr>
              <w:spacing w:after="0" w:line="240" w:lineRule="auto"/>
              <w:ind w:left="141" w:right="139"/>
              <w:jc w:val="both"/>
              <w:rPr>
                <w:rFonts w:eastAsia="Calibri"/>
                <w:bCs/>
                <w:i/>
                <w:sz w:val="20"/>
                <w:szCs w:val="20"/>
              </w:rPr>
            </w:pPr>
          </w:p>
          <w:p w14:paraId="5BAD1F2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1B917A62" w14:textId="77777777" w:rsidR="00142A45" w:rsidRPr="00A05DAC" w:rsidRDefault="00142A45" w:rsidP="00142A45">
            <w:pPr>
              <w:spacing w:after="0" w:line="240" w:lineRule="auto"/>
              <w:ind w:left="141" w:right="139"/>
              <w:jc w:val="both"/>
              <w:rPr>
                <w:rFonts w:eastAsia="Calibri"/>
                <w:bCs/>
                <w:i/>
                <w:sz w:val="20"/>
                <w:szCs w:val="20"/>
              </w:rPr>
            </w:pPr>
          </w:p>
          <w:p w14:paraId="3710B93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179DAAD4" w14:textId="77777777" w:rsidR="00142A45" w:rsidRPr="00A05DAC" w:rsidRDefault="00142A45" w:rsidP="00142A45">
            <w:pPr>
              <w:spacing w:after="0" w:line="240" w:lineRule="auto"/>
              <w:ind w:right="139"/>
              <w:jc w:val="both"/>
              <w:rPr>
                <w:rFonts w:eastAsia="Calibri"/>
                <w:bCs/>
                <w:i/>
                <w:sz w:val="20"/>
                <w:szCs w:val="20"/>
              </w:rPr>
            </w:pPr>
          </w:p>
          <w:p w14:paraId="16AF3D91"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5BD9A024" w14:textId="77777777" w:rsidR="00142A45" w:rsidRPr="00A05DAC" w:rsidRDefault="00142A45" w:rsidP="00142A45">
            <w:pPr>
              <w:spacing w:after="0" w:line="240" w:lineRule="auto"/>
              <w:ind w:right="139"/>
              <w:jc w:val="both"/>
              <w:rPr>
                <w:rFonts w:eastAsia="Calibri"/>
                <w:bCs/>
                <w:sz w:val="20"/>
                <w:szCs w:val="20"/>
              </w:rPr>
            </w:pPr>
          </w:p>
          <w:p w14:paraId="3B2B89BD" w14:textId="46E17552"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3CE5485D" w14:textId="77777777" w:rsidTr="004B2434">
        <w:trPr>
          <w:trHeight w:val="137"/>
        </w:trPr>
        <w:tc>
          <w:tcPr>
            <w:tcW w:w="419" w:type="dxa"/>
            <w:shd w:val="clear" w:color="auto" w:fill="FFFFFF"/>
          </w:tcPr>
          <w:p w14:paraId="0BDC6485" w14:textId="5E824D20" w:rsidR="00142A45" w:rsidRPr="00A05DAC" w:rsidRDefault="00142A45" w:rsidP="00142A45">
            <w:pPr>
              <w:spacing w:after="0" w:line="240" w:lineRule="auto"/>
              <w:jc w:val="center"/>
              <w:rPr>
                <w:rFonts w:eastAsia="Calibri"/>
                <w:bCs/>
                <w:sz w:val="21"/>
                <w:szCs w:val="21"/>
              </w:rPr>
            </w:pPr>
            <w:r>
              <w:rPr>
                <w:rFonts w:eastAsia="Calibri"/>
                <w:bCs/>
                <w:sz w:val="21"/>
                <w:szCs w:val="21"/>
              </w:rPr>
              <w:t>12</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D8CB" w14:textId="77777777" w:rsidR="00F05C80" w:rsidRDefault="00142A45" w:rsidP="00142A45">
            <w:pPr>
              <w:spacing w:after="0" w:line="240" w:lineRule="auto"/>
              <w:contextualSpacing/>
              <w:jc w:val="both"/>
              <w:rPr>
                <w:sz w:val="21"/>
                <w:szCs w:val="21"/>
              </w:rPr>
            </w:pPr>
            <w:r w:rsidRPr="00470B03">
              <w:rPr>
                <w:sz w:val="21"/>
                <w:szCs w:val="21"/>
              </w:rPr>
              <w:t xml:space="preserve">Розподілювач DN 13-4х3 </w:t>
            </w:r>
          </w:p>
          <w:p w14:paraId="2108FD36" w14:textId="79D8C3BB" w:rsidR="00142A45" w:rsidRPr="00470B03" w:rsidRDefault="00142A45" w:rsidP="00142A45">
            <w:pPr>
              <w:spacing w:after="0" w:line="240" w:lineRule="auto"/>
              <w:contextualSpacing/>
              <w:jc w:val="both"/>
              <w:rPr>
                <w:rFonts w:eastAsia="Calibri"/>
                <w:b/>
                <w:bCs/>
                <w:sz w:val="21"/>
                <w:szCs w:val="21"/>
              </w:rPr>
            </w:pPr>
            <w:r w:rsidRPr="00470B03">
              <w:rPr>
                <w:sz w:val="21"/>
                <w:szCs w:val="21"/>
              </w:rPr>
              <w:t xml:space="preserve">(ACB.13-00.00.01.0) або еквівалент для гідравлічної системи до установки капітального ремонту свердловин типу TW-80, TW-125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D19D" w14:textId="7F51C964"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5B6F" w14:textId="7FA7F085"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5C34A4A3" w14:textId="525EA860"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146E3FB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648E5AD1" w14:textId="77777777" w:rsidR="00142A45" w:rsidRPr="00A05DAC" w:rsidRDefault="00142A45" w:rsidP="00142A45">
            <w:pPr>
              <w:spacing w:after="0" w:line="240" w:lineRule="auto"/>
              <w:ind w:left="143" w:right="142"/>
              <w:jc w:val="both"/>
              <w:rPr>
                <w:rFonts w:eastAsia="Calibri"/>
                <w:bCs/>
                <w:sz w:val="20"/>
                <w:szCs w:val="20"/>
              </w:rPr>
            </w:pPr>
          </w:p>
          <w:p w14:paraId="443EE4E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3BDF8D97" w14:textId="77777777" w:rsidR="00142A45" w:rsidRPr="00A05DAC" w:rsidRDefault="00142A45" w:rsidP="00142A45">
            <w:pPr>
              <w:spacing w:after="0" w:line="240" w:lineRule="auto"/>
              <w:ind w:left="143" w:right="142"/>
              <w:jc w:val="both"/>
              <w:rPr>
                <w:rFonts w:eastAsia="Calibri"/>
                <w:bCs/>
                <w:i/>
                <w:sz w:val="20"/>
                <w:szCs w:val="20"/>
              </w:rPr>
            </w:pPr>
          </w:p>
          <w:p w14:paraId="0A47AB6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7A8673B0" w14:textId="77777777" w:rsidR="00142A45" w:rsidRPr="00A05DAC" w:rsidRDefault="00142A45" w:rsidP="00142A45">
            <w:pPr>
              <w:spacing w:after="0" w:line="240" w:lineRule="auto"/>
              <w:ind w:left="143" w:right="142"/>
              <w:jc w:val="both"/>
              <w:rPr>
                <w:rFonts w:eastAsia="Calibri"/>
                <w:bCs/>
                <w:i/>
                <w:sz w:val="20"/>
                <w:szCs w:val="20"/>
              </w:rPr>
            </w:pPr>
          </w:p>
          <w:p w14:paraId="131123C5"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139607B9" w14:textId="77777777" w:rsidR="00142A45" w:rsidRPr="00A05DAC" w:rsidRDefault="00142A45" w:rsidP="00142A45">
            <w:pPr>
              <w:spacing w:after="0" w:line="240" w:lineRule="auto"/>
              <w:ind w:left="143" w:right="142"/>
              <w:jc w:val="both"/>
              <w:rPr>
                <w:rFonts w:eastAsia="Calibri"/>
                <w:bCs/>
                <w:i/>
                <w:sz w:val="20"/>
                <w:szCs w:val="20"/>
              </w:rPr>
            </w:pPr>
          </w:p>
          <w:p w14:paraId="7DB2FECC"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56E5D9F6" w14:textId="77777777" w:rsidR="00142A45" w:rsidRPr="00A05DAC" w:rsidRDefault="00142A45" w:rsidP="00142A45">
            <w:pPr>
              <w:spacing w:after="0" w:line="240" w:lineRule="auto"/>
              <w:ind w:left="138" w:right="142"/>
              <w:jc w:val="both"/>
              <w:rPr>
                <w:rFonts w:eastAsia="Calibri"/>
                <w:i/>
                <w:sz w:val="20"/>
                <w:szCs w:val="20"/>
              </w:rPr>
            </w:pPr>
          </w:p>
          <w:p w14:paraId="6A9CEFF5" w14:textId="4AE783F7"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2EBE6D27"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5A6E4383" w14:textId="77777777" w:rsidR="00142A45" w:rsidRPr="00A05DAC" w:rsidRDefault="00142A45" w:rsidP="00142A45">
            <w:pPr>
              <w:spacing w:after="0" w:line="240" w:lineRule="auto"/>
              <w:ind w:left="141" w:right="139"/>
              <w:jc w:val="both"/>
              <w:rPr>
                <w:rFonts w:eastAsia="Calibri"/>
                <w:bCs/>
                <w:i/>
                <w:sz w:val="20"/>
                <w:szCs w:val="20"/>
              </w:rPr>
            </w:pPr>
          </w:p>
          <w:p w14:paraId="5320EA55"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30CA8E61" w14:textId="77777777" w:rsidR="00142A45" w:rsidRPr="00A05DAC" w:rsidRDefault="00142A45" w:rsidP="00142A45">
            <w:pPr>
              <w:spacing w:after="0" w:line="240" w:lineRule="auto"/>
              <w:ind w:left="141" w:right="139"/>
              <w:jc w:val="both"/>
              <w:rPr>
                <w:rFonts w:eastAsia="Calibri"/>
                <w:bCs/>
                <w:i/>
                <w:sz w:val="20"/>
                <w:szCs w:val="20"/>
              </w:rPr>
            </w:pPr>
          </w:p>
          <w:p w14:paraId="65C4EE5C"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4EF9386E" w14:textId="77777777" w:rsidR="00142A45" w:rsidRPr="00A05DAC" w:rsidRDefault="00142A45" w:rsidP="00142A45">
            <w:pPr>
              <w:spacing w:after="0" w:line="240" w:lineRule="auto"/>
              <w:ind w:left="141" w:right="139"/>
              <w:jc w:val="both"/>
              <w:rPr>
                <w:rFonts w:eastAsia="Calibri"/>
                <w:bCs/>
                <w:i/>
                <w:sz w:val="20"/>
                <w:szCs w:val="20"/>
              </w:rPr>
            </w:pPr>
          </w:p>
          <w:p w14:paraId="49F6BB36"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1978EBFF" w14:textId="77777777" w:rsidR="00142A45" w:rsidRPr="00A05DAC" w:rsidRDefault="00142A45" w:rsidP="00142A45">
            <w:pPr>
              <w:spacing w:after="0" w:line="240" w:lineRule="auto"/>
              <w:ind w:right="139"/>
              <w:jc w:val="both"/>
              <w:rPr>
                <w:rFonts w:eastAsia="Calibri"/>
                <w:bCs/>
                <w:i/>
                <w:sz w:val="20"/>
                <w:szCs w:val="20"/>
              </w:rPr>
            </w:pPr>
          </w:p>
          <w:p w14:paraId="4F026642"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2A19DCE7" w14:textId="77777777" w:rsidR="00142A45" w:rsidRPr="00A05DAC" w:rsidRDefault="00142A45" w:rsidP="00142A45">
            <w:pPr>
              <w:spacing w:after="0" w:line="240" w:lineRule="auto"/>
              <w:ind w:right="139"/>
              <w:jc w:val="both"/>
              <w:rPr>
                <w:rFonts w:eastAsia="Calibri"/>
                <w:bCs/>
                <w:sz w:val="20"/>
                <w:szCs w:val="20"/>
              </w:rPr>
            </w:pPr>
          </w:p>
          <w:p w14:paraId="21AE75AE" w14:textId="3D3C451D"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1D950226" w14:textId="77777777" w:rsidTr="004B2434">
        <w:trPr>
          <w:trHeight w:val="137"/>
        </w:trPr>
        <w:tc>
          <w:tcPr>
            <w:tcW w:w="419" w:type="dxa"/>
            <w:shd w:val="clear" w:color="auto" w:fill="FFFFFF"/>
          </w:tcPr>
          <w:p w14:paraId="1A981154" w14:textId="58214737" w:rsidR="00142A45" w:rsidRPr="00A05DAC" w:rsidRDefault="00142A45" w:rsidP="00142A45">
            <w:pPr>
              <w:spacing w:after="0" w:line="240" w:lineRule="auto"/>
              <w:jc w:val="center"/>
              <w:rPr>
                <w:rFonts w:eastAsia="Calibri"/>
                <w:bCs/>
                <w:sz w:val="21"/>
                <w:szCs w:val="21"/>
              </w:rPr>
            </w:pPr>
            <w:r>
              <w:rPr>
                <w:rFonts w:eastAsia="Calibri"/>
                <w:bCs/>
                <w:sz w:val="21"/>
                <w:szCs w:val="21"/>
              </w:rPr>
              <w:t>13</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EFCE" w14:textId="77777777" w:rsidR="00F05C80" w:rsidRDefault="00142A45" w:rsidP="00142A45">
            <w:pPr>
              <w:spacing w:after="0" w:line="240" w:lineRule="auto"/>
              <w:contextualSpacing/>
              <w:jc w:val="both"/>
              <w:rPr>
                <w:sz w:val="21"/>
                <w:szCs w:val="21"/>
              </w:rPr>
            </w:pPr>
            <w:r w:rsidRPr="00470B03">
              <w:rPr>
                <w:sz w:val="21"/>
                <w:szCs w:val="21"/>
              </w:rPr>
              <w:t>Розподілювач</w:t>
            </w:r>
            <w:r w:rsidR="00F05C80">
              <w:rPr>
                <w:sz w:val="21"/>
                <w:szCs w:val="21"/>
              </w:rPr>
              <w:t xml:space="preserve"> DN 13-4х3 </w:t>
            </w:r>
          </w:p>
          <w:p w14:paraId="56DD8EE5" w14:textId="6548F593" w:rsidR="00142A45" w:rsidRPr="00470B03" w:rsidRDefault="00F05C80" w:rsidP="00142A45">
            <w:pPr>
              <w:spacing w:after="0" w:line="240" w:lineRule="auto"/>
              <w:contextualSpacing/>
              <w:jc w:val="both"/>
              <w:rPr>
                <w:rFonts w:eastAsia="Calibri"/>
                <w:b/>
                <w:bCs/>
                <w:sz w:val="21"/>
                <w:szCs w:val="21"/>
              </w:rPr>
            </w:pPr>
            <w:r>
              <w:rPr>
                <w:sz w:val="21"/>
                <w:szCs w:val="21"/>
              </w:rPr>
              <w:t xml:space="preserve">(ACB.13-00.00.02.0) </w:t>
            </w:r>
            <w:r w:rsidR="00142A45" w:rsidRPr="00470B03">
              <w:rPr>
                <w:sz w:val="21"/>
                <w:szCs w:val="21"/>
              </w:rPr>
              <w:t xml:space="preserve">або еквівалент для гідравлічної системи до установки капітального ремонту свердловин типу TW-80, TW-125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C232" w14:textId="1DE7438D"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AF9D" w14:textId="4C174519"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4422DD65" w14:textId="4C34300B"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0923ECE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42449B75" w14:textId="77777777" w:rsidR="00142A45" w:rsidRPr="00A05DAC" w:rsidRDefault="00142A45" w:rsidP="00142A45">
            <w:pPr>
              <w:spacing w:after="0" w:line="240" w:lineRule="auto"/>
              <w:ind w:left="143" w:right="142"/>
              <w:jc w:val="both"/>
              <w:rPr>
                <w:rFonts w:eastAsia="Calibri"/>
                <w:bCs/>
                <w:sz w:val="20"/>
                <w:szCs w:val="20"/>
              </w:rPr>
            </w:pPr>
          </w:p>
          <w:p w14:paraId="5D0CB82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4C01E2DF" w14:textId="77777777" w:rsidR="00142A45" w:rsidRPr="00A05DAC" w:rsidRDefault="00142A45" w:rsidP="00142A45">
            <w:pPr>
              <w:spacing w:after="0" w:line="240" w:lineRule="auto"/>
              <w:ind w:left="143" w:right="142"/>
              <w:jc w:val="both"/>
              <w:rPr>
                <w:rFonts w:eastAsia="Calibri"/>
                <w:bCs/>
                <w:i/>
                <w:sz w:val="20"/>
                <w:szCs w:val="20"/>
              </w:rPr>
            </w:pPr>
          </w:p>
          <w:p w14:paraId="7F696704"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09A1F4C6" w14:textId="77777777" w:rsidR="00142A45" w:rsidRPr="00A05DAC" w:rsidRDefault="00142A45" w:rsidP="00142A45">
            <w:pPr>
              <w:spacing w:after="0" w:line="240" w:lineRule="auto"/>
              <w:ind w:left="143" w:right="142"/>
              <w:jc w:val="both"/>
              <w:rPr>
                <w:rFonts w:eastAsia="Calibri"/>
                <w:bCs/>
                <w:i/>
                <w:sz w:val="20"/>
                <w:szCs w:val="20"/>
              </w:rPr>
            </w:pPr>
          </w:p>
          <w:p w14:paraId="25380E3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72856BD4" w14:textId="77777777" w:rsidR="00142A45" w:rsidRPr="00A05DAC" w:rsidRDefault="00142A45" w:rsidP="00142A45">
            <w:pPr>
              <w:spacing w:after="0" w:line="240" w:lineRule="auto"/>
              <w:ind w:left="143" w:right="142"/>
              <w:jc w:val="both"/>
              <w:rPr>
                <w:rFonts w:eastAsia="Calibri"/>
                <w:bCs/>
                <w:i/>
                <w:sz w:val="20"/>
                <w:szCs w:val="20"/>
              </w:rPr>
            </w:pPr>
          </w:p>
          <w:p w14:paraId="038691CA"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5C93A9E7" w14:textId="77777777" w:rsidR="00142A45" w:rsidRPr="00A05DAC" w:rsidRDefault="00142A45" w:rsidP="00142A45">
            <w:pPr>
              <w:spacing w:after="0" w:line="240" w:lineRule="auto"/>
              <w:ind w:left="138" w:right="142"/>
              <w:jc w:val="both"/>
              <w:rPr>
                <w:rFonts w:eastAsia="Calibri"/>
                <w:i/>
                <w:sz w:val="20"/>
                <w:szCs w:val="20"/>
              </w:rPr>
            </w:pPr>
          </w:p>
          <w:p w14:paraId="089450D9" w14:textId="27E9F39D"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553388B4"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51043D9" w14:textId="77777777" w:rsidR="00142A45" w:rsidRPr="00A05DAC" w:rsidRDefault="00142A45" w:rsidP="00142A45">
            <w:pPr>
              <w:spacing w:after="0" w:line="240" w:lineRule="auto"/>
              <w:ind w:left="141" w:right="139"/>
              <w:jc w:val="both"/>
              <w:rPr>
                <w:rFonts w:eastAsia="Calibri"/>
                <w:bCs/>
                <w:i/>
                <w:sz w:val="20"/>
                <w:szCs w:val="20"/>
              </w:rPr>
            </w:pPr>
          </w:p>
          <w:p w14:paraId="4C07A93C"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5CF42E9F" w14:textId="77777777" w:rsidR="00142A45" w:rsidRPr="00A05DAC" w:rsidRDefault="00142A45" w:rsidP="00142A45">
            <w:pPr>
              <w:spacing w:after="0" w:line="240" w:lineRule="auto"/>
              <w:ind w:left="141" w:right="139"/>
              <w:jc w:val="both"/>
              <w:rPr>
                <w:rFonts w:eastAsia="Calibri"/>
                <w:bCs/>
                <w:i/>
                <w:sz w:val="20"/>
                <w:szCs w:val="20"/>
              </w:rPr>
            </w:pPr>
          </w:p>
          <w:p w14:paraId="1EAD831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018A264E" w14:textId="77777777" w:rsidR="00142A45" w:rsidRPr="00A05DAC" w:rsidRDefault="00142A45" w:rsidP="00142A45">
            <w:pPr>
              <w:spacing w:after="0" w:line="240" w:lineRule="auto"/>
              <w:ind w:left="141" w:right="139"/>
              <w:jc w:val="both"/>
              <w:rPr>
                <w:rFonts w:eastAsia="Calibri"/>
                <w:bCs/>
                <w:i/>
                <w:sz w:val="20"/>
                <w:szCs w:val="20"/>
              </w:rPr>
            </w:pPr>
          </w:p>
          <w:p w14:paraId="2BEC2CD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1E8212C6" w14:textId="77777777" w:rsidR="00142A45" w:rsidRPr="00A05DAC" w:rsidRDefault="00142A45" w:rsidP="00142A45">
            <w:pPr>
              <w:spacing w:after="0" w:line="240" w:lineRule="auto"/>
              <w:ind w:right="139"/>
              <w:jc w:val="both"/>
              <w:rPr>
                <w:rFonts w:eastAsia="Calibri"/>
                <w:bCs/>
                <w:i/>
                <w:sz w:val="20"/>
                <w:szCs w:val="20"/>
              </w:rPr>
            </w:pPr>
          </w:p>
          <w:p w14:paraId="7F16F7E7"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2F31436E" w14:textId="77777777" w:rsidR="00142A45" w:rsidRPr="00A05DAC" w:rsidRDefault="00142A45" w:rsidP="00142A45">
            <w:pPr>
              <w:spacing w:after="0" w:line="240" w:lineRule="auto"/>
              <w:ind w:right="139"/>
              <w:jc w:val="both"/>
              <w:rPr>
                <w:rFonts w:eastAsia="Calibri"/>
                <w:bCs/>
                <w:sz w:val="20"/>
                <w:szCs w:val="20"/>
              </w:rPr>
            </w:pPr>
          </w:p>
          <w:p w14:paraId="3CEE508D" w14:textId="0FF4A16A"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4BD5208F" w14:textId="77777777" w:rsidTr="004B2434">
        <w:trPr>
          <w:trHeight w:val="137"/>
        </w:trPr>
        <w:tc>
          <w:tcPr>
            <w:tcW w:w="419" w:type="dxa"/>
            <w:shd w:val="clear" w:color="auto" w:fill="FFFFFF"/>
          </w:tcPr>
          <w:p w14:paraId="03519D48" w14:textId="5A12F56D" w:rsidR="00142A45" w:rsidRPr="00A05DAC" w:rsidRDefault="00142A45" w:rsidP="00142A45">
            <w:pPr>
              <w:spacing w:after="0" w:line="240" w:lineRule="auto"/>
              <w:jc w:val="center"/>
              <w:rPr>
                <w:rFonts w:eastAsia="Calibri"/>
                <w:bCs/>
                <w:sz w:val="21"/>
                <w:szCs w:val="21"/>
              </w:rPr>
            </w:pPr>
            <w:r>
              <w:rPr>
                <w:rFonts w:eastAsia="Calibri"/>
                <w:bCs/>
                <w:sz w:val="21"/>
                <w:szCs w:val="21"/>
              </w:rPr>
              <w:t>14</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8E0D" w14:textId="77777777" w:rsidR="00F05C80" w:rsidRDefault="00142A45" w:rsidP="00142A45">
            <w:pPr>
              <w:spacing w:after="0" w:line="240" w:lineRule="auto"/>
              <w:contextualSpacing/>
              <w:jc w:val="both"/>
              <w:rPr>
                <w:sz w:val="21"/>
                <w:szCs w:val="21"/>
              </w:rPr>
            </w:pPr>
            <w:r w:rsidRPr="00470B03">
              <w:rPr>
                <w:sz w:val="21"/>
                <w:szCs w:val="21"/>
              </w:rPr>
              <w:t xml:space="preserve">Розподілювач DN 13-4х3 </w:t>
            </w:r>
          </w:p>
          <w:p w14:paraId="6D0B8415" w14:textId="3A573E1D" w:rsidR="00142A45" w:rsidRPr="00470B03" w:rsidRDefault="00F05C80" w:rsidP="00142A45">
            <w:pPr>
              <w:spacing w:after="0" w:line="240" w:lineRule="auto"/>
              <w:contextualSpacing/>
              <w:jc w:val="both"/>
              <w:rPr>
                <w:rFonts w:eastAsia="Calibri"/>
                <w:b/>
                <w:bCs/>
                <w:sz w:val="21"/>
                <w:szCs w:val="21"/>
              </w:rPr>
            </w:pPr>
            <w:r>
              <w:rPr>
                <w:sz w:val="21"/>
                <w:szCs w:val="21"/>
              </w:rPr>
              <w:t xml:space="preserve">(ACB.13-00.00.03.0) </w:t>
            </w:r>
            <w:r w:rsidR="00142A45" w:rsidRPr="00470B03">
              <w:rPr>
                <w:sz w:val="21"/>
                <w:szCs w:val="21"/>
              </w:rPr>
              <w:t>або еквівалент для гідравлічної системи до установки капітального ремонту свердловин типу TW-80, TW-125</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0AEC" w14:textId="50143C5A"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E2DD" w14:textId="335C22D6"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1B6E1E1E" w14:textId="36E119CE"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74A7B372"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609C24C8" w14:textId="77777777" w:rsidR="00142A45" w:rsidRPr="00A05DAC" w:rsidRDefault="00142A45" w:rsidP="00142A45">
            <w:pPr>
              <w:spacing w:after="0" w:line="240" w:lineRule="auto"/>
              <w:ind w:left="143" w:right="142"/>
              <w:jc w:val="both"/>
              <w:rPr>
                <w:rFonts w:eastAsia="Calibri"/>
                <w:bCs/>
                <w:sz w:val="20"/>
                <w:szCs w:val="20"/>
              </w:rPr>
            </w:pPr>
          </w:p>
          <w:p w14:paraId="613BFCF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5564C103" w14:textId="77777777" w:rsidR="00142A45" w:rsidRPr="00A05DAC" w:rsidRDefault="00142A45" w:rsidP="00142A45">
            <w:pPr>
              <w:spacing w:after="0" w:line="240" w:lineRule="auto"/>
              <w:ind w:left="143" w:right="142"/>
              <w:jc w:val="both"/>
              <w:rPr>
                <w:rFonts w:eastAsia="Calibri"/>
                <w:bCs/>
                <w:i/>
                <w:sz w:val="20"/>
                <w:szCs w:val="20"/>
              </w:rPr>
            </w:pPr>
          </w:p>
          <w:p w14:paraId="154D60CA"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5486F0E9" w14:textId="77777777" w:rsidR="00142A45" w:rsidRPr="00A05DAC" w:rsidRDefault="00142A45" w:rsidP="00142A45">
            <w:pPr>
              <w:spacing w:after="0" w:line="240" w:lineRule="auto"/>
              <w:ind w:left="143" w:right="142"/>
              <w:jc w:val="both"/>
              <w:rPr>
                <w:rFonts w:eastAsia="Calibri"/>
                <w:bCs/>
                <w:i/>
                <w:sz w:val="20"/>
                <w:szCs w:val="20"/>
              </w:rPr>
            </w:pPr>
          </w:p>
          <w:p w14:paraId="57D4F814"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03E0483" w14:textId="77777777" w:rsidR="00142A45" w:rsidRPr="00A05DAC" w:rsidRDefault="00142A45" w:rsidP="00142A45">
            <w:pPr>
              <w:spacing w:after="0" w:line="240" w:lineRule="auto"/>
              <w:ind w:left="143" w:right="142"/>
              <w:jc w:val="both"/>
              <w:rPr>
                <w:rFonts w:eastAsia="Calibri"/>
                <w:bCs/>
                <w:i/>
                <w:sz w:val="20"/>
                <w:szCs w:val="20"/>
              </w:rPr>
            </w:pPr>
          </w:p>
          <w:p w14:paraId="063FE8FD"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5CD9EBC1" w14:textId="77777777" w:rsidR="00142A45" w:rsidRPr="00A05DAC" w:rsidRDefault="00142A45" w:rsidP="00142A45">
            <w:pPr>
              <w:spacing w:after="0" w:line="240" w:lineRule="auto"/>
              <w:ind w:left="138" w:right="142"/>
              <w:jc w:val="both"/>
              <w:rPr>
                <w:rFonts w:eastAsia="Calibri"/>
                <w:i/>
                <w:sz w:val="20"/>
                <w:szCs w:val="20"/>
              </w:rPr>
            </w:pPr>
          </w:p>
          <w:p w14:paraId="6A8612AD" w14:textId="2F362DA5"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4C81E74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2E93AFC5" w14:textId="77777777" w:rsidR="00142A45" w:rsidRPr="00A05DAC" w:rsidRDefault="00142A45" w:rsidP="00142A45">
            <w:pPr>
              <w:spacing w:after="0" w:line="240" w:lineRule="auto"/>
              <w:ind w:left="141" w:right="139"/>
              <w:jc w:val="both"/>
              <w:rPr>
                <w:rFonts w:eastAsia="Calibri"/>
                <w:bCs/>
                <w:i/>
                <w:sz w:val="20"/>
                <w:szCs w:val="20"/>
              </w:rPr>
            </w:pPr>
          </w:p>
          <w:p w14:paraId="72CAEBE2"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6DC83CB4" w14:textId="77777777" w:rsidR="00142A45" w:rsidRPr="00A05DAC" w:rsidRDefault="00142A45" w:rsidP="00142A45">
            <w:pPr>
              <w:spacing w:after="0" w:line="240" w:lineRule="auto"/>
              <w:ind w:left="141" w:right="139"/>
              <w:jc w:val="both"/>
              <w:rPr>
                <w:rFonts w:eastAsia="Calibri"/>
                <w:bCs/>
                <w:i/>
                <w:sz w:val="20"/>
                <w:szCs w:val="20"/>
              </w:rPr>
            </w:pPr>
          </w:p>
          <w:p w14:paraId="35CDAC1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2E50D5F0" w14:textId="77777777" w:rsidR="00142A45" w:rsidRPr="00A05DAC" w:rsidRDefault="00142A45" w:rsidP="00142A45">
            <w:pPr>
              <w:spacing w:after="0" w:line="240" w:lineRule="auto"/>
              <w:ind w:left="141" w:right="139"/>
              <w:jc w:val="both"/>
              <w:rPr>
                <w:rFonts w:eastAsia="Calibri"/>
                <w:bCs/>
                <w:i/>
                <w:sz w:val="20"/>
                <w:szCs w:val="20"/>
              </w:rPr>
            </w:pPr>
          </w:p>
          <w:p w14:paraId="6E2C264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2EC4BC85" w14:textId="77777777" w:rsidR="00142A45" w:rsidRPr="00A05DAC" w:rsidRDefault="00142A45" w:rsidP="00142A45">
            <w:pPr>
              <w:spacing w:after="0" w:line="240" w:lineRule="auto"/>
              <w:ind w:right="139"/>
              <w:jc w:val="both"/>
              <w:rPr>
                <w:rFonts w:eastAsia="Calibri"/>
                <w:bCs/>
                <w:i/>
                <w:sz w:val="20"/>
                <w:szCs w:val="20"/>
              </w:rPr>
            </w:pPr>
          </w:p>
          <w:p w14:paraId="4C810E9C"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0E1A5DC7" w14:textId="77777777" w:rsidR="00142A45" w:rsidRPr="00A05DAC" w:rsidRDefault="00142A45" w:rsidP="00142A45">
            <w:pPr>
              <w:spacing w:after="0" w:line="240" w:lineRule="auto"/>
              <w:ind w:right="139"/>
              <w:jc w:val="both"/>
              <w:rPr>
                <w:rFonts w:eastAsia="Calibri"/>
                <w:bCs/>
                <w:sz w:val="20"/>
                <w:szCs w:val="20"/>
              </w:rPr>
            </w:pPr>
          </w:p>
          <w:p w14:paraId="34877660" w14:textId="248C4C5F"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60E9E380" w14:textId="77777777" w:rsidTr="004B2434">
        <w:trPr>
          <w:trHeight w:val="137"/>
        </w:trPr>
        <w:tc>
          <w:tcPr>
            <w:tcW w:w="419" w:type="dxa"/>
            <w:shd w:val="clear" w:color="auto" w:fill="FFFFFF"/>
          </w:tcPr>
          <w:p w14:paraId="4671840A" w14:textId="194BEF72" w:rsidR="00142A45" w:rsidRPr="00A05DAC" w:rsidRDefault="00142A45" w:rsidP="00142A45">
            <w:pPr>
              <w:spacing w:after="0" w:line="240" w:lineRule="auto"/>
              <w:jc w:val="center"/>
              <w:rPr>
                <w:rFonts w:eastAsia="Calibri"/>
                <w:bCs/>
                <w:sz w:val="21"/>
                <w:szCs w:val="21"/>
              </w:rPr>
            </w:pPr>
            <w:r>
              <w:rPr>
                <w:rFonts w:eastAsia="Calibri"/>
                <w:bCs/>
                <w:sz w:val="21"/>
                <w:szCs w:val="21"/>
              </w:rPr>
              <w:t>15</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088F" w14:textId="77777777" w:rsidR="00F05C80" w:rsidRDefault="00142A45" w:rsidP="00142A45">
            <w:pPr>
              <w:spacing w:after="0" w:line="240" w:lineRule="auto"/>
              <w:contextualSpacing/>
              <w:jc w:val="both"/>
              <w:rPr>
                <w:sz w:val="21"/>
                <w:szCs w:val="21"/>
              </w:rPr>
            </w:pPr>
            <w:r w:rsidRPr="00470B03">
              <w:rPr>
                <w:sz w:val="21"/>
                <w:szCs w:val="21"/>
              </w:rPr>
              <w:t xml:space="preserve">Розподілювач DN 13-4х3 </w:t>
            </w:r>
          </w:p>
          <w:p w14:paraId="0BE34AC7" w14:textId="5697ADD8" w:rsidR="00142A45" w:rsidRPr="00470B03" w:rsidRDefault="00F05C80" w:rsidP="00142A45">
            <w:pPr>
              <w:spacing w:after="0" w:line="240" w:lineRule="auto"/>
              <w:contextualSpacing/>
              <w:jc w:val="both"/>
              <w:rPr>
                <w:rFonts w:eastAsia="Calibri"/>
                <w:b/>
                <w:bCs/>
                <w:sz w:val="21"/>
                <w:szCs w:val="21"/>
              </w:rPr>
            </w:pPr>
            <w:r>
              <w:rPr>
                <w:sz w:val="21"/>
                <w:szCs w:val="21"/>
              </w:rPr>
              <w:t xml:space="preserve">(ACB.13-00.00.04.0) </w:t>
            </w:r>
            <w:r w:rsidR="00142A45" w:rsidRPr="00470B03">
              <w:rPr>
                <w:sz w:val="21"/>
                <w:szCs w:val="21"/>
              </w:rPr>
              <w:t xml:space="preserve">або еквівалент для гідравлічної системи до установки капітального ремонту свердловин типу TW-80, TW-125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7149" w14:textId="58FB7700"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D1D1" w14:textId="4211312A" w:rsidR="00142A45" w:rsidRPr="00142A45" w:rsidRDefault="00142A45" w:rsidP="00142A45">
            <w:pPr>
              <w:spacing w:after="0" w:line="240" w:lineRule="auto"/>
              <w:contextualSpacing/>
              <w:jc w:val="center"/>
              <w:rPr>
                <w:rFonts w:eastAsia="Calibri"/>
                <w:bCs/>
                <w:sz w:val="20"/>
                <w:szCs w:val="20"/>
              </w:rPr>
            </w:pPr>
            <w:r w:rsidRPr="00142A45">
              <w:rPr>
                <w:sz w:val="20"/>
                <w:szCs w:val="20"/>
              </w:rPr>
              <w:t>2</w:t>
            </w:r>
          </w:p>
        </w:tc>
        <w:tc>
          <w:tcPr>
            <w:tcW w:w="1984" w:type="dxa"/>
            <w:shd w:val="clear" w:color="auto" w:fill="FFFFFF"/>
            <w:tcMar>
              <w:top w:w="0" w:type="dxa"/>
              <w:left w:w="108" w:type="dxa"/>
              <w:bottom w:w="0" w:type="dxa"/>
              <w:right w:w="108" w:type="dxa"/>
            </w:tcMar>
          </w:tcPr>
          <w:p w14:paraId="3623FFAA" w14:textId="355AB161"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73539A0C"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6949A6F5" w14:textId="77777777" w:rsidR="00142A45" w:rsidRPr="00A05DAC" w:rsidRDefault="00142A45" w:rsidP="00142A45">
            <w:pPr>
              <w:spacing w:after="0" w:line="240" w:lineRule="auto"/>
              <w:ind w:left="143" w:right="142"/>
              <w:jc w:val="both"/>
              <w:rPr>
                <w:rFonts w:eastAsia="Calibri"/>
                <w:bCs/>
                <w:sz w:val="20"/>
                <w:szCs w:val="20"/>
              </w:rPr>
            </w:pPr>
          </w:p>
          <w:p w14:paraId="4996F4B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3F373061" w14:textId="77777777" w:rsidR="00142A45" w:rsidRPr="00A05DAC" w:rsidRDefault="00142A45" w:rsidP="00142A45">
            <w:pPr>
              <w:spacing w:after="0" w:line="240" w:lineRule="auto"/>
              <w:ind w:left="143" w:right="142"/>
              <w:jc w:val="both"/>
              <w:rPr>
                <w:rFonts w:eastAsia="Calibri"/>
                <w:bCs/>
                <w:i/>
                <w:sz w:val="20"/>
                <w:szCs w:val="20"/>
              </w:rPr>
            </w:pPr>
          </w:p>
          <w:p w14:paraId="4347C48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334BD107" w14:textId="77777777" w:rsidR="00142A45" w:rsidRPr="00A05DAC" w:rsidRDefault="00142A45" w:rsidP="00142A45">
            <w:pPr>
              <w:spacing w:after="0" w:line="240" w:lineRule="auto"/>
              <w:ind w:left="143" w:right="142"/>
              <w:jc w:val="both"/>
              <w:rPr>
                <w:rFonts w:eastAsia="Calibri"/>
                <w:bCs/>
                <w:i/>
                <w:sz w:val="20"/>
                <w:szCs w:val="20"/>
              </w:rPr>
            </w:pPr>
          </w:p>
          <w:p w14:paraId="7E9ECCC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2D2333A8" w14:textId="77777777" w:rsidR="00142A45" w:rsidRPr="00A05DAC" w:rsidRDefault="00142A45" w:rsidP="00142A45">
            <w:pPr>
              <w:spacing w:after="0" w:line="240" w:lineRule="auto"/>
              <w:ind w:left="143" w:right="142"/>
              <w:jc w:val="both"/>
              <w:rPr>
                <w:rFonts w:eastAsia="Calibri"/>
                <w:bCs/>
                <w:i/>
                <w:sz w:val="20"/>
                <w:szCs w:val="20"/>
              </w:rPr>
            </w:pPr>
          </w:p>
          <w:p w14:paraId="3A817897"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13FC1A6A" w14:textId="77777777" w:rsidR="00142A45" w:rsidRPr="00A05DAC" w:rsidRDefault="00142A45" w:rsidP="00142A45">
            <w:pPr>
              <w:spacing w:after="0" w:line="240" w:lineRule="auto"/>
              <w:ind w:left="138" w:right="142"/>
              <w:jc w:val="both"/>
              <w:rPr>
                <w:rFonts w:eastAsia="Calibri"/>
                <w:i/>
                <w:sz w:val="20"/>
                <w:szCs w:val="20"/>
              </w:rPr>
            </w:pPr>
          </w:p>
          <w:p w14:paraId="1E13F434" w14:textId="498E1B04"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6BAF3F5E"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D1EEDF6" w14:textId="77777777" w:rsidR="00142A45" w:rsidRPr="00A05DAC" w:rsidRDefault="00142A45" w:rsidP="00142A45">
            <w:pPr>
              <w:spacing w:after="0" w:line="240" w:lineRule="auto"/>
              <w:ind w:left="141" w:right="139"/>
              <w:jc w:val="both"/>
              <w:rPr>
                <w:rFonts w:eastAsia="Calibri"/>
                <w:bCs/>
                <w:i/>
                <w:sz w:val="20"/>
                <w:szCs w:val="20"/>
              </w:rPr>
            </w:pPr>
          </w:p>
          <w:p w14:paraId="669BD719"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0397C708" w14:textId="77777777" w:rsidR="00142A45" w:rsidRPr="00A05DAC" w:rsidRDefault="00142A45" w:rsidP="00142A45">
            <w:pPr>
              <w:spacing w:after="0" w:line="240" w:lineRule="auto"/>
              <w:ind w:left="141" w:right="139"/>
              <w:jc w:val="both"/>
              <w:rPr>
                <w:rFonts w:eastAsia="Calibri"/>
                <w:bCs/>
                <w:i/>
                <w:sz w:val="20"/>
                <w:szCs w:val="20"/>
              </w:rPr>
            </w:pPr>
          </w:p>
          <w:p w14:paraId="70BB356D"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58FD874A" w14:textId="77777777" w:rsidR="00142A45" w:rsidRPr="00A05DAC" w:rsidRDefault="00142A45" w:rsidP="00142A45">
            <w:pPr>
              <w:spacing w:after="0" w:line="240" w:lineRule="auto"/>
              <w:ind w:left="141" w:right="139"/>
              <w:jc w:val="both"/>
              <w:rPr>
                <w:rFonts w:eastAsia="Calibri"/>
                <w:bCs/>
                <w:i/>
                <w:sz w:val="20"/>
                <w:szCs w:val="20"/>
              </w:rPr>
            </w:pPr>
          </w:p>
          <w:p w14:paraId="113C02E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4648AD77" w14:textId="77777777" w:rsidR="00142A45" w:rsidRPr="00A05DAC" w:rsidRDefault="00142A45" w:rsidP="00142A45">
            <w:pPr>
              <w:spacing w:after="0" w:line="240" w:lineRule="auto"/>
              <w:ind w:right="139"/>
              <w:jc w:val="both"/>
              <w:rPr>
                <w:rFonts w:eastAsia="Calibri"/>
                <w:bCs/>
                <w:i/>
                <w:sz w:val="20"/>
                <w:szCs w:val="20"/>
              </w:rPr>
            </w:pPr>
          </w:p>
          <w:p w14:paraId="6D337BA1"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6B1AC1AD" w14:textId="77777777" w:rsidR="00142A45" w:rsidRPr="00A05DAC" w:rsidRDefault="00142A45" w:rsidP="00142A45">
            <w:pPr>
              <w:spacing w:after="0" w:line="240" w:lineRule="auto"/>
              <w:ind w:right="139"/>
              <w:jc w:val="both"/>
              <w:rPr>
                <w:rFonts w:eastAsia="Calibri"/>
                <w:bCs/>
                <w:sz w:val="20"/>
                <w:szCs w:val="20"/>
              </w:rPr>
            </w:pPr>
          </w:p>
          <w:p w14:paraId="7E8C2164" w14:textId="7C85032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0AE2492D" w14:textId="77777777" w:rsidTr="004B2434">
        <w:trPr>
          <w:trHeight w:val="137"/>
        </w:trPr>
        <w:tc>
          <w:tcPr>
            <w:tcW w:w="419" w:type="dxa"/>
            <w:shd w:val="clear" w:color="auto" w:fill="FFFFFF"/>
          </w:tcPr>
          <w:p w14:paraId="05A73404" w14:textId="0E033BFF" w:rsidR="00142A45" w:rsidRPr="00A05DAC" w:rsidRDefault="00142A45" w:rsidP="00142A45">
            <w:pPr>
              <w:spacing w:after="0" w:line="240" w:lineRule="auto"/>
              <w:jc w:val="center"/>
              <w:rPr>
                <w:rFonts w:eastAsia="Calibri"/>
                <w:bCs/>
                <w:sz w:val="21"/>
                <w:szCs w:val="21"/>
              </w:rPr>
            </w:pPr>
            <w:r>
              <w:rPr>
                <w:rFonts w:eastAsia="Calibri"/>
                <w:bCs/>
                <w:sz w:val="21"/>
                <w:szCs w:val="21"/>
              </w:rPr>
              <w:t>16</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DCE5" w14:textId="77777777" w:rsidR="00142A45" w:rsidRPr="00470B03" w:rsidRDefault="00142A45" w:rsidP="00142A45">
            <w:pPr>
              <w:spacing w:line="240" w:lineRule="auto"/>
              <w:contextualSpacing/>
              <w:rPr>
                <w:sz w:val="21"/>
                <w:szCs w:val="21"/>
              </w:rPr>
            </w:pPr>
            <w:r w:rsidRPr="00470B03">
              <w:rPr>
                <w:sz w:val="21"/>
                <w:szCs w:val="21"/>
              </w:rPr>
              <w:t xml:space="preserve">Кран керування 131.33-00.00.00.0 або еквівалент для пневматичної системи до установки капітального ремонту свердловин типу TW-125 </w:t>
            </w:r>
          </w:p>
          <w:p w14:paraId="193B49FB" w14:textId="77777777" w:rsidR="00F05C80" w:rsidRDefault="00F05C80" w:rsidP="00142A45">
            <w:pPr>
              <w:spacing w:line="240" w:lineRule="auto"/>
              <w:contextualSpacing/>
              <w:rPr>
                <w:sz w:val="21"/>
                <w:szCs w:val="21"/>
                <w:u w:val="single"/>
              </w:rPr>
            </w:pPr>
          </w:p>
          <w:p w14:paraId="6501FF5A" w14:textId="5A0BFED0" w:rsidR="00142A45" w:rsidRPr="00470B03" w:rsidRDefault="00142A45" w:rsidP="00142A45">
            <w:pPr>
              <w:spacing w:line="240" w:lineRule="auto"/>
              <w:contextualSpacing/>
              <w:rPr>
                <w:sz w:val="21"/>
                <w:szCs w:val="21"/>
                <w:u w:val="single"/>
              </w:rPr>
            </w:pPr>
            <w:r w:rsidRPr="00470B03">
              <w:rPr>
                <w:sz w:val="21"/>
                <w:szCs w:val="21"/>
                <w:u w:val="single"/>
              </w:rPr>
              <w:t>Технічні вимоги:</w:t>
            </w:r>
          </w:p>
          <w:p w14:paraId="7A83320D" w14:textId="22596359" w:rsidR="00142A45" w:rsidRPr="00470B03" w:rsidRDefault="00F05C80" w:rsidP="00142A45">
            <w:pPr>
              <w:spacing w:after="0" w:line="240" w:lineRule="auto"/>
              <w:contextualSpacing/>
              <w:jc w:val="both"/>
              <w:rPr>
                <w:rFonts w:eastAsia="Calibri"/>
                <w:b/>
                <w:bCs/>
                <w:sz w:val="21"/>
                <w:szCs w:val="21"/>
              </w:rPr>
            </w:pPr>
            <w:r>
              <w:rPr>
                <w:sz w:val="21"/>
                <w:szCs w:val="21"/>
              </w:rPr>
              <w:t xml:space="preserve">робочий тиск − </w:t>
            </w:r>
            <w:r w:rsidR="00142A45" w:rsidRPr="00470B03">
              <w:rPr>
                <w:sz w:val="21"/>
                <w:szCs w:val="21"/>
              </w:rPr>
              <w:t>10 бар.</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0A32" w14:textId="6786D4B4"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E22C" w14:textId="3A9AEEAF" w:rsidR="00142A45" w:rsidRPr="00142A45" w:rsidRDefault="00142A45" w:rsidP="00142A45">
            <w:pPr>
              <w:spacing w:after="0" w:line="240" w:lineRule="auto"/>
              <w:contextualSpacing/>
              <w:jc w:val="center"/>
              <w:rPr>
                <w:rFonts w:eastAsia="Calibri"/>
                <w:bCs/>
                <w:sz w:val="20"/>
                <w:szCs w:val="20"/>
              </w:rPr>
            </w:pPr>
            <w:r w:rsidRPr="00142A45">
              <w:rPr>
                <w:sz w:val="20"/>
                <w:szCs w:val="20"/>
              </w:rPr>
              <w:t>5</w:t>
            </w:r>
          </w:p>
        </w:tc>
        <w:tc>
          <w:tcPr>
            <w:tcW w:w="1984" w:type="dxa"/>
            <w:shd w:val="clear" w:color="auto" w:fill="FFFFFF"/>
            <w:tcMar>
              <w:top w:w="0" w:type="dxa"/>
              <w:left w:w="108" w:type="dxa"/>
              <w:bottom w:w="0" w:type="dxa"/>
              <w:right w:w="108" w:type="dxa"/>
            </w:tcMar>
          </w:tcPr>
          <w:p w14:paraId="669CB329" w14:textId="15D6F25F"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721CDC15"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58340CF6" w14:textId="77777777" w:rsidR="00142A45" w:rsidRPr="00A05DAC" w:rsidRDefault="00142A45" w:rsidP="00142A45">
            <w:pPr>
              <w:spacing w:after="0" w:line="240" w:lineRule="auto"/>
              <w:ind w:left="143" w:right="142"/>
              <w:jc w:val="both"/>
              <w:rPr>
                <w:rFonts w:eastAsia="Calibri"/>
                <w:bCs/>
                <w:sz w:val="20"/>
                <w:szCs w:val="20"/>
              </w:rPr>
            </w:pPr>
          </w:p>
          <w:p w14:paraId="5FE2129B"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7EF0AAF5" w14:textId="77777777" w:rsidR="00142A45" w:rsidRPr="00A05DAC" w:rsidRDefault="00142A45" w:rsidP="00142A45">
            <w:pPr>
              <w:spacing w:after="0" w:line="240" w:lineRule="auto"/>
              <w:ind w:left="143" w:right="142"/>
              <w:jc w:val="both"/>
              <w:rPr>
                <w:rFonts w:eastAsia="Calibri"/>
                <w:bCs/>
                <w:i/>
                <w:sz w:val="20"/>
                <w:szCs w:val="20"/>
              </w:rPr>
            </w:pPr>
          </w:p>
          <w:p w14:paraId="71DB735C"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0AE58217" w14:textId="77777777" w:rsidR="00142A45" w:rsidRPr="00A05DAC" w:rsidRDefault="00142A45" w:rsidP="00142A45">
            <w:pPr>
              <w:spacing w:after="0" w:line="240" w:lineRule="auto"/>
              <w:ind w:left="143" w:right="142"/>
              <w:jc w:val="both"/>
              <w:rPr>
                <w:rFonts w:eastAsia="Calibri"/>
                <w:bCs/>
                <w:i/>
                <w:sz w:val="20"/>
                <w:szCs w:val="20"/>
              </w:rPr>
            </w:pPr>
          </w:p>
          <w:p w14:paraId="21BC74F7"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55DFDB94" w14:textId="77777777" w:rsidR="00142A45" w:rsidRPr="00A05DAC" w:rsidRDefault="00142A45" w:rsidP="00142A45">
            <w:pPr>
              <w:spacing w:after="0" w:line="240" w:lineRule="auto"/>
              <w:ind w:left="143" w:right="142"/>
              <w:jc w:val="both"/>
              <w:rPr>
                <w:rFonts w:eastAsia="Calibri"/>
                <w:bCs/>
                <w:i/>
                <w:sz w:val="20"/>
                <w:szCs w:val="20"/>
              </w:rPr>
            </w:pPr>
          </w:p>
          <w:p w14:paraId="07F7B148"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4458DBF1" w14:textId="77777777" w:rsidR="00142A45" w:rsidRPr="00A05DAC" w:rsidRDefault="00142A45" w:rsidP="00142A45">
            <w:pPr>
              <w:spacing w:after="0" w:line="240" w:lineRule="auto"/>
              <w:ind w:left="138" w:right="142"/>
              <w:jc w:val="both"/>
              <w:rPr>
                <w:rFonts w:eastAsia="Calibri"/>
                <w:i/>
                <w:sz w:val="20"/>
                <w:szCs w:val="20"/>
              </w:rPr>
            </w:pPr>
          </w:p>
          <w:p w14:paraId="24920B6E" w14:textId="1FFA7CA7"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678CCCC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1F9A1F9B" w14:textId="77777777" w:rsidR="00142A45" w:rsidRPr="00A05DAC" w:rsidRDefault="00142A45" w:rsidP="00142A45">
            <w:pPr>
              <w:spacing w:after="0" w:line="240" w:lineRule="auto"/>
              <w:ind w:left="141" w:right="139"/>
              <w:jc w:val="both"/>
              <w:rPr>
                <w:rFonts w:eastAsia="Calibri"/>
                <w:bCs/>
                <w:i/>
                <w:sz w:val="20"/>
                <w:szCs w:val="20"/>
              </w:rPr>
            </w:pPr>
          </w:p>
          <w:p w14:paraId="76BB4131"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08C0E45F" w14:textId="77777777" w:rsidR="00142A45" w:rsidRPr="00A05DAC" w:rsidRDefault="00142A45" w:rsidP="00142A45">
            <w:pPr>
              <w:spacing w:after="0" w:line="240" w:lineRule="auto"/>
              <w:ind w:left="141" w:right="139"/>
              <w:jc w:val="both"/>
              <w:rPr>
                <w:rFonts w:eastAsia="Calibri"/>
                <w:bCs/>
                <w:i/>
                <w:sz w:val="20"/>
                <w:szCs w:val="20"/>
              </w:rPr>
            </w:pPr>
          </w:p>
          <w:p w14:paraId="6B05D5D1"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59E8B3CD" w14:textId="77777777" w:rsidR="00142A45" w:rsidRPr="00A05DAC" w:rsidRDefault="00142A45" w:rsidP="00142A45">
            <w:pPr>
              <w:spacing w:after="0" w:line="240" w:lineRule="auto"/>
              <w:ind w:left="141" w:right="139"/>
              <w:jc w:val="both"/>
              <w:rPr>
                <w:rFonts w:eastAsia="Calibri"/>
                <w:bCs/>
                <w:i/>
                <w:sz w:val="20"/>
                <w:szCs w:val="20"/>
              </w:rPr>
            </w:pPr>
          </w:p>
          <w:p w14:paraId="4F46A97F"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64E147CC" w14:textId="77777777" w:rsidR="00142A45" w:rsidRPr="00A05DAC" w:rsidRDefault="00142A45" w:rsidP="00142A45">
            <w:pPr>
              <w:spacing w:after="0" w:line="240" w:lineRule="auto"/>
              <w:ind w:right="139"/>
              <w:jc w:val="both"/>
              <w:rPr>
                <w:rFonts w:eastAsia="Calibri"/>
                <w:bCs/>
                <w:i/>
                <w:sz w:val="20"/>
                <w:szCs w:val="20"/>
              </w:rPr>
            </w:pPr>
          </w:p>
          <w:p w14:paraId="318C5512"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6FA865F5" w14:textId="77777777" w:rsidR="00142A45" w:rsidRPr="00A05DAC" w:rsidRDefault="00142A45" w:rsidP="00142A45">
            <w:pPr>
              <w:spacing w:after="0" w:line="240" w:lineRule="auto"/>
              <w:ind w:right="139"/>
              <w:jc w:val="both"/>
              <w:rPr>
                <w:rFonts w:eastAsia="Calibri"/>
                <w:bCs/>
                <w:sz w:val="20"/>
                <w:szCs w:val="20"/>
              </w:rPr>
            </w:pPr>
          </w:p>
          <w:p w14:paraId="11CD4525" w14:textId="2A5C60B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72338406" w14:textId="77777777" w:rsidTr="004B2434">
        <w:trPr>
          <w:trHeight w:val="137"/>
        </w:trPr>
        <w:tc>
          <w:tcPr>
            <w:tcW w:w="419" w:type="dxa"/>
            <w:shd w:val="clear" w:color="auto" w:fill="FFFFFF"/>
          </w:tcPr>
          <w:p w14:paraId="5962EC6B" w14:textId="51CB64C2" w:rsidR="00142A45" w:rsidRDefault="00142A45" w:rsidP="00142A45">
            <w:pPr>
              <w:spacing w:after="0" w:line="240" w:lineRule="auto"/>
              <w:jc w:val="center"/>
              <w:rPr>
                <w:rFonts w:eastAsia="Calibri"/>
                <w:bCs/>
                <w:sz w:val="21"/>
                <w:szCs w:val="21"/>
              </w:rPr>
            </w:pPr>
            <w:r>
              <w:rPr>
                <w:rFonts w:eastAsia="Calibri"/>
                <w:bCs/>
                <w:sz w:val="21"/>
                <w:szCs w:val="21"/>
              </w:rPr>
              <w:t>17</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AC6C" w14:textId="64C37BA0" w:rsidR="00142A45" w:rsidRPr="00470B03" w:rsidRDefault="00142A45" w:rsidP="00142A45">
            <w:pPr>
              <w:spacing w:after="0" w:line="240" w:lineRule="auto"/>
              <w:contextualSpacing/>
              <w:jc w:val="both"/>
              <w:rPr>
                <w:rFonts w:eastAsia="Calibri"/>
                <w:b/>
                <w:bCs/>
                <w:sz w:val="21"/>
                <w:szCs w:val="21"/>
              </w:rPr>
            </w:pPr>
            <w:r w:rsidRPr="00470B03">
              <w:rPr>
                <w:sz w:val="21"/>
                <w:szCs w:val="21"/>
              </w:rPr>
              <w:t>Манжета 4131-34.2 або еквівалент для вертлюга СН-125</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8620" w14:textId="3A6A90FA"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39C4" w14:textId="25489738" w:rsidR="00142A45" w:rsidRPr="00142A45" w:rsidRDefault="00142A45" w:rsidP="00142A45">
            <w:pPr>
              <w:spacing w:after="0" w:line="240" w:lineRule="auto"/>
              <w:contextualSpacing/>
              <w:jc w:val="center"/>
              <w:rPr>
                <w:rFonts w:eastAsia="Calibri"/>
                <w:bCs/>
                <w:sz w:val="20"/>
                <w:szCs w:val="20"/>
              </w:rPr>
            </w:pPr>
            <w:r w:rsidRPr="00142A45">
              <w:rPr>
                <w:sz w:val="20"/>
                <w:szCs w:val="20"/>
              </w:rPr>
              <w:t>40</w:t>
            </w:r>
          </w:p>
        </w:tc>
        <w:tc>
          <w:tcPr>
            <w:tcW w:w="1984" w:type="dxa"/>
            <w:shd w:val="clear" w:color="auto" w:fill="FFFFFF"/>
            <w:tcMar>
              <w:top w:w="0" w:type="dxa"/>
              <w:left w:w="108" w:type="dxa"/>
              <w:bottom w:w="0" w:type="dxa"/>
              <w:right w:w="108" w:type="dxa"/>
            </w:tcMar>
          </w:tcPr>
          <w:p w14:paraId="7521DA42" w14:textId="34F717EF"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065E024C"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5F8AC23F" w14:textId="77777777" w:rsidR="00142A45" w:rsidRPr="00A05DAC" w:rsidRDefault="00142A45" w:rsidP="00142A45">
            <w:pPr>
              <w:spacing w:after="0" w:line="240" w:lineRule="auto"/>
              <w:ind w:left="143" w:right="142"/>
              <w:jc w:val="both"/>
              <w:rPr>
                <w:rFonts w:eastAsia="Calibri"/>
                <w:bCs/>
                <w:sz w:val="20"/>
                <w:szCs w:val="20"/>
              </w:rPr>
            </w:pPr>
          </w:p>
          <w:p w14:paraId="694AE445"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79240ECB" w14:textId="77777777" w:rsidR="00142A45" w:rsidRPr="00A05DAC" w:rsidRDefault="00142A45" w:rsidP="00142A45">
            <w:pPr>
              <w:spacing w:after="0" w:line="240" w:lineRule="auto"/>
              <w:ind w:left="143" w:right="142"/>
              <w:jc w:val="both"/>
              <w:rPr>
                <w:rFonts w:eastAsia="Calibri"/>
                <w:bCs/>
                <w:i/>
                <w:sz w:val="20"/>
                <w:szCs w:val="20"/>
              </w:rPr>
            </w:pPr>
          </w:p>
          <w:p w14:paraId="775878E1"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182248C0" w14:textId="77777777" w:rsidR="00142A45" w:rsidRPr="00A05DAC" w:rsidRDefault="00142A45" w:rsidP="00142A45">
            <w:pPr>
              <w:spacing w:after="0" w:line="240" w:lineRule="auto"/>
              <w:ind w:left="143" w:right="142"/>
              <w:jc w:val="both"/>
              <w:rPr>
                <w:rFonts w:eastAsia="Calibri"/>
                <w:bCs/>
                <w:i/>
                <w:sz w:val="20"/>
                <w:szCs w:val="20"/>
              </w:rPr>
            </w:pPr>
          </w:p>
          <w:p w14:paraId="764DAEB6"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1D346877" w14:textId="77777777" w:rsidR="00142A45" w:rsidRPr="00A05DAC" w:rsidRDefault="00142A45" w:rsidP="00142A45">
            <w:pPr>
              <w:spacing w:after="0" w:line="240" w:lineRule="auto"/>
              <w:ind w:left="143" w:right="142"/>
              <w:jc w:val="both"/>
              <w:rPr>
                <w:rFonts w:eastAsia="Calibri"/>
                <w:bCs/>
                <w:i/>
                <w:sz w:val="20"/>
                <w:szCs w:val="20"/>
              </w:rPr>
            </w:pPr>
          </w:p>
          <w:p w14:paraId="7E9869E1"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3822D5F9" w14:textId="77777777" w:rsidR="00142A45" w:rsidRPr="00A05DAC" w:rsidRDefault="00142A45" w:rsidP="00142A45">
            <w:pPr>
              <w:spacing w:after="0" w:line="240" w:lineRule="auto"/>
              <w:ind w:left="138" w:right="142"/>
              <w:jc w:val="both"/>
              <w:rPr>
                <w:rFonts w:eastAsia="Calibri"/>
                <w:i/>
                <w:sz w:val="20"/>
                <w:szCs w:val="20"/>
              </w:rPr>
            </w:pPr>
          </w:p>
          <w:p w14:paraId="2EBF0FD0" w14:textId="2B778767"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23923B02"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3BEE853B" w14:textId="77777777" w:rsidR="00142A45" w:rsidRPr="00A05DAC" w:rsidRDefault="00142A45" w:rsidP="00142A45">
            <w:pPr>
              <w:spacing w:after="0" w:line="240" w:lineRule="auto"/>
              <w:ind w:left="141" w:right="139"/>
              <w:jc w:val="both"/>
              <w:rPr>
                <w:rFonts w:eastAsia="Calibri"/>
                <w:bCs/>
                <w:i/>
                <w:sz w:val="20"/>
                <w:szCs w:val="20"/>
              </w:rPr>
            </w:pPr>
          </w:p>
          <w:p w14:paraId="487A098A"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0CCCDC8F" w14:textId="77777777" w:rsidR="00142A45" w:rsidRPr="00A05DAC" w:rsidRDefault="00142A45" w:rsidP="00142A45">
            <w:pPr>
              <w:spacing w:after="0" w:line="240" w:lineRule="auto"/>
              <w:ind w:left="141" w:right="139"/>
              <w:jc w:val="both"/>
              <w:rPr>
                <w:rFonts w:eastAsia="Calibri"/>
                <w:bCs/>
                <w:i/>
                <w:sz w:val="20"/>
                <w:szCs w:val="20"/>
              </w:rPr>
            </w:pPr>
          </w:p>
          <w:p w14:paraId="2A36233B"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79F25AA2" w14:textId="77777777" w:rsidR="00142A45" w:rsidRPr="00A05DAC" w:rsidRDefault="00142A45" w:rsidP="00142A45">
            <w:pPr>
              <w:spacing w:after="0" w:line="240" w:lineRule="auto"/>
              <w:ind w:left="141" w:right="139"/>
              <w:jc w:val="both"/>
              <w:rPr>
                <w:rFonts w:eastAsia="Calibri"/>
                <w:bCs/>
                <w:i/>
                <w:sz w:val="20"/>
                <w:szCs w:val="20"/>
              </w:rPr>
            </w:pPr>
          </w:p>
          <w:p w14:paraId="618BEEA3"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504ED1BC" w14:textId="77777777" w:rsidR="00142A45" w:rsidRPr="00A05DAC" w:rsidRDefault="00142A45" w:rsidP="00142A45">
            <w:pPr>
              <w:spacing w:after="0" w:line="240" w:lineRule="auto"/>
              <w:ind w:right="139"/>
              <w:jc w:val="both"/>
              <w:rPr>
                <w:rFonts w:eastAsia="Calibri"/>
                <w:bCs/>
                <w:i/>
                <w:sz w:val="20"/>
                <w:szCs w:val="20"/>
              </w:rPr>
            </w:pPr>
          </w:p>
          <w:p w14:paraId="7AD0F010"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3C967CB1" w14:textId="77777777" w:rsidR="00142A45" w:rsidRPr="00A05DAC" w:rsidRDefault="00142A45" w:rsidP="00142A45">
            <w:pPr>
              <w:spacing w:after="0" w:line="240" w:lineRule="auto"/>
              <w:ind w:right="139"/>
              <w:jc w:val="both"/>
              <w:rPr>
                <w:rFonts w:eastAsia="Calibri"/>
                <w:bCs/>
                <w:sz w:val="20"/>
                <w:szCs w:val="20"/>
              </w:rPr>
            </w:pPr>
          </w:p>
          <w:p w14:paraId="72CE5F86" w14:textId="743A54E9"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2FE7645C" w14:textId="77777777" w:rsidTr="004B2434">
        <w:trPr>
          <w:trHeight w:val="137"/>
        </w:trPr>
        <w:tc>
          <w:tcPr>
            <w:tcW w:w="419" w:type="dxa"/>
            <w:shd w:val="clear" w:color="auto" w:fill="FFFFFF"/>
          </w:tcPr>
          <w:p w14:paraId="3F2882CD" w14:textId="5ECDC3F1" w:rsidR="00142A45" w:rsidRDefault="00142A45" w:rsidP="00142A45">
            <w:pPr>
              <w:spacing w:after="0" w:line="240" w:lineRule="auto"/>
              <w:jc w:val="center"/>
              <w:rPr>
                <w:rFonts w:eastAsia="Calibri"/>
                <w:bCs/>
                <w:sz w:val="21"/>
                <w:szCs w:val="21"/>
              </w:rPr>
            </w:pPr>
            <w:r>
              <w:rPr>
                <w:rFonts w:eastAsia="Calibri"/>
                <w:bCs/>
                <w:sz w:val="21"/>
                <w:szCs w:val="21"/>
              </w:rPr>
              <w:t>18</w:t>
            </w: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D801" w14:textId="6CDE155C" w:rsidR="00142A45" w:rsidRPr="00470B03" w:rsidRDefault="00142A45" w:rsidP="00142A45">
            <w:pPr>
              <w:spacing w:after="0" w:line="240" w:lineRule="auto"/>
              <w:contextualSpacing/>
              <w:jc w:val="both"/>
              <w:rPr>
                <w:rFonts w:eastAsia="Calibri"/>
                <w:b/>
                <w:bCs/>
                <w:sz w:val="21"/>
                <w:szCs w:val="21"/>
              </w:rPr>
            </w:pPr>
            <w:r w:rsidRPr="00470B03">
              <w:rPr>
                <w:sz w:val="21"/>
                <w:szCs w:val="21"/>
              </w:rPr>
              <w:t>Промивна труба 3297-34В або еквівалент для вертлюга СН-125</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568F" w14:textId="1EE65858" w:rsidR="00142A45" w:rsidRPr="00142A45" w:rsidRDefault="00142A45" w:rsidP="00142A45">
            <w:pPr>
              <w:spacing w:after="0" w:line="240" w:lineRule="auto"/>
              <w:contextualSpacing/>
              <w:jc w:val="center"/>
              <w:rPr>
                <w:rFonts w:eastAsia="Calibri"/>
                <w:bCs/>
                <w:sz w:val="20"/>
                <w:szCs w:val="20"/>
              </w:rPr>
            </w:pPr>
            <w:r w:rsidRPr="00142A45">
              <w:rPr>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8EA1" w14:textId="05D7ED6E" w:rsidR="00142A45" w:rsidRPr="00142A45" w:rsidRDefault="00142A45" w:rsidP="00142A45">
            <w:pPr>
              <w:spacing w:after="0" w:line="240" w:lineRule="auto"/>
              <w:contextualSpacing/>
              <w:jc w:val="center"/>
              <w:rPr>
                <w:rFonts w:eastAsia="Calibri"/>
                <w:bCs/>
                <w:sz w:val="20"/>
                <w:szCs w:val="20"/>
              </w:rPr>
            </w:pPr>
            <w:r w:rsidRPr="00142A45">
              <w:rPr>
                <w:sz w:val="20"/>
                <w:szCs w:val="20"/>
              </w:rPr>
              <w:t>4</w:t>
            </w:r>
          </w:p>
        </w:tc>
        <w:tc>
          <w:tcPr>
            <w:tcW w:w="1984" w:type="dxa"/>
            <w:shd w:val="clear" w:color="auto" w:fill="FFFFFF"/>
            <w:tcMar>
              <w:top w:w="0" w:type="dxa"/>
              <w:left w:w="108" w:type="dxa"/>
              <w:bottom w:w="0" w:type="dxa"/>
              <w:right w:w="108" w:type="dxa"/>
            </w:tcMar>
          </w:tcPr>
          <w:p w14:paraId="5F2698DE" w14:textId="7CD85AD6" w:rsidR="00142A45" w:rsidRPr="00A05DAC" w:rsidRDefault="00142A45" w:rsidP="00142A45">
            <w:pPr>
              <w:spacing w:after="0" w:line="240" w:lineRule="auto"/>
              <w:rPr>
                <w:rFonts w:eastAsia="Calibri"/>
                <w:bCs/>
                <w:sz w:val="21"/>
                <w:szCs w:val="21"/>
              </w:rPr>
            </w:pPr>
            <w:r>
              <w:rPr>
                <w:rFonts w:eastAsia="Calibri"/>
                <w:bCs/>
                <w:sz w:val="21"/>
                <w:szCs w:val="21"/>
              </w:rPr>
              <w:t>впродовж 200</w:t>
            </w:r>
            <w:r w:rsidRPr="00A05DAC">
              <w:rPr>
                <w:rFonts w:eastAsia="Calibri"/>
                <w:bCs/>
                <w:sz w:val="21"/>
                <w:szCs w:val="21"/>
              </w:rPr>
              <w:t xml:space="preserve"> календарних днів з дати укладання договору про закупівлю (</w:t>
            </w:r>
            <w:r w:rsidRPr="00A05DAC">
              <w:rPr>
                <w:rFonts w:eastAsia="Calibri"/>
                <w:bCs/>
                <w:i/>
                <w:sz w:val="21"/>
                <w:szCs w:val="21"/>
              </w:rPr>
              <w:t>відповідно до Графіка поставки</w:t>
            </w:r>
            <w:r w:rsidRPr="00A05DAC">
              <w:rPr>
                <w:rFonts w:eastAsia="Calibri"/>
                <w:bCs/>
                <w:sz w:val="21"/>
                <w:szCs w:val="21"/>
              </w:rPr>
              <w:t>)</w:t>
            </w:r>
          </w:p>
        </w:tc>
        <w:tc>
          <w:tcPr>
            <w:tcW w:w="4104" w:type="dxa"/>
            <w:shd w:val="clear" w:color="auto" w:fill="FFFFFF"/>
          </w:tcPr>
          <w:p w14:paraId="1321CF09"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Найменування Товару (марка/модель/тип):</w:t>
            </w:r>
          </w:p>
          <w:p w14:paraId="13105986" w14:textId="77777777" w:rsidR="00142A45" w:rsidRPr="00A05DAC" w:rsidRDefault="00142A45" w:rsidP="00142A45">
            <w:pPr>
              <w:spacing w:after="0" w:line="240" w:lineRule="auto"/>
              <w:ind w:left="143" w:right="142"/>
              <w:jc w:val="both"/>
              <w:rPr>
                <w:rFonts w:eastAsia="Calibri"/>
                <w:bCs/>
                <w:sz w:val="20"/>
                <w:szCs w:val="20"/>
              </w:rPr>
            </w:pPr>
          </w:p>
          <w:p w14:paraId="75472791"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Країна походження:</w:t>
            </w:r>
          </w:p>
          <w:p w14:paraId="45C5E73A" w14:textId="77777777" w:rsidR="00142A45" w:rsidRPr="00A05DAC" w:rsidRDefault="00142A45" w:rsidP="00142A45">
            <w:pPr>
              <w:spacing w:after="0" w:line="240" w:lineRule="auto"/>
              <w:ind w:left="143" w:right="142"/>
              <w:jc w:val="both"/>
              <w:rPr>
                <w:rFonts w:eastAsia="Calibri"/>
                <w:bCs/>
                <w:i/>
                <w:sz w:val="20"/>
                <w:szCs w:val="20"/>
              </w:rPr>
            </w:pPr>
          </w:p>
          <w:p w14:paraId="5444782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Виробник товару:</w:t>
            </w:r>
          </w:p>
          <w:p w14:paraId="61C2796F" w14:textId="77777777" w:rsidR="00142A45" w:rsidRPr="00A05DAC" w:rsidRDefault="00142A45" w:rsidP="00142A45">
            <w:pPr>
              <w:spacing w:after="0" w:line="240" w:lineRule="auto"/>
              <w:ind w:left="143" w:right="142"/>
              <w:jc w:val="both"/>
              <w:rPr>
                <w:rFonts w:eastAsia="Calibri"/>
                <w:bCs/>
                <w:i/>
                <w:sz w:val="20"/>
                <w:szCs w:val="20"/>
              </w:rPr>
            </w:pPr>
          </w:p>
          <w:p w14:paraId="7CB98E88" w14:textId="77777777" w:rsidR="00142A45" w:rsidRPr="00A05DAC" w:rsidRDefault="00142A45" w:rsidP="00142A45">
            <w:pPr>
              <w:spacing w:after="0" w:line="240" w:lineRule="auto"/>
              <w:ind w:left="143" w:right="142"/>
              <w:jc w:val="both"/>
              <w:rPr>
                <w:rFonts w:eastAsia="Calibri"/>
                <w:bCs/>
                <w:i/>
                <w:sz w:val="20"/>
                <w:szCs w:val="20"/>
              </w:rPr>
            </w:pPr>
            <w:r w:rsidRPr="00A05DAC">
              <w:rPr>
                <w:rFonts w:eastAsia="Calibri"/>
                <w:bCs/>
                <w:i/>
                <w:sz w:val="20"/>
                <w:szCs w:val="20"/>
              </w:rPr>
              <w:t>Гарантійний строк на Товар:</w:t>
            </w:r>
          </w:p>
          <w:p w14:paraId="759DF73B" w14:textId="77777777" w:rsidR="00142A45" w:rsidRPr="00A05DAC" w:rsidRDefault="00142A45" w:rsidP="00142A45">
            <w:pPr>
              <w:spacing w:after="0" w:line="240" w:lineRule="auto"/>
              <w:ind w:left="143" w:right="142"/>
              <w:jc w:val="both"/>
              <w:rPr>
                <w:rFonts w:eastAsia="Calibri"/>
                <w:bCs/>
                <w:i/>
                <w:sz w:val="20"/>
                <w:szCs w:val="20"/>
              </w:rPr>
            </w:pPr>
          </w:p>
          <w:p w14:paraId="48228E24" w14:textId="77777777" w:rsidR="00142A45" w:rsidRPr="00A05DAC" w:rsidRDefault="00142A45" w:rsidP="00142A45">
            <w:pPr>
              <w:spacing w:after="0" w:line="240" w:lineRule="auto"/>
              <w:ind w:left="138" w:right="142"/>
              <w:jc w:val="both"/>
              <w:rPr>
                <w:rFonts w:eastAsia="Calibri"/>
                <w:bCs/>
                <w:i/>
                <w:sz w:val="20"/>
                <w:szCs w:val="20"/>
              </w:rPr>
            </w:pPr>
            <w:r w:rsidRPr="00A05DAC">
              <w:rPr>
                <w:rFonts w:eastAsia="Calibri"/>
                <w:bCs/>
                <w:i/>
                <w:sz w:val="20"/>
                <w:szCs w:val="20"/>
              </w:rPr>
              <w:t>Інформація про комплектацію та технічні, якісні характеристики**</w:t>
            </w:r>
            <w:r w:rsidRPr="00A05DAC">
              <w:rPr>
                <w:rFonts w:eastAsia="Calibri"/>
                <w:bCs/>
                <w:i/>
                <w:color w:val="FF0000"/>
                <w:sz w:val="20"/>
                <w:szCs w:val="20"/>
              </w:rPr>
              <w:t xml:space="preserve"> </w:t>
            </w:r>
            <w:r w:rsidRPr="00A05DAC">
              <w:rPr>
                <w:rFonts w:eastAsia="Calibri"/>
                <w:bCs/>
                <w:i/>
                <w:sz w:val="20"/>
                <w:szCs w:val="20"/>
              </w:rPr>
              <w:t>відповідно до вимог замовника:</w:t>
            </w:r>
          </w:p>
          <w:p w14:paraId="70B3D0B8" w14:textId="77777777" w:rsidR="00142A45" w:rsidRPr="00A05DAC" w:rsidRDefault="00142A45" w:rsidP="00142A45">
            <w:pPr>
              <w:spacing w:after="0" w:line="240" w:lineRule="auto"/>
              <w:ind w:left="138" w:right="142"/>
              <w:jc w:val="both"/>
              <w:rPr>
                <w:rFonts w:eastAsia="Calibri"/>
                <w:i/>
                <w:sz w:val="20"/>
                <w:szCs w:val="20"/>
              </w:rPr>
            </w:pPr>
          </w:p>
          <w:p w14:paraId="66C36971" w14:textId="3D5B1449" w:rsidR="00142A45" w:rsidRPr="00A05DAC" w:rsidRDefault="00142A45" w:rsidP="00142A45">
            <w:pPr>
              <w:spacing w:after="0" w:line="240" w:lineRule="auto"/>
              <w:ind w:left="143" w:right="142"/>
              <w:jc w:val="both"/>
              <w:rPr>
                <w:rFonts w:eastAsia="Calibri"/>
                <w:bCs/>
                <w:i/>
                <w:sz w:val="20"/>
                <w:szCs w:val="20"/>
              </w:rPr>
            </w:pPr>
            <w:r w:rsidRPr="000C05C8">
              <w:rPr>
                <w:rFonts w:eastAsia="Calibri"/>
                <w:b/>
                <w:bCs/>
                <w:i/>
                <w:sz w:val="20"/>
                <w:szCs w:val="20"/>
              </w:rPr>
              <w:t xml:space="preserve">** </w:t>
            </w:r>
            <w:r w:rsidRPr="000C05C8">
              <w:rPr>
                <w:rFonts w:eastAsia="Calibri"/>
                <w:b/>
                <w:bCs/>
                <w:i/>
                <w:color w:val="FF0000"/>
                <w:sz w:val="20"/>
                <w:szCs w:val="20"/>
              </w:rPr>
              <w:t xml:space="preserve">У разі наявності діапазонного показника технічно-якісної характеристики предмета закупівлі у вимогах Замовника (наприклад: від….до, не менше…., не більше…. і т. д.) Учасник зазначає можливий діапазон такої технічно-якісної характеристики ЗАПРОПОНОВАНОГО Товару </w:t>
            </w:r>
            <w:r w:rsidRPr="000C05C8">
              <w:rPr>
                <w:rFonts w:eastAsia="Calibri"/>
                <w:b/>
                <w:bCs/>
                <w:i/>
                <w:color w:val="FF0000"/>
                <w:sz w:val="20"/>
                <w:szCs w:val="20"/>
                <w:u w:val="single"/>
              </w:rPr>
              <w:t>або недіапазонне значення технічної характеристики у разі, якщо це значення є точним</w:t>
            </w:r>
            <w:r w:rsidRPr="000C05C8">
              <w:rPr>
                <w:rFonts w:eastAsia="Calibri"/>
                <w:b/>
                <w:bCs/>
                <w:i/>
                <w:color w:val="FF0000"/>
                <w:sz w:val="20"/>
                <w:szCs w:val="20"/>
              </w:rPr>
              <w:t>.</w:t>
            </w:r>
          </w:p>
        </w:tc>
        <w:tc>
          <w:tcPr>
            <w:tcW w:w="3551" w:type="dxa"/>
            <w:shd w:val="clear" w:color="auto" w:fill="FFFFFF"/>
          </w:tcPr>
          <w:p w14:paraId="6A260EA8"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description (brand/model/type):</w:t>
            </w:r>
          </w:p>
          <w:p w14:paraId="510D3093" w14:textId="77777777" w:rsidR="00142A45" w:rsidRPr="00A05DAC" w:rsidRDefault="00142A45" w:rsidP="00142A45">
            <w:pPr>
              <w:spacing w:after="0" w:line="240" w:lineRule="auto"/>
              <w:ind w:left="141" w:right="139"/>
              <w:jc w:val="both"/>
              <w:rPr>
                <w:rFonts w:eastAsia="Calibri"/>
                <w:bCs/>
                <w:i/>
                <w:sz w:val="20"/>
                <w:szCs w:val="20"/>
              </w:rPr>
            </w:pPr>
          </w:p>
          <w:p w14:paraId="020D66AD"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Country of origin:</w:t>
            </w:r>
          </w:p>
          <w:p w14:paraId="5728A435" w14:textId="77777777" w:rsidR="00142A45" w:rsidRPr="00A05DAC" w:rsidRDefault="00142A45" w:rsidP="00142A45">
            <w:pPr>
              <w:spacing w:after="0" w:line="240" w:lineRule="auto"/>
              <w:ind w:left="141" w:right="139"/>
              <w:jc w:val="both"/>
              <w:rPr>
                <w:rFonts w:eastAsia="Calibri"/>
                <w:bCs/>
                <w:i/>
                <w:sz w:val="20"/>
                <w:szCs w:val="20"/>
              </w:rPr>
            </w:pPr>
          </w:p>
          <w:p w14:paraId="4D306949"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Goods’ manufacturer:</w:t>
            </w:r>
          </w:p>
          <w:p w14:paraId="5543F2CE" w14:textId="77777777" w:rsidR="00142A45" w:rsidRPr="00A05DAC" w:rsidRDefault="00142A45" w:rsidP="00142A45">
            <w:pPr>
              <w:spacing w:after="0" w:line="240" w:lineRule="auto"/>
              <w:ind w:left="141" w:right="139"/>
              <w:jc w:val="both"/>
              <w:rPr>
                <w:rFonts w:eastAsia="Calibri"/>
                <w:bCs/>
                <w:i/>
                <w:sz w:val="20"/>
                <w:szCs w:val="20"/>
              </w:rPr>
            </w:pPr>
          </w:p>
          <w:p w14:paraId="2AC6A825" w14:textId="77777777"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i/>
                <w:sz w:val="20"/>
                <w:szCs w:val="20"/>
              </w:rPr>
              <w:t>Warranty period for the  Goods:</w:t>
            </w:r>
          </w:p>
          <w:p w14:paraId="222D6F15" w14:textId="77777777" w:rsidR="00142A45" w:rsidRPr="00A05DAC" w:rsidRDefault="00142A45" w:rsidP="00142A45">
            <w:pPr>
              <w:spacing w:after="0" w:line="240" w:lineRule="auto"/>
              <w:ind w:right="139"/>
              <w:jc w:val="both"/>
              <w:rPr>
                <w:rFonts w:eastAsia="Calibri"/>
                <w:bCs/>
                <w:i/>
                <w:sz w:val="20"/>
                <w:szCs w:val="20"/>
              </w:rPr>
            </w:pPr>
          </w:p>
          <w:p w14:paraId="440B31B9" w14:textId="77777777" w:rsidR="00142A45" w:rsidRPr="00A05DAC" w:rsidRDefault="00142A45" w:rsidP="00142A45">
            <w:pPr>
              <w:spacing w:after="0" w:line="240" w:lineRule="auto"/>
              <w:ind w:left="141" w:right="139"/>
              <w:rPr>
                <w:rFonts w:eastAsia="Calibri"/>
                <w:i/>
                <w:sz w:val="20"/>
                <w:szCs w:val="20"/>
              </w:rPr>
            </w:pPr>
            <w:r w:rsidRPr="00A05DAC">
              <w:rPr>
                <w:rFonts w:eastAsia="Calibri"/>
                <w:bCs/>
                <w:i/>
                <w:sz w:val="20"/>
                <w:szCs w:val="20"/>
              </w:rPr>
              <w:t>Information on completeness and technical, quality features** in accordance with customer requirements:</w:t>
            </w:r>
          </w:p>
          <w:p w14:paraId="7C7F6FC7" w14:textId="77777777" w:rsidR="00142A45" w:rsidRPr="00A05DAC" w:rsidRDefault="00142A45" w:rsidP="00142A45">
            <w:pPr>
              <w:spacing w:after="0" w:line="240" w:lineRule="auto"/>
              <w:ind w:right="139"/>
              <w:jc w:val="both"/>
              <w:rPr>
                <w:rFonts w:eastAsia="Calibri"/>
                <w:bCs/>
                <w:sz w:val="20"/>
                <w:szCs w:val="20"/>
              </w:rPr>
            </w:pPr>
          </w:p>
          <w:p w14:paraId="71B10A5C" w14:textId="3FF022E0" w:rsidR="00142A45" w:rsidRPr="00A05DAC" w:rsidRDefault="00142A45" w:rsidP="00142A45">
            <w:pPr>
              <w:spacing w:after="0" w:line="240" w:lineRule="auto"/>
              <w:ind w:left="141" w:right="139"/>
              <w:jc w:val="both"/>
              <w:rPr>
                <w:rFonts w:eastAsia="Calibri"/>
                <w:bCs/>
                <w:i/>
                <w:sz w:val="20"/>
                <w:szCs w:val="20"/>
              </w:rPr>
            </w:pPr>
            <w:r w:rsidRPr="00A05DAC">
              <w:rPr>
                <w:rFonts w:eastAsia="Calibri"/>
                <w:bCs/>
                <w:sz w:val="20"/>
                <w:szCs w:val="20"/>
              </w:rPr>
              <w:t xml:space="preserve">** </w:t>
            </w:r>
            <w:r w:rsidRPr="00A05DAC">
              <w:rPr>
                <w:rFonts w:eastAsia="Calibri"/>
                <w:bCs/>
                <w:i/>
                <w:sz w:val="20"/>
                <w:szCs w:val="20"/>
              </w:rPr>
              <w:t>If there is a range  indicator of technical and quality features of the subject of procurement in  Customer’s requirements (for example: from...to, not less than,.., Not more than…., Etc.) the Participant indicates the possible range of such technical and quality featuters of the Goods proposed by the Participant or an out-of-range specification value, if that value is accurate.</w:t>
            </w:r>
          </w:p>
        </w:tc>
      </w:tr>
      <w:tr w:rsidR="00142A45" w:rsidRPr="00A05DAC" w14:paraId="6AF1988A" w14:textId="77777777" w:rsidTr="004B2434">
        <w:trPr>
          <w:trHeight w:val="137"/>
        </w:trPr>
        <w:tc>
          <w:tcPr>
            <w:tcW w:w="419" w:type="dxa"/>
            <w:shd w:val="clear" w:color="auto" w:fill="FFFFFF"/>
          </w:tcPr>
          <w:p w14:paraId="332512D5" w14:textId="77777777" w:rsidR="00142A45" w:rsidRPr="00A05DAC" w:rsidRDefault="00142A45" w:rsidP="00142A45">
            <w:pPr>
              <w:spacing w:after="0" w:line="240" w:lineRule="auto"/>
              <w:jc w:val="center"/>
              <w:rPr>
                <w:rFonts w:eastAsia="Calibri"/>
                <w:bCs/>
                <w:sz w:val="21"/>
                <w:szCs w:val="21"/>
              </w:rPr>
            </w:pPr>
          </w:p>
        </w:tc>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39CA" w14:textId="36A12D34" w:rsidR="00142A45" w:rsidRPr="00470B03" w:rsidRDefault="00142A45" w:rsidP="00142A45">
            <w:pPr>
              <w:spacing w:after="0" w:line="240" w:lineRule="auto"/>
              <w:contextualSpacing/>
              <w:jc w:val="both"/>
              <w:rPr>
                <w:rFonts w:eastAsia="Calibri"/>
                <w:b/>
                <w:bCs/>
                <w:sz w:val="21"/>
                <w:szCs w:val="21"/>
              </w:rPr>
            </w:pPr>
            <w:r w:rsidRPr="00470B03">
              <w:rPr>
                <w:b/>
                <w:sz w:val="21"/>
                <w:szCs w:val="21"/>
                <w:lang w:eastAsia="uk-UA"/>
              </w:rPr>
              <w:t>Всього:</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CE02" w14:textId="6556C57D" w:rsidR="00142A45" w:rsidRPr="00142A45" w:rsidRDefault="00142A45" w:rsidP="00142A45">
            <w:pPr>
              <w:spacing w:after="0" w:line="240" w:lineRule="auto"/>
              <w:contextualSpacing/>
              <w:jc w:val="center"/>
              <w:rPr>
                <w:rFonts w:eastAsia="Calibri"/>
                <w:bCs/>
                <w:sz w:val="20"/>
                <w:szCs w:val="20"/>
              </w:rPr>
            </w:pPr>
            <w:r w:rsidRPr="00142A45">
              <w:rPr>
                <w:b/>
                <w:sz w:val="20"/>
                <w:szCs w:val="20"/>
                <w:lang w:eastAsia="uk-UA"/>
              </w:rPr>
              <w:t>шт</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CB1E" w14:textId="4CE33D54" w:rsidR="00142A45" w:rsidRPr="00142A45" w:rsidRDefault="00142A45" w:rsidP="00142A45">
            <w:pPr>
              <w:spacing w:after="0" w:line="240" w:lineRule="auto"/>
              <w:contextualSpacing/>
              <w:jc w:val="center"/>
              <w:rPr>
                <w:rFonts w:eastAsia="Calibri"/>
                <w:bCs/>
                <w:sz w:val="20"/>
                <w:szCs w:val="20"/>
              </w:rPr>
            </w:pPr>
            <w:r w:rsidRPr="00142A45">
              <w:rPr>
                <w:b/>
                <w:sz w:val="20"/>
                <w:szCs w:val="20"/>
                <w:lang w:eastAsia="uk-UA"/>
              </w:rPr>
              <w:t>83</w:t>
            </w:r>
          </w:p>
        </w:tc>
        <w:tc>
          <w:tcPr>
            <w:tcW w:w="1984" w:type="dxa"/>
            <w:shd w:val="clear" w:color="auto" w:fill="FFFFFF"/>
            <w:tcMar>
              <w:top w:w="0" w:type="dxa"/>
              <w:left w:w="108" w:type="dxa"/>
              <w:bottom w:w="0" w:type="dxa"/>
              <w:right w:w="108" w:type="dxa"/>
            </w:tcMar>
          </w:tcPr>
          <w:p w14:paraId="4188EDB4" w14:textId="77777777" w:rsidR="00142A45" w:rsidRPr="00A05DAC" w:rsidRDefault="00142A45" w:rsidP="00142A45">
            <w:pPr>
              <w:spacing w:after="0" w:line="240" w:lineRule="auto"/>
              <w:rPr>
                <w:rFonts w:eastAsia="Calibri"/>
                <w:bCs/>
                <w:sz w:val="21"/>
                <w:szCs w:val="21"/>
              </w:rPr>
            </w:pPr>
          </w:p>
        </w:tc>
        <w:tc>
          <w:tcPr>
            <w:tcW w:w="4104" w:type="dxa"/>
            <w:shd w:val="clear" w:color="auto" w:fill="FFFFFF"/>
          </w:tcPr>
          <w:p w14:paraId="3D13E7E2" w14:textId="77777777" w:rsidR="00142A45" w:rsidRPr="00A05DAC" w:rsidRDefault="00142A45" w:rsidP="00142A45">
            <w:pPr>
              <w:spacing w:after="0" w:line="240" w:lineRule="auto"/>
              <w:ind w:left="143" w:right="142"/>
              <w:jc w:val="both"/>
              <w:rPr>
                <w:rFonts w:eastAsia="Calibri"/>
                <w:bCs/>
                <w:i/>
                <w:sz w:val="20"/>
                <w:szCs w:val="20"/>
              </w:rPr>
            </w:pPr>
          </w:p>
        </w:tc>
        <w:tc>
          <w:tcPr>
            <w:tcW w:w="3551" w:type="dxa"/>
            <w:shd w:val="clear" w:color="auto" w:fill="FFFFFF"/>
          </w:tcPr>
          <w:p w14:paraId="3FB3AC9B" w14:textId="77777777" w:rsidR="00142A45" w:rsidRPr="00A05DAC" w:rsidRDefault="00142A45" w:rsidP="00142A45">
            <w:pPr>
              <w:spacing w:after="0" w:line="240" w:lineRule="auto"/>
              <w:ind w:left="141" w:right="139"/>
              <w:jc w:val="both"/>
              <w:rPr>
                <w:rFonts w:eastAsia="Calibri"/>
                <w:bCs/>
                <w:i/>
                <w:sz w:val="20"/>
                <w:szCs w:val="20"/>
              </w:rPr>
            </w:pPr>
          </w:p>
        </w:tc>
      </w:tr>
    </w:tbl>
    <w:p w14:paraId="5175C4FE" w14:textId="77777777" w:rsidR="00F22FDE" w:rsidRPr="00A05DAC" w:rsidRDefault="00F22FDE" w:rsidP="00F22FDE">
      <w:pPr>
        <w:shd w:val="clear" w:color="auto" w:fill="FFFFFF"/>
        <w:spacing w:after="0" w:line="240" w:lineRule="auto"/>
        <w:ind w:right="1"/>
        <w:jc w:val="both"/>
        <w:rPr>
          <w:rFonts w:ascii="Calibri" w:hAnsi="Calibri" w:cs="Calibri"/>
          <w:b/>
          <w:i/>
          <w:sz w:val="22"/>
        </w:rPr>
      </w:pPr>
    </w:p>
    <w:p w14:paraId="50F71F69" w14:textId="2BA8B42A" w:rsidR="00142A45" w:rsidRPr="00142A45" w:rsidRDefault="00142A45" w:rsidP="00F22FDE">
      <w:pPr>
        <w:shd w:val="clear" w:color="auto" w:fill="FFFFFF"/>
        <w:spacing w:after="0" w:line="240" w:lineRule="auto"/>
        <w:ind w:left="34"/>
        <w:jc w:val="both"/>
        <w:rPr>
          <w:b/>
          <w:bCs/>
          <w:sz w:val="22"/>
        </w:rPr>
      </w:pPr>
      <w:r w:rsidRPr="0042048B">
        <w:rPr>
          <w:b/>
          <w:color w:val="FF0000"/>
          <w:sz w:val="24"/>
          <w:szCs w:val="24"/>
          <w:vertAlign w:val="superscript"/>
        </w:rPr>
        <w:t>1</w:t>
      </w:r>
      <w:r w:rsidRPr="0042048B">
        <w:rPr>
          <w:sz w:val="24"/>
          <w:szCs w:val="24"/>
        </w:rPr>
        <w:t>:</w:t>
      </w:r>
      <w:r w:rsidRPr="0042048B">
        <w:t xml:space="preserve"> </w:t>
      </w:r>
      <w:r w:rsidR="00315C27" w:rsidRPr="00315C27">
        <w:rPr>
          <w:b/>
          <w:bCs/>
          <w:sz w:val="22"/>
        </w:rPr>
        <w:t>УЧАСНИКОМ ЩОДО КОЖНОЇ ТОВАРНО-НОМЕНКЛАТУРНОЇ ПОЗИЦІЇ ЗАЗНАЧАЄТЬСЯ ЛИШЕ ОДИН ПАРТІЙНИЙ НОМЕР (або КАТАЛОЖНИЙ НОМЕР, або OEM-НОМЕР, або АРТИКУЛ) КОНКРЕТНОГО ВИРОБНИКА</w:t>
      </w:r>
      <w:r w:rsidRPr="00142A45">
        <w:rPr>
          <w:b/>
          <w:bCs/>
          <w:sz w:val="22"/>
        </w:rPr>
        <w:t xml:space="preserve"> ЗАПРОПОНОВАНИХ НИМ В РАМКАХ ДАНОЇ ЗАКУПІВЛІ ЗАПАСНИХ ЧАСТИН ДО СПЕЦІАЛЬНОЇ ТЕХНІКИ.</w:t>
      </w:r>
    </w:p>
    <w:p w14:paraId="2E131C9E" w14:textId="676FFDB2" w:rsidR="00F22FDE" w:rsidRPr="005E0948" w:rsidRDefault="00F22FDE" w:rsidP="00F22FDE">
      <w:pPr>
        <w:shd w:val="clear" w:color="auto" w:fill="FFFFFF"/>
        <w:spacing w:after="0" w:line="240" w:lineRule="auto"/>
        <w:ind w:left="34"/>
        <w:jc w:val="both"/>
        <w:rPr>
          <w:bCs/>
          <w:sz w:val="22"/>
        </w:rPr>
      </w:pPr>
      <w:r w:rsidRPr="005E0948">
        <w:rPr>
          <w:bCs/>
          <w:color w:val="FF0000"/>
          <w:sz w:val="22"/>
        </w:rPr>
        <w:t>*</w:t>
      </w:r>
      <w:r w:rsidR="00142A45" w:rsidRPr="005E0948">
        <w:rPr>
          <w:bCs/>
          <w:sz w:val="22"/>
        </w:rPr>
        <w:t xml:space="preserve">: </w:t>
      </w:r>
      <w:r w:rsidRPr="005E0948">
        <w:rPr>
          <w:bCs/>
          <w:sz w:val="22"/>
        </w:rPr>
        <w:t>учасник вказує назву Товару, яка буде в подальшому зазначена в договорі про закупівлю.</w:t>
      </w:r>
    </w:p>
    <w:p w14:paraId="2E3D92CC" w14:textId="77777777" w:rsidR="00F22FDE" w:rsidRPr="005E0948" w:rsidRDefault="00F22FDE" w:rsidP="00F22FDE">
      <w:pPr>
        <w:shd w:val="clear" w:color="auto" w:fill="FFFFFF"/>
        <w:spacing w:after="0" w:line="240" w:lineRule="auto"/>
        <w:ind w:left="34"/>
        <w:jc w:val="both"/>
        <w:rPr>
          <w:bCs/>
          <w:sz w:val="22"/>
        </w:rPr>
      </w:pPr>
      <w:r w:rsidRPr="005E0948">
        <w:rPr>
          <w:bCs/>
          <w:sz w:val="22"/>
        </w:rPr>
        <w:t>Найменування Товару українською мовою зазначається тільки учасником-резидентом.</w:t>
      </w:r>
    </w:p>
    <w:p w14:paraId="0B3554D5" w14:textId="77777777" w:rsidR="00F22FDE" w:rsidRPr="005E0948" w:rsidRDefault="00F22FDE" w:rsidP="00F22FDE">
      <w:pPr>
        <w:shd w:val="clear" w:color="auto" w:fill="FFFFFF"/>
        <w:spacing w:after="0" w:line="240" w:lineRule="auto"/>
        <w:ind w:left="34"/>
        <w:jc w:val="both"/>
        <w:rPr>
          <w:bCs/>
          <w:sz w:val="22"/>
        </w:rPr>
      </w:pPr>
      <w:r w:rsidRPr="005E0948">
        <w:rPr>
          <w:bCs/>
          <w:sz w:val="22"/>
        </w:rPr>
        <w:t>Найменування Товару українською та англійською мовами зазначається учасником-нерезидентом.</w:t>
      </w:r>
    </w:p>
    <w:p w14:paraId="1804361D" w14:textId="75D6A69F" w:rsidR="00F22FDE" w:rsidRPr="005E0948" w:rsidRDefault="00F22FDE" w:rsidP="00F22FDE">
      <w:pPr>
        <w:shd w:val="clear" w:color="auto" w:fill="FFFFFF"/>
        <w:spacing w:line="240" w:lineRule="auto"/>
        <w:ind w:left="34" w:right="1"/>
        <w:rPr>
          <w:sz w:val="20"/>
          <w:szCs w:val="20"/>
        </w:rPr>
        <w:sectPr w:rsidR="00F22FDE" w:rsidRPr="005E0948" w:rsidSect="00F22FDE">
          <w:pgSz w:w="16838" w:h="11906" w:orient="landscape" w:code="9"/>
          <w:pgMar w:top="1134" w:right="567" w:bottom="567" w:left="369" w:header="709" w:footer="709" w:gutter="0"/>
          <w:cols w:space="708"/>
          <w:titlePg/>
          <w:docGrid w:linePitch="381"/>
        </w:sectPr>
      </w:pPr>
      <w:r w:rsidRPr="005E0948">
        <w:rPr>
          <w:bCs/>
          <w:sz w:val="22"/>
        </w:rPr>
        <w:t>Всі артикули та цифрові позначення в тексті англійською мовою мають відповідати артикулам та цифровим позначе</w:t>
      </w:r>
      <w:r w:rsidR="00001A79" w:rsidRPr="005E0948">
        <w:rPr>
          <w:bCs/>
          <w:sz w:val="22"/>
        </w:rPr>
        <w:t>нням в тексті українською мовою</w:t>
      </w:r>
      <w:r w:rsidRPr="005E0948">
        <w:rPr>
          <w:sz w:val="20"/>
          <w:szCs w:val="20"/>
        </w:rPr>
        <w:t xml:space="preserve">. </w:t>
      </w:r>
    </w:p>
    <w:p w14:paraId="3A89B0D4" w14:textId="77777777" w:rsidR="00D75568" w:rsidRPr="000256DF" w:rsidRDefault="00D75568" w:rsidP="009767CD">
      <w:pPr>
        <w:spacing w:after="0" w:line="240" w:lineRule="auto"/>
        <w:jc w:val="both"/>
        <w:rPr>
          <w:b/>
          <w:bCs/>
          <w:sz w:val="24"/>
          <w:u w:val="single"/>
        </w:rPr>
      </w:pPr>
      <w:r w:rsidRPr="000256DF">
        <w:rPr>
          <w:b/>
          <w:bCs/>
          <w:sz w:val="24"/>
          <w:u w:val="single"/>
        </w:rPr>
        <w:t xml:space="preserve">Технічна специфікація: </w:t>
      </w:r>
    </w:p>
    <w:p w14:paraId="3F3D2A70" w14:textId="77777777" w:rsidR="00D75568" w:rsidRPr="00D75568" w:rsidRDefault="00D75568" w:rsidP="009767CD">
      <w:pPr>
        <w:spacing w:after="0" w:line="240" w:lineRule="auto"/>
        <w:jc w:val="both"/>
        <w:rPr>
          <w:bCs/>
          <w:sz w:val="24"/>
        </w:rPr>
      </w:pPr>
      <w:r w:rsidRPr="00D75568">
        <w:rPr>
          <w:bCs/>
          <w:sz w:val="24"/>
        </w:rPr>
        <w:t>Запасні частини закуповуються до наявного у Замовника основного обладнання, а саме:</w:t>
      </w:r>
    </w:p>
    <w:p w14:paraId="2891EF9E" w14:textId="77777777" w:rsidR="00D75568" w:rsidRPr="00D75568" w:rsidRDefault="00D75568" w:rsidP="009767CD">
      <w:pPr>
        <w:spacing w:after="0" w:line="240" w:lineRule="auto"/>
        <w:jc w:val="both"/>
        <w:rPr>
          <w:bCs/>
          <w:sz w:val="24"/>
        </w:rPr>
      </w:pPr>
      <w:r w:rsidRPr="00D75568">
        <w:rPr>
          <w:bCs/>
          <w:sz w:val="24"/>
        </w:rPr>
        <w:t>- товарно-номенклатурні позиції №№1, 2, 5, 6, 16 – до установки капітального ремонту свердловин (КРС) типу TW-125, виробництва SC TC UPET Srl, Румунія;</w:t>
      </w:r>
    </w:p>
    <w:p w14:paraId="01A24D94" w14:textId="77777777" w:rsidR="00D75568" w:rsidRPr="00D75568" w:rsidRDefault="00D75568" w:rsidP="009767CD">
      <w:pPr>
        <w:spacing w:after="0" w:line="240" w:lineRule="auto"/>
        <w:jc w:val="both"/>
        <w:rPr>
          <w:bCs/>
          <w:sz w:val="24"/>
        </w:rPr>
      </w:pPr>
      <w:r w:rsidRPr="00D75568">
        <w:rPr>
          <w:bCs/>
          <w:sz w:val="24"/>
        </w:rPr>
        <w:t>- товарно-номенклатурні позиції №№ 3, 4, 7, 8, 9, 10, 11, 12, 13, 14, 15 – до установки капітального ремонту свердловин (КРС) типу TW-80, 125, виробництва SC TC UPET Srl, Румунія;</w:t>
      </w:r>
    </w:p>
    <w:p w14:paraId="4A86DDB0" w14:textId="77777777" w:rsidR="00D75568" w:rsidRPr="00D75568" w:rsidRDefault="00D75568" w:rsidP="009767CD">
      <w:pPr>
        <w:spacing w:after="0" w:line="240" w:lineRule="auto"/>
        <w:jc w:val="both"/>
        <w:rPr>
          <w:bCs/>
          <w:sz w:val="24"/>
        </w:rPr>
      </w:pPr>
      <w:r w:rsidRPr="00D75568">
        <w:rPr>
          <w:bCs/>
          <w:sz w:val="24"/>
        </w:rPr>
        <w:t>- товарно-номенклатурні позиції №№17, 18 – до вертлюга СН-125, виробництва SC TC UPET Srl, Румунія.</w:t>
      </w:r>
    </w:p>
    <w:p w14:paraId="16C35EEA" w14:textId="453E4E51" w:rsidR="00D75568" w:rsidRPr="00D75568" w:rsidRDefault="00D75568" w:rsidP="009767CD">
      <w:pPr>
        <w:spacing w:after="0" w:line="240" w:lineRule="auto"/>
        <w:jc w:val="both"/>
        <w:rPr>
          <w:bCs/>
          <w:sz w:val="24"/>
        </w:rPr>
      </w:pPr>
      <w:r w:rsidRPr="00D75568">
        <w:rPr>
          <w:bCs/>
          <w:sz w:val="24"/>
        </w:rPr>
        <w:t>Запасні частини</w:t>
      </w:r>
      <w:r w:rsidR="009767CD">
        <w:rPr>
          <w:bCs/>
          <w:sz w:val="24"/>
        </w:rPr>
        <w:t>, які постачаються,</w:t>
      </w:r>
      <w:r w:rsidRPr="00D75568">
        <w:rPr>
          <w:bCs/>
          <w:sz w:val="24"/>
        </w:rPr>
        <w:t xml:space="preserve"> повинні бути сумісними з вже наявним у Замовника</w:t>
      </w:r>
      <w:r w:rsidR="009767CD">
        <w:rPr>
          <w:bCs/>
          <w:sz w:val="24"/>
        </w:rPr>
        <w:t xml:space="preserve"> основним обладнанням, а саме </w:t>
      </w:r>
      <w:r w:rsidR="005900FE">
        <w:rPr>
          <w:bCs/>
          <w:sz w:val="24"/>
        </w:rPr>
        <w:t xml:space="preserve">− </w:t>
      </w:r>
      <w:r w:rsidR="009767CD">
        <w:rPr>
          <w:bCs/>
          <w:sz w:val="24"/>
        </w:rPr>
        <w:t>з установками</w:t>
      </w:r>
      <w:r w:rsidRPr="00D75568">
        <w:rPr>
          <w:bCs/>
          <w:sz w:val="24"/>
        </w:rPr>
        <w:t xml:space="preserve"> капітального ремонту свердловин (КРС) типу TW-80, 125 виро</w:t>
      </w:r>
      <w:r w:rsidR="009767CD">
        <w:rPr>
          <w:bCs/>
          <w:sz w:val="24"/>
        </w:rPr>
        <w:t>бни</w:t>
      </w:r>
      <w:r w:rsidR="006B0CFB">
        <w:rPr>
          <w:bCs/>
          <w:sz w:val="24"/>
        </w:rPr>
        <w:t>цтва SC TC UPET Srl, Румунія, з вертлюгом</w:t>
      </w:r>
      <w:r w:rsidR="00790394">
        <w:rPr>
          <w:bCs/>
          <w:sz w:val="24"/>
        </w:rPr>
        <w:t xml:space="preserve"> СН-125</w:t>
      </w:r>
      <w:bookmarkStart w:id="66" w:name="_GoBack"/>
      <w:bookmarkEnd w:id="66"/>
      <w:r w:rsidR="006B0CFB" w:rsidRPr="006B0CFB">
        <w:rPr>
          <w:bCs/>
          <w:sz w:val="24"/>
        </w:rPr>
        <w:t xml:space="preserve"> виробництва SC TC UPET Srl, Румунія</w:t>
      </w:r>
      <w:r w:rsidR="006B0CFB">
        <w:rPr>
          <w:bCs/>
          <w:sz w:val="24"/>
        </w:rPr>
        <w:t>, та</w:t>
      </w:r>
      <w:r w:rsidR="009767CD">
        <w:rPr>
          <w:bCs/>
          <w:sz w:val="24"/>
        </w:rPr>
        <w:t xml:space="preserve"> </w:t>
      </w:r>
      <w:r w:rsidR="009767CD" w:rsidRPr="006B0A3B">
        <w:rPr>
          <w:bCs/>
          <w:sz w:val="24"/>
        </w:rPr>
        <w:t>не повинні призвести до порушень та збоїв в роботі зазначеного наявного у Замовника основного обладнання</w:t>
      </w:r>
      <w:r w:rsidR="009767CD">
        <w:rPr>
          <w:bCs/>
          <w:sz w:val="24"/>
        </w:rPr>
        <w:t>.</w:t>
      </w:r>
    </w:p>
    <w:p w14:paraId="631A9016" w14:textId="77777777" w:rsidR="00D75568" w:rsidRDefault="00D75568" w:rsidP="00F22FDE">
      <w:pPr>
        <w:spacing w:after="0" w:line="240" w:lineRule="auto"/>
        <w:jc w:val="both"/>
        <w:rPr>
          <w:b/>
          <w:bCs/>
          <w:sz w:val="24"/>
          <w:u w:val="single"/>
        </w:rPr>
      </w:pPr>
    </w:p>
    <w:p w14:paraId="749CBBFE" w14:textId="74D3240A" w:rsidR="00F22FDE" w:rsidRPr="002A0767" w:rsidRDefault="00F22FDE" w:rsidP="00F22FDE">
      <w:pPr>
        <w:spacing w:after="0" w:line="240" w:lineRule="auto"/>
        <w:jc w:val="both"/>
        <w:rPr>
          <w:bCs/>
          <w:sz w:val="24"/>
        </w:rPr>
      </w:pPr>
      <w:r w:rsidRPr="002A0767">
        <w:rPr>
          <w:b/>
          <w:bCs/>
          <w:sz w:val="24"/>
          <w:u w:val="single"/>
        </w:rPr>
        <w:t>Місце поставки Товару</w:t>
      </w:r>
      <w:r w:rsidRPr="002A0767">
        <w:rPr>
          <w:b/>
          <w:bCs/>
          <w:sz w:val="24"/>
        </w:rPr>
        <w:t>:</w:t>
      </w:r>
      <w:r w:rsidRPr="002A0767">
        <w:rPr>
          <w:bCs/>
          <w:sz w:val="24"/>
        </w:rPr>
        <w:t xml:space="preserve"> </w:t>
      </w:r>
    </w:p>
    <w:p w14:paraId="3BE4E7B9" w14:textId="3B9C3E79" w:rsidR="00F22FDE" w:rsidRDefault="00F22FDE" w:rsidP="00F22FDE">
      <w:pPr>
        <w:spacing w:after="0" w:line="240" w:lineRule="auto"/>
        <w:jc w:val="both"/>
        <w:rPr>
          <w:sz w:val="24"/>
          <w:lang w:eastAsia="uk-UA"/>
        </w:rPr>
      </w:pPr>
      <w:r w:rsidRPr="002A0767">
        <w:rPr>
          <w:bCs/>
          <w:sz w:val="24"/>
        </w:rPr>
        <w:t xml:space="preserve">Склад (станція) вантажоотримувача </w:t>
      </w:r>
      <w:r w:rsidRPr="002A0767">
        <w:rPr>
          <w:b/>
          <w:sz w:val="24"/>
          <w:lang w:eastAsia="uk-UA"/>
        </w:rPr>
        <w:t>філія «УГВ-Сервіс»</w:t>
      </w:r>
      <w:r w:rsidRPr="002A0767">
        <w:rPr>
          <w:sz w:val="24"/>
          <w:lang w:eastAsia="uk-UA"/>
        </w:rPr>
        <w:t xml:space="preserve"> − Україна, 39420, Полтавська обл., Полтавський р-н., Машівська територіальна громада, с. Базилівщина, вул. Миру, 1А, База виробничо-технічного забезпечення та комплектації (</w:t>
      </w:r>
      <w:r>
        <w:rPr>
          <w:sz w:val="24"/>
          <w:lang w:eastAsia="uk-UA"/>
        </w:rPr>
        <w:t>БВТЗтаК</w:t>
      </w:r>
      <w:r w:rsidRPr="002A0767">
        <w:rPr>
          <w:sz w:val="24"/>
          <w:lang w:eastAsia="uk-UA"/>
        </w:rPr>
        <w:t>) філії «УГВ-Сервіс», виробничий об’єкт № 1.</w:t>
      </w:r>
    </w:p>
    <w:p w14:paraId="74156F23" w14:textId="481B9C78" w:rsidR="00B02900" w:rsidRDefault="00B02900" w:rsidP="00F22FDE">
      <w:pPr>
        <w:spacing w:after="0" w:line="240" w:lineRule="auto"/>
        <w:jc w:val="both"/>
        <w:rPr>
          <w:sz w:val="24"/>
          <w:lang w:eastAsia="uk-UA"/>
        </w:rPr>
      </w:pPr>
      <w:r w:rsidRPr="00B02900">
        <w:rPr>
          <w:sz w:val="24"/>
          <w:lang w:eastAsia="uk-UA"/>
        </w:rPr>
        <w:t>Місце поставки може уточнюватись додатково.</w:t>
      </w:r>
    </w:p>
    <w:p w14:paraId="579A8623" w14:textId="77777777" w:rsidR="00F22FDE" w:rsidRPr="002A0767" w:rsidRDefault="00F22FDE" w:rsidP="00F22FDE">
      <w:pPr>
        <w:spacing w:after="0" w:line="240" w:lineRule="auto"/>
        <w:jc w:val="both"/>
        <w:rPr>
          <w:bCs/>
          <w:i/>
          <w:sz w:val="24"/>
        </w:rPr>
      </w:pPr>
    </w:p>
    <w:p w14:paraId="5E18D610" w14:textId="23C1BBC9" w:rsidR="00F22FDE" w:rsidRPr="002A0767" w:rsidRDefault="00F22FDE" w:rsidP="00F22FDE">
      <w:pPr>
        <w:shd w:val="clear" w:color="auto" w:fill="FFFFFF"/>
        <w:tabs>
          <w:tab w:val="left" w:pos="5700"/>
        </w:tabs>
        <w:spacing w:after="0" w:line="240" w:lineRule="auto"/>
        <w:ind w:right="1"/>
        <w:jc w:val="both"/>
        <w:rPr>
          <w:b/>
          <w:bCs/>
          <w:sz w:val="24"/>
        </w:rPr>
      </w:pPr>
      <w:r w:rsidRPr="002A0767">
        <w:rPr>
          <w:b/>
          <w:bCs/>
          <w:sz w:val="24"/>
          <w:u w:val="single"/>
        </w:rPr>
        <w:t>Умови поставки Товару</w:t>
      </w:r>
      <w:r w:rsidR="003502E7">
        <w:rPr>
          <w:b/>
          <w:bCs/>
          <w:sz w:val="24"/>
        </w:rPr>
        <w:t xml:space="preserve">: </w:t>
      </w:r>
    </w:p>
    <w:p w14:paraId="79D90C7C" w14:textId="77777777" w:rsidR="00F22FDE" w:rsidRDefault="00F22FDE" w:rsidP="00F22FDE">
      <w:pPr>
        <w:spacing w:after="0" w:line="240" w:lineRule="auto"/>
        <w:jc w:val="both"/>
        <w:rPr>
          <w:b/>
          <w:bCs/>
          <w:sz w:val="24"/>
        </w:rPr>
      </w:pPr>
      <w:r w:rsidRPr="002A0767">
        <w:rPr>
          <w:b/>
          <w:bCs/>
          <w:sz w:val="24"/>
        </w:rPr>
        <w:t xml:space="preserve">DDP </w:t>
      </w:r>
      <w:r w:rsidRPr="002A0767">
        <w:rPr>
          <w:bCs/>
          <w:sz w:val="24"/>
        </w:rPr>
        <w:t>(у розумінні правил Інкотермс 2010)</w:t>
      </w:r>
      <w:r w:rsidRPr="002A0767">
        <w:rPr>
          <w:b/>
          <w:bCs/>
          <w:sz w:val="24"/>
        </w:rPr>
        <w:t xml:space="preserve"> – склад (станція) призначення для резидентів</w:t>
      </w:r>
      <w:r>
        <w:rPr>
          <w:b/>
          <w:bCs/>
          <w:sz w:val="24"/>
        </w:rPr>
        <w:t>,</w:t>
      </w:r>
    </w:p>
    <w:p w14:paraId="16C0E7BC" w14:textId="77777777" w:rsidR="00F22FDE" w:rsidRDefault="00F22FDE" w:rsidP="00F22FDE">
      <w:pPr>
        <w:spacing w:after="0" w:line="240" w:lineRule="auto"/>
        <w:jc w:val="both"/>
        <w:rPr>
          <w:b/>
          <w:bCs/>
          <w:sz w:val="24"/>
        </w:rPr>
      </w:pPr>
      <w:r w:rsidRPr="002A0767">
        <w:rPr>
          <w:b/>
          <w:bCs/>
          <w:sz w:val="24"/>
        </w:rPr>
        <w:t xml:space="preserve">DАP </w:t>
      </w:r>
      <w:r w:rsidRPr="002A0767">
        <w:rPr>
          <w:bCs/>
          <w:sz w:val="24"/>
        </w:rPr>
        <w:t xml:space="preserve">(у розумінні правил Інкотермс 2010) </w:t>
      </w:r>
      <w:r w:rsidRPr="002A0767">
        <w:rPr>
          <w:b/>
          <w:bCs/>
          <w:sz w:val="24"/>
        </w:rPr>
        <w:t>– склад (станція) призначення для нерезидентів −</w:t>
      </w:r>
    </w:p>
    <w:p w14:paraId="0186E65A" w14:textId="60DA3DD6" w:rsidR="00F22FDE" w:rsidRDefault="00F22FDE" w:rsidP="00F22FDE">
      <w:pPr>
        <w:spacing w:after="0" w:line="240" w:lineRule="auto"/>
        <w:jc w:val="both"/>
        <w:rPr>
          <w:sz w:val="24"/>
          <w:lang w:eastAsia="uk-UA"/>
        </w:rPr>
      </w:pPr>
      <w:r w:rsidRPr="002A0767">
        <w:rPr>
          <w:b/>
          <w:bCs/>
          <w:sz w:val="24"/>
        </w:rPr>
        <w:t xml:space="preserve"> − </w:t>
      </w:r>
      <w:r w:rsidRPr="002A0767">
        <w:rPr>
          <w:bCs/>
          <w:sz w:val="24"/>
        </w:rPr>
        <w:t xml:space="preserve">Склад (станція) вантажоотримувача: </w:t>
      </w:r>
      <w:r w:rsidRPr="002A0767">
        <w:rPr>
          <w:b/>
          <w:sz w:val="24"/>
          <w:lang w:eastAsia="uk-UA"/>
        </w:rPr>
        <w:t>філія «УГВ-Сервіс»</w:t>
      </w:r>
      <w:r w:rsidRPr="002A0767">
        <w:rPr>
          <w:sz w:val="24"/>
          <w:lang w:eastAsia="uk-UA"/>
        </w:rPr>
        <w:t xml:space="preserve"> − Україна, 39420, Полтавська обл., Полтавський р-н., Машівська територіальна громада, с. Базилівщина, вул. Миру, 1А, База виробничо-технічного забезпечення та комплектації (</w:t>
      </w:r>
      <w:r>
        <w:rPr>
          <w:sz w:val="24"/>
          <w:lang w:eastAsia="uk-UA"/>
        </w:rPr>
        <w:t>БВТЗтаК</w:t>
      </w:r>
      <w:r w:rsidRPr="002A0767">
        <w:rPr>
          <w:sz w:val="24"/>
          <w:lang w:eastAsia="uk-UA"/>
        </w:rPr>
        <w:t>) філії «УГВ-Сервіс», виробничий об’єкт № 1.</w:t>
      </w:r>
    </w:p>
    <w:p w14:paraId="2F833686" w14:textId="3C5D792D" w:rsidR="00B02900" w:rsidRPr="002A0767" w:rsidRDefault="00B02900" w:rsidP="00F22FDE">
      <w:pPr>
        <w:spacing w:after="0" w:line="240" w:lineRule="auto"/>
        <w:jc w:val="both"/>
        <w:rPr>
          <w:bCs/>
          <w:sz w:val="24"/>
        </w:rPr>
      </w:pPr>
      <w:r w:rsidRPr="00B02900">
        <w:rPr>
          <w:bCs/>
          <w:sz w:val="24"/>
        </w:rPr>
        <w:t>Місце поставки може уточнюватись додатково.</w:t>
      </w:r>
    </w:p>
    <w:p w14:paraId="2F3FB003" w14:textId="77777777" w:rsidR="00F22FDE" w:rsidRPr="002A0767" w:rsidRDefault="00F22FDE" w:rsidP="00F22FDE">
      <w:pPr>
        <w:shd w:val="clear" w:color="auto" w:fill="FFFFFF"/>
        <w:spacing w:line="240" w:lineRule="auto"/>
        <w:ind w:right="1"/>
        <w:jc w:val="both"/>
        <w:rPr>
          <w:b/>
          <w:bCs/>
          <w:sz w:val="24"/>
        </w:rPr>
      </w:pPr>
      <w:r w:rsidRPr="002A0767">
        <w:rPr>
          <w:b/>
          <w:bCs/>
          <w:sz w:val="24"/>
        </w:rPr>
        <w:t>Транспортні витрати по доставці товару в місце призначення (при умовах поставки DDP/DAP) включені в ціну товару (предмету закупівлі).</w:t>
      </w:r>
    </w:p>
    <w:p w14:paraId="3950281A" w14:textId="77777777" w:rsidR="00F22FDE" w:rsidRPr="002A0767" w:rsidRDefault="00F22FDE" w:rsidP="00F22FDE">
      <w:pPr>
        <w:shd w:val="clear" w:color="auto" w:fill="FFFFFF"/>
        <w:spacing w:after="0" w:line="240" w:lineRule="auto"/>
        <w:ind w:right="1"/>
        <w:jc w:val="both"/>
        <w:rPr>
          <w:b/>
          <w:bCs/>
          <w:sz w:val="24"/>
        </w:rPr>
      </w:pPr>
      <w:r w:rsidRPr="002A0767">
        <w:rPr>
          <w:b/>
          <w:bCs/>
          <w:sz w:val="24"/>
          <w:u w:val="single"/>
        </w:rPr>
        <w:t>Строк поставки Товару</w:t>
      </w:r>
      <w:r w:rsidRPr="002A0767">
        <w:rPr>
          <w:b/>
          <w:bCs/>
          <w:sz w:val="24"/>
        </w:rPr>
        <w:t>:</w:t>
      </w:r>
    </w:p>
    <w:p w14:paraId="531F3796" w14:textId="6E77293E" w:rsidR="00F22FDE" w:rsidRPr="002A0767" w:rsidRDefault="00D75568" w:rsidP="00F22FDE">
      <w:pPr>
        <w:shd w:val="clear" w:color="auto" w:fill="FFFFFF"/>
        <w:spacing w:after="0" w:line="240" w:lineRule="auto"/>
        <w:ind w:right="1"/>
        <w:jc w:val="both"/>
        <w:rPr>
          <w:bCs/>
          <w:sz w:val="24"/>
        </w:rPr>
      </w:pPr>
      <w:r>
        <w:rPr>
          <w:b/>
          <w:bCs/>
          <w:sz w:val="24"/>
        </w:rPr>
        <w:t>впродовж 200</w:t>
      </w:r>
      <w:r w:rsidR="00F22FDE" w:rsidRPr="002A0767">
        <w:rPr>
          <w:b/>
          <w:bCs/>
          <w:sz w:val="24"/>
        </w:rPr>
        <w:t xml:space="preserve"> календарних днів з дати укладання договору про закупівлю </w:t>
      </w:r>
      <w:r w:rsidR="00F22FDE" w:rsidRPr="002A0767">
        <w:rPr>
          <w:b/>
          <w:bCs/>
          <w:i/>
          <w:sz w:val="24"/>
        </w:rPr>
        <w:t>(відповідно до Графіка поставки)</w:t>
      </w:r>
      <w:r w:rsidR="00F22FDE" w:rsidRPr="002A0767">
        <w:rPr>
          <w:b/>
          <w:bCs/>
          <w:sz w:val="24"/>
        </w:rPr>
        <w:t xml:space="preserve"> </w:t>
      </w:r>
      <w:r w:rsidR="00F22FDE" w:rsidRPr="002A0767">
        <w:rPr>
          <w:bCs/>
          <w:sz w:val="24"/>
        </w:rPr>
        <w:t xml:space="preserve">та </w:t>
      </w:r>
      <w:r w:rsidR="00F22FDE" w:rsidRPr="002A0767">
        <w:rPr>
          <w:b/>
          <w:bCs/>
          <w:sz w:val="24"/>
        </w:rPr>
        <w:t>з правом дострокової поставки</w:t>
      </w:r>
      <w:r w:rsidR="00F22FDE" w:rsidRPr="002A0767">
        <w:rPr>
          <w:bCs/>
          <w:sz w:val="24"/>
        </w:rPr>
        <w:t>; з обов’язковим повідомленням Покупця Постачальником за 5* днів (</w:t>
      </w:r>
      <w:r w:rsidR="00F22FDE" w:rsidRPr="002A0767">
        <w:rPr>
          <w:bCs/>
          <w:i/>
          <w:sz w:val="24"/>
        </w:rPr>
        <w:t xml:space="preserve">у випадку, якщо Постачальник – резидент; </w:t>
      </w:r>
      <w:r w:rsidR="00F22FDE" w:rsidRPr="002A0767">
        <w:rPr>
          <w:bCs/>
          <w:sz w:val="24"/>
        </w:rPr>
        <w:t xml:space="preserve">за 15* днів − </w:t>
      </w:r>
      <w:r w:rsidR="00F22FDE" w:rsidRPr="002A0767">
        <w:rPr>
          <w:bCs/>
          <w:i/>
          <w:sz w:val="24"/>
        </w:rPr>
        <w:t>у випадку, якщо Постачальник не є резидентом України</w:t>
      </w:r>
      <w:r w:rsidR="00F22FDE" w:rsidRPr="002A0767">
        <w:rPr>
          <w:bCs/>
          <w:sz w:val="24"/>
        </w:rPr>
        <w:t>) до дати відвантаження Товару шляхом направлення листа на електронну пошту працівника/-ів Покупця, вказану в Договорі**, про готовність Товару до відвантаження із зазначенням номенклатури Товару, способу доставки, кількості місць, габаритів Товару, ваги нетто/брутто, вартості Товару.</w:t>
      </w:r>
    </w:p>
    <w:p w14:paraId="6FA4583F" w14:textId="77777777" w:rsidR="00F22FDE" w:rsidRPr="002A0767" w:rsidRDefault="00F22FDE" w:rsidP="00F22FDE">
      <w:pPr>
        <w:shd w:val="clear" w:color="auto" w:fill="FFFFFF"/>
        <w:spacing w:after="0" w:line="240" w:lineRule="auto"/>
        <w:ind w:right="1"/>
        <w:jc w:val="both"/>
        <w:rPr>
          <w:bCs/>
          <w:i/>
          <w:sz w:val="22"/>
        </w:rPr>
      </w:pPr>
      <w:r w:rsidRPr="002A0767">
        <w:rPr>
          <w:bCs/>
          <w:i/>
          <w:sz w:val="22"/>
        </w:rPr>
        <w:t>Примітки:</w:t>
      </w:r>
    </w:p>
    <w:p w14:paraId="0EDA522A" w14:textId="77777777" w:rsidR="00F22FDE" w:rsidRPr="002A0767" w:rsidRDefault="00F22FDE" w:rsidP="00F22FDE">
      <w:pPr>
        <w:shd w:val="clear" w:color="auto" w:fill="FFFFFF"/>
        <w:spacing w:after="0" w:line="240" w:lineRule="auto"/>
        <w:ind w:right="1"/>
        <w:jc w:val="both"/>
        <w:rPr>
          <w:bCs/>
          <w:i/>
          <w:sz w:val="22"/>
        </w:rPr>
      </w:pPr>
      <w:r w:rsidRPr="002A0767">
        <w:rPr>
          <w:bCs/>
          <w:sz w:val="22"/>
        </w:rPr>
        <w:t xml:space="preserve">* </w:t>
      </w:r>
      <w:r w:rsidRPr="002A0767">
        <w:rPr>
          <w:bCs/>
          <w:i/>
          <w:sz w:val="22"/>
        </w:rPr>
        <w:t>уточнюється на етапі укладення Договору в залежності від відповідного статусу учасника (резидент/нерезидент), визначеного переможцем процедури закупівлі;</w:t>
      </w:r>
    </w:p>
    <w:p w14:paraId="688ED0AC" w14:textId="77777777" w:rsidR="00F22FDE" w:rsidRPr="002A0767" w:rsidRDefault="00F22FDE" w:rsidP="00F22FDE">
      <w:pPr>
        <w:shd w:val="clear" w:color="auto" w:fill="FFFFFF"/>
        <w:spacing w:after="0" w:line="240" w:lineRule="auto"/>
        <w:ind w:right="1"/>
        <w:jc w:val="both"/>
        <w:rPr>
          <w:bCs/>
          <w:i/>
          <w:sz w:val="22"/>
        </w:rPr>
      </w:pPr>
      <w:r w:rsidRPr="002A0767">
        <w:rPr>
          <w:bCs/>
          <w:i/>
          <w:sz w:val="22"/>
        </w:rPr>
        <w:t xml:space="preserve">** Електронна пошта, номери телефонів відповідальних осіб Покупця та Постачальника для виконання укладеного за результатами процедури закупівлі Договору </w:t>
      </w:r>
      <w:r>
        <w:rPr>
          <w:bCs/>
          <w:i/>
          <w:sz w:val="22"/>
        </w:rPr>
        <w:t>уточнюються</w:t>
      </w:r>
      <w:r w:rsidRPr="002A0767">
        <w:rPr>
          <w:bCs/>
          <w:i/>
          <w:sz w:val="22"/>
        </w:rPr>
        <w:t xml:space="preserve"> на етапі укладення Договору та зазначаються в розділі ХІV Договору і в Специфікації, що є невід’ємним додатком до Договору.</w:t>
      </w:r>
    </w:p>
    <w:p w14:paraId="34E129F0" w14:textId="3A592668" w:rsidR="005E50B6" w:rsidRDefault="005E50B6" w:rsidP="00B1131E">
      <w:pPr>
        <w:spacing w:after="0" w:line="240" w:lineRule="auto"/>
        <w:rPr>
          <w:b/>
          <w:bCs/>
          <w:sz w:val="22"/>
        </w:rPr>
      </w:pPr>
    </w:p>
    <w:p w14:paraId="678824AF" w14:textId="2015D286" w:rsidR="005E50B6" w:rsidRPr="00B1131E" w:rsidRDefault="00F22FDE" w:rsidP="00B1131E">
      <w:pPr>
        <w:spacing w:after="0" w:line="240" w:lineRule="auto"/>
        <w:jc w:val="center"/>
        <w:rPr>
          <w:b/>
          <w:bCs/>
          <w:sz w:val="22"/>
        </w:rPr>
      </w:pPr>
      <w:r w:rsidRPr="002A0767">
        <w:rPr>
          <w:b/>
          <w:bCs/>
          <w:sz w:val="22"/>
        </w:rPr>
        <w:t>Графік поставки Товару</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
        <w:gridCol w:w="2410"/>
        <w:gridCol w:w="851"/>
        <w:gridCol w:w="850"/>
        <w:gridCol w:w="2977"/>
        <w:gridCol w:w="2410"/>
      </w:tblGrid>
      <w:tr w:rsidR="00F22FDE" w:rsidRPr="002A0767" w14:paraId="4D0D9013" w14:textId="77777777" w:rsidTr="009E3574">
        <w:trPr>
          <w:trHeight w:val="866"/>
        </w:trPr>
        <w:tc>
          <w:tcPr>
            <w:tcW w:w="567" w:type="dxa"/>
            <w:tcBorders>
              <w:top w:val="single" w:sz="6" w:space="0" w:color="auto"/>
              <w:left w:val="single" w:sz="6" w:space="0" w:color="auto"/>
              <w:right w:val="single" w:sz="6" w:space="0" w:color="auto"/>
            </w:tcBorders>
          </w:tcPr>
          <w:p w14:paraId="0E573CC5" w14:textId="77777777" w:rsidR="00F22FDE" w:rsidRPr="002A0767" w:rsidRDefault="00F22FDE" w:rsidP="009E3574">
            <w:pPr>
              <w:spacing w:after="0" w:line="240" w:lineRule="auto"/>
              <w:rPr>
                <w:sz w:val="22"/>
              </w:rPr>
            </w:pPr>
            <w:r w:rsidRPr="002A0767">
              <w:rPr>
                <w:bCs/>
                <w:sz w:val="22"/>
              </w:rPr>
              <w:t>№</w:t>
            </w:r>
          </w:p>
          <w:p w14:paraId="43C30172" w14:textId="77777777" w:rsidR="00F22FDE" w:rsidRPr="002A0767" w:rsidRDefault="00F22FDE" w:rsidP="009E3574">
            <w:pPr>
              <w:spacing w:after="0" w:line="240" w:lineRule="auto"/>
              <w:rPr>
                <w:sz w:val="22"/>
              </w:rPr>
            </w:pPr>
            <w:r w:rsidRPr="002A0767">
              <w:rPr>
                <w:bCs/>
                <w:sz w:val="22"/>
              </w:rPr>
              <w:t>з/п</w:t>
            </w:r>
          </w:p>
        </w:tc>
        <w:tc>
          <w:tcPr>
            <w:tcW w:w="2410" w:type="dxa"/>
            <w:tcBorders>
              <w:top w:val="single" w:sz="6" w:space="0" w:color="auto"/>
              <w:left w:val="single" w:sz="6" w:space="0" w:color="auto"/>
              <w:right w:val="single" w:sz="6" w:space="0" w:color="auto"/>
            </w:tcBorders>
          </w:tcPr>
          <w:p w14:paraId="2B1B4EE1" w14:textId="77777777" w:rsidR="00F22FDE" w:rsidRPr="002A0767" w:rsidRDefault="00F22FDE" w:rsidP="009E3574">
            <w:pPr>
              <w:spacing w:after="0" w:line="240" w:lineRule="auto"/>
              <w:rPr>
                <w:sz w:val="22"/>
              </w:rPr>
            </w:pPr>
            <w:r w:rsidRPr="002A0767">
              <w:rPr>
                <w:bCs/>
                <w:sz w:val="22"/>
              </w:rPr>
              <w:t>Назва Товару*</w:t>
            </w:r>
          </w:p>
        </w:tc>
        <w:tc>
          <w:tcPr>
            <w:tcW w:w="851" w:type="dxa"/>
            <w:tcBorders>
              <w:top w:val="single" w:sz="6" w:space="0" w:color="auto"/>
              <w:left w:val="single" w:sz="6" w:space="0" w:color="auto"/>
              <w:right w:val="single" w:sz="6" w:space="0" w:color="auto"/>
            </w:tcBorders>
          </w:tcPr>
          <w:p w14:paraId="51ADC6C2" w14:textId="77777777" w:rsidR="00F22FDE" w:rsidRPr="002A0767" w:rsidRDefault="00F22FDE" w:rsidP="009E3574">
            <w:pPr>
              <w:spacing w:after="0" w:line="240" w:lineRule="auto"/>
              <w:rPr>
                <w:sz w:val="22"/>
              </w:rPr>
            </w:pPr>
            <w:r w:rsidRPr="002A0767">
              <w:rPr>
                <w:bCs/>
                <w:sz w:val="22"/>
              </w:rPr>
              <w:t>Од.</w:t>
            </w:r>
          </w:p>
          <w:p w14:paraId="12AEE316" w14:textId="77777777" w:rsidR="00F22FDE" w:rsidRPr="002A0767" w:rsidRDefault="00F22FDE" w:rsidP="009E3574">
            <w:pPr>
              <w:spacing w:after="0" w:line="240" w:lineRule="auto"/>
              <w:rPr>
                <w:sz w:val="22"/>
              </w:rPr>
            </w:pPr>
            <w:r w:rsidRPr="002A0767">
              <w:rPr>
                <w:bCs/>
                <w:sz w:val="22"/>
              </w:rPr>
              <w:t>виміру</w:t>
            </w:r>
          </w:p>
        </w:tc>
        <w:tc>
          <w:tcPr>
            <w:tcW w:w="850" w:type="dxa"/>
            <w:tcBorders>
              <w:top w:val="single" w:sz="6" w:space="0" w:color="auto"/>
              <w:left w:val="single" w:sz="6" w:space="0" w:color="auto"/>
              <w:right w:val="single" w:sz="6" w:space="0" w:color="auto"/>
            </w:tcBorders>
          </w:tcPr>
          <w:p w14:paraId="5A4A77F7" w14:textId="77777777" w:rsidR="00F22FDE" w:rsidRPr="002A0767" w:rsidRDefault="00F22FDE" w:rsidP="009E3574">
            <w:pPr>
              <w:spacing w:after="0" w:line="240" w:lineRule="auto"/>
              <w:rPr>
                <w:sz w:val="22"/>
              </w:rPr>
            </w:pPr>
            <w:r w:rsidRPr="002A0767">
              <w:rPr>
                <w:bCs/>
                <w:sz w:val="22"/>
              </w:rPr>
              <w:t>Кіль кість</w:t>
            </w:r>
          </w:p>
        </w:tc>
        <w:tc>
          <w:tcPr>
            <w:tcW w:w="2977" w:type="dxa"/>
            <w:tcBorders>
              <w:top w:val="single" w:sz="6" w:space="0" w:color="auto"/>
              <w:left w:val="single" w:sz="6" w:space="0" w:color="auto"/>
              <w:right w:val="single" w:sz="6" w:space="0" w:color="auto"/>
            </w:tcBorders>
          </w:tcPr>
          <w:p w14:paraId="75E928AD" w14:textId="77777777" w:rsidR="00F22FDE" w:rsidRPr="002A0767" w:rsidRDefault="00F22FDE" w:rsidP="009E3574">
            <w:pPr>
              <w:spacing w:after="0" w:line="240" w:lineRule="auto"/>
              <w:rPr>
                <w:sz w:val="22"/>
              </w:rPr>
            </w:pPr>
            <w:r w:rsidRPr="002A0767">
              <w:rPr>
                <w:bCs/>
                <w:sz w:val="22"/>
              </w:rPr>
              <w:t>Пункт приймання товару</w:t>
            </w:r>
          </w:p>
        </w:tc>
        <w:tc>
          <w:tcPr>
            <w:tcW w:w="2410" w:type="dxa"/>
            <w:tcBorders>
              <w:top w:val="single" w:sz="6" w:space="0" w:color="auto"/>
              <w:left w:val="single" w:sz="6" w:space="0" w:color="auto"/>
              <w:right w:val="single" w:sz="6" w:space="0" w:color="auto"/>
            </w:tcBorders>
          </w:tcPr>
          <w:p w14:paraId="0CCA6EE9" w14:textId="77777777" w:rsidR="00F22FDE" w:rsidRPr="002A0767" w:rsidRDefault="00F22FDE" w:rsidP="009E3574">
            <w:pPr>
              <w:spacing w:after="0" w:line="240" w:lineRule="auto"/>
              <w:rPr>
                <w:sz w:val="22"/>
              </w:rPr>
            </w:pPr>
            <w:r w:rsidRPr="002A0767">
              <w:rPr>
                <w:bCs/>
                <w:sz w:val="22"/>
              </w:rPr>
              <w:t>Строк поставки</w:t>
            </w:r>
          </w:p>
        </w:tc>
      </w:tr>
      <w:tr w:rsidR="00F22FDE" w:rsidRPr="002A0767" w14:paraId="0DF46B2E" w14:textId="77777777" w:rsidTr="005E50B6">
        <w:trPr>
          <w:trHeight w:val="978"/>
        </w:trPr>
        <w:tc>
          <w:tcPr>
            <w:tcW w:w="567" w:type="dxa"/>
            <w:tcBorders>
              <w:top w:val="single" w:sz="6" w:space="0" w:color="auto"/>
              <w:left w:val="single" w:sz="6" w:space="0" w:color="auto"/>
              <w:right w:val="single" w:sz="6" w:space="0" w:color="auto"/>
            </w:tcBorders>
          </w:tcPr>
          <w:p w14:paraId="1C5D01EB" w14:textId="77777777" w:rsidR="00F22FDE" w:rsidRPr="002A0767" w:rsidRDefault="00F22FDE" w:rsidP="009E3574">
            <w:pPr>
              <w:spacing w:after="0" w:line="240" w:lineRule="auto"/>
              <w:rPr>
                <w:sz w:val="22"/>
              </w:rPr>
            </w:pPr>
            <w:r w:rsidRPr="002A0767">
              <w:rPr>
                <w:bCs/>
                <w:sz w:val="22"/>
              </w:rPr>
              <w:t>1</w:t>
            </w:r>
          </w:p>
        </w:tc>
        <w:tc>
          <w:tcPr>
            <w:tcW w:w="2410" w:type="dxa"/>
            <w:tcBorders>
              <w:top w:val="single" w:sz="6" w:space="0" w:color="auto"/>
              <w:left w:val="single" w:sz="6" w:space="0" w:color="auto"/>
              <w:right w:val="single" w:sz="6" w:space="0" w:color="auto"/>
            </w:tcBorders>
          </w:tcPr>
          <w:p w14:paraId="371F661E" w14:textId="77777777" w:rsidR="00F22FDE" w:rsidRPr="002A0767" w:rsidRDefault="00F22FDE" w:rsidP="009E3574">
            <w:pPr>
              <w:spacing w:after="0" w:line="240" w:lineRule="auto"/>
              <w:rPr>
                <w:bCs/>
                <w:sz w:val="22"/>
              </w:rPr>
            </w:pPr>
            <w:r w:rsidRPr="002A0767">
              <w:rPr>
                <w:bCs/>
                <w:sz w:val="22"/>
              </w:rPr>
              <w:t>Товар згідно Специфікації* №___ від «__» ___________ 20___ року до Договору поставки №__________________ від «___» ______ 20__ року</w:t>
            </w:r>
          </w:p>
        </w:tc>
        <w:tc>
          <w:tcPr>
            <w:tcW w:w="851" w:type="dxa"/>
            <w:tcBorders>
              <w:top w:val="single" w:sz="6" w:space="0" w:color="auto"/>
              <w:left w:val="single" w:sz="6" w:space="0" w:color="auto"/>
              <w:right w:val="single" w:sz="6" w:space="0" w:color="auto"/>
            </w:tcBorders>
          </w:tcPr>
          <w:p w14:paraId="4A9D6D42" w14:textId="77777777" w:rsidR="00F22FDE" w:rsidRPr="002A0767" w:rsidRDefault="00F22FDE" w:rsidP="009E3574">
            <w:pPr>
              <w:spacing w:after="0" w:line="240" w:lineRule="auto"/>
              <w:rPr>
                <w:iCs/>
                <w:sz w:val="22"/>
              </w:rPr>
            </w:pPr>
            <w:r w:rsidRPr="002A0767">
              <w:rPr>
                <w:iCs/>
                <w:sz w:val="22"/>
              </w:rPr>
              <w:t>шт.</w:t>
            </w:r>
          </w:p>
        </w:tc>
        <w:tc>
          <w:tcPr>
            <w:tcW w:w="850" w:type="dxa"/>
            <w:tcBorders>
              <w:top w:val="single" w:sz="6" w:space="0" w:color="auto"/>
              <w:left w:val="single" w:sz="6" w:space="0" w:color="auto"/>
              <w:right w:val="single" w:sz="6" w:space="0" w:color="auto"/>
            </w:tcBorders>
          </w:tcPr>
          <w:p w14:paraId="14754715" w14:textId="026D836B" w:rsidR="00F22FDE" w:rsidRPr="002A0767" w:rsidRDefault="005E50B6" w:rsidP="009E3574">
            <w:pPr>
              <w:spacing w:after="0" w:line="240" w:lineRule="auto"/>
              <w:rPr>
                <w:bCs/>
                <w:iCs/>
                <w:sz w:val="22"/>
              </w:rPr>
            </w:pPr>
            <w:r>
              <w:rPr>
                <w:bCs/>
                <w:iCs/>
                <w:sz w:val="22"/>
              </w:rPr>
              <w:t>83</w:t>
            </w:r>
          </w:p>
        </w:tc>
        <w:tc>
          <w:tcPr>
            <w:tcW w:w="2977" w:type="dxa"/>
            <w:tcBorders>
              <w:top w:val="single" w:sz="6" w:space="0" w:color="auto"/>
              <w:left w:val="single" w:sz="6" w:space="0" w:color="auto"/>
              <w:right w:val="single" w:sz="6" w:space="0" w:color="auto"/>
            </w:tcBorders>
          </w:tcPr>
          <w:p w14:paraId="7234BCC1" w14:textId="419C4162" w:rsidR="00F22FDE" w:rsidRPr="002A0767" w:rsidRDefault="00F22FDE" w:rsidP="0026126D">
            <w:pPr>
              <w:spacing w:after="0" w:line="240" w:lineRule="auto"/>
              <w:jc w:val="both"/>
              <w:rPr>
                <w:bCs/>
                <w:sz w:val="22"/>
              </w:rPr>
            </w:pPr>
            <w:r w:rsidRPr="002A0767">
              <w:rPr>
                <w:bCs/>
                <w:sz w:val="22"/>
              </w:rPr>
              <w:t>філія «УГВ-Сервіс» − Україна, 39420, Полтавська обл., Полтавський р-н., Машівська територіальна громада, с. Базилівщина, вул. Миру, 1А, База виробничо-технічного забезпечення та комплектації (</w:t>
            </w:r>
            <w:r>
              <w:rPr>
                <w:bCs/>
                <w:sz w:val="22"/>
              </w:rPr>
              <w:t>БВТЗтаК</w:t>
            </w:r>
            <w:r w:rsidRPr="002A0767">
              <w:rPr>
                <w:bCs/>
                <w:sz w:val="22"/>
              </w:rPr>
              <w:t>) філії «УГВ-Сервіс», виробничий об’єкт № 1.</w:t>
            </w:r>
            <w:r w:rsidR="0026126D">
              <w:t xml:space="preserve"> </w:t>
            </w:r>
            <w:r w:rsidR="0026126D" w:rsidRPr="0026126D">
              <w:rPr>
                <w:bCs/>
                <w:sz w:val="22"/>
              </w:rPr>
              <w:t>Місце поставки може уточнюватись додатково.</w:t>
            </w:r>
          </w:p>
        </w:tc>
        <w:tc>
          <w:tcPr>
            <w:tcW w:w="2410" w:type="dxa"/>
            <w:tcBorders>
              <w:top w:val="single" w:sz="6" w:space="0" w:color="auto"/>
              <w:left w:val="single" w:sz="6" w:space="0" w:color="auto"/>
              <w:right w:val="single" w:sz="6" w:space="0" w:color="auto"/>
            </w:tcBorders>
          </w:tcPr>
          <w:p w14:paraId="6C3A26EE" w14:textId="3DC38C7B" w:rsidR="00F22FDE" w:rsidRPr="002A0767" w:rsidRDefault="005E50B6" w:rsidP="0026126D">
            <w:pPr>
              <w:spacing w:after="0" w:line="240" w:lineRule="auto"/>
              <w:jc w:val="both"/>
              <w:rPr>
                <w:bCs/>
                <w:iCs/>
                <w:sz w:val="22"/>
              </w:rPr>
            </w:pPr>
            <w:r>
              <w:rPr>
                <w:bCs/>
                <w:iCs/>
                <w:sz w:val="22"/>
              </w:rPr>
              <w:t>впродовж 200</w:t>
            </w:r>
            <w:r w:rsidR="00F22FDE" w:rsidRPr="002A0767">
              <w:rPr>
                <w:bCs/>
                <w:iCs/>
                <w:sz w:val="22"/>
              </w:rPr>
              <w:t xml:space="preserve"> календарних днів з дати укладання договору про закупівлю та з правом дострокової поставки.</w:t>
            </w:r>
          </w:p>
        </w:tc>
      </w:tr>
      <w:tr w:rsidR="00F22FDE" w:rsidRPr="002A0767" w14:paraId="408B6216" w14:textId="77777777" w:rsidTr="009E3574">
        <w:trPr>
          <w:trHeight w:val="165"/>
        </w:trPr>
        <w:tc>
          <w:tcPr>
            <w:tcW w:w="567" w:type="dxa"/>
            <w:tcBorders>
              <w:top w:val="single" w:sz="6" w:space="0" w:color="auto"/>
              <w:left w:val="single" w:sz="6" w:space="0" w:color="auto"/>
              <w:right w:val="single" w:sz="6" w:space="0" w:color="auto"/>
            </w:tcBorders>
          </w:tcPr>
          <w:p w14:paraId="74C07AC8" w14:textId="77777777" w:rsidR="00F22FDE" w:rsidRPr="002A0767" w:rsidRDefault="00F22FDE" w:rsidP="009E3574">
            <w:pPr>
              <w:spacing w:after="0" w:line="240" w:lineRule="auto"/>
              <w:rPr>
                <w:sz w:val="22"/>
              </w:rPr>
            </w:pPr>
          </w:p>
        </w:tc>
        <w:tc>
          <w:tcPr>
            <w:tcW w:w="2410" w:type="dxa"/>
            <w:tcBorders>
              <w:top w:val="single" w:sz="6" w:space="0" w:color="auto"/>
              <w:left w:val="single" w:sz="6" w:space="0" w:color="auto"/>
              <w:right w:val="single" w:sz="6" w:space="0" w:color="auto"/>
            </w:tcBorders>
          </w:tcPr>
          <w:p w14:paraId="173337E8" w14:textId="77777777" w:rsidR="00F22FDE" w:rsidRPr="002A0767" w:rsidRDefault="00F22FDE" w:rsidP="009E3574">
            <w:pPr>
              <w:spacing w:after="0" w:line="240" w:lineRule="auto"/>
              <w:rPr>
                <w:bCs/>
                <w:sz w:val="22"/>
              </w:rPr>
            </w:pPr>
            <w:r w:rsidRPr="002A0767">
              <w:rPr>
                <w:bCs/>
                <w:sz w:val="22"/>
              </w:rPr>
              <w:t>Всього</w:t>
            </w:r>
          </w:p>
        </w:tc>
        <w:tc>
          <w:tcPr>
            <w:tcW w:w="851" w:type="dxa"/>
            <w:tcBorders>
              <w:top w:val="single" w:sz="6" w:space="0" w:color="auto"/>
              <w:left w:val="single" w:sz="6" w:space="0" w:color="auto"/>
              <w:right w:val="single" w:sz="6" w:space="0" w:color="auto"/>
            </w:tcBorders>
          </w:tcPr>
          <w:p w14:paraId="22F46C77" w14:textId="77777777" w:rsidR="00F22FDE" w:rsidRPr="002A0767" w:rsidRDefault="00F22FDE" w:rsidP="009E3574">
            <w:pPr>
              <w:spacing w:after="0" w:line="240" w:lineRule="auto"/>
              <w:rPr>
                <w:iCs/>
                <w:sz w:val="22"/>
              </w:rPr>
            </w:pPr>
            <w:r w:rsidRPr="002A0767">
              <w:rPr>
                <w:iCs/>
                <w:sz w:val="22"/>
              </w:rPr>
              <w:t>шт.</w:t>
            </w:r>
          </w:p>
        </w:tc>
        <w:tc>
          <w:tcPr>
            <w:tcW w:w="850" w:type="dxa"/>
            <w:tcBorders>
              <w:top w:val="single" w:sz="6" w:space="0" w:color="auto"/>
              <w:left w:val="single" w:sz="6" w:space="0" w:color="auto"/>
              <w:right w:val="single" w:sz="6" w:space="0" w:color="auto"/>
            </w:tcBorders>
          </w:tcPr>
          <w:p w14:paraId="15F1D904" w14:textId="6186EF82" w:rsidR="00F22FDE" w:rsidRPr="002A0767" w:rsidRDefault="005E50B6" w:rsidP="009E3574">
            <w:pPr>
              <w:spacing w:after="0" w:line="240" w:lineRule="auto"/>
              <w:rPr>
                <w:iCs/>
                <w:sz w:val="22"/>
              </w:rPr>
            </w:pPr>
            <w:r>
              <w:rPr>
                <w:iCs/>
                <w:sz w:val="22"/>
              </w:rPr>
              <w:t>83</w:t>
            </w:r>
          </w:p>
        </w:tc>
        <w:tc>
          <w:tcPr>
            <w:tcW w:w="2977" w:type="dxa"/>
            <w:tcBorders>
              <w:top w:val="single" w:sz="6" w:space="0" w:color="auto"/>
              <w:left w:val="single" w:sz="6" w:space="0" w:color="auto"/>
              <w:right w:val="single" w:sz="6" w:space="0" w:color="auto"/>
            </w:tcBorders>
          </w:tcPr>
          <w:p w14:paraId="7A1F2260" w14:textId="77777777" w:rsidR="00F22FDE" w:rsidRPr="002A0767" w:rsidRDefault="00F22FDE" w:rsidP="009E3574">
            <w:pPr>
              <w:spacing w:after="0" w:line="240" w:lineRule="auto"/>
              <w:rPr>
                <w:bCs/>
                <w:sz w:val="22"/>
              </w:rPr>
            </w:pPr>
          </w:p>
        </w:tc>
        <w:tc>
          <w:tcPr>
            <w:tcW w:w="2410" w:type="dxa"/>
            <w:tcBorders>
              <w:top w:val="single" w:sz="6" w:space="0" w:color="auto"/>
              <w:left w:val="single" w:sz="6" w:space="0" w:color="auto"/>
              <w:right w:val="single" w:sz="6" w:space="0" w:color="auto"/>
            </w:tcBorders>
          </w:tcPr>
          <w:p w14:paraId="1776B85C" w14:textId="77777777" w:rsidR="00F22FDE" w:rsidRPr="002A0767" w:rsidRDefault="00F22FDE" w:rsidP="009E3574">
            <w:pPr>
              <w:spacing w:after="0" w:line="240" w:lineRule="auto"/>
              <w:rPr>
                <w:bCs/>
                <w:iCs/>
                <w:sz w:val="22"/>
              </w:rPr>
            </w:pPr>
          </w:p>
        </w:tc>
      </w:tr>
    </w:tbl>
    <w:p w14:paraId="3E3EB677" w14:textId="77777777" w:rsidR="00F22FDE" w:rsidRPr="002A0767" w:rsidRDefault="00F22FDE" w:rsidP="00F22FDE">
      <w:pPr>
        <w:spacing w:after="0" w:line="240" w:lineRule="auto"/>
        <w:jc w:val="both"/>
        <w:rPr>
          <w:bCs/>
          <w:i/>
          <w:sz w:val="22"/>
        </w:rPr>
      </w:pPr>
      <w:r w:rsidRPr="002A0767">
        <w:rPr>
          <w:bCs/>
          <w:i/>
          <w:sz w:val="22"/>
        </w:rPr>
        <w:t>* Примітка: уточнюється на етапі укладення за результатами процедури закупівлі Договору відповідно до змісту тендерної пропозиції Переможця.</w:t>
      </w:r>
    </w:p>
    <w:p w14:paraId="06EAD038" w14:textId="77777777" w:rsidR="00F22FDE" w:rsidRPr="002A0767" w:rsidRDefault="00F22FDE" w:rsidP="00F22FDE">
      <w:pPr>
        <w:spacing w:after="0" w:line="240" w:lineRule="auto"/>
        <w:jc w:val="both"/>
        <w:rPr>
          <w:bCs/>
          <w:i/>
          <w:sz w:val="22"/>
        </w:rPr>
      </w:pPr>
    </w:p>
    <w:p w14:paraId="7942B7C7" w14:textId="77777777" w:rsidR="00F22FDE" w:rsidRPr="002A0767" w:rsidRDefault="00F22FDE" w:rsidP="00F22FDE">
      <w:pPr>
        <w:spacing w:after="0" w:line="240" w:lineRule="auto"/>
        <w:contextualSpacing/>
        <w:jc w:val="both"/>
        <w:rPr>
          <w:rFonts w:eastAsia="Calibri"/>
          <w:bCs/>
          <w:sz w:val="24"/>
          <w:szCs w:val="24"/>
        </w:rPr>
      </w:pPr>
      <w:r w:rsidRPr="002A0767">
        <w:rPr>
          <w:rFonts w:eastAsia="Calibri"/>
          <w:b/>
          <w:bCs/>
          <w:sz w:val="24"/>
          <w:szCs w:val="24"/>
          <w:u w:val="single"/>
        </w:rPr>
        <w:t>Умови та строки оплати</w:t>
      </w:r>
      <w:r w:rsidRPr="002A0767">
        <w:rPr>
          <w:rFonts w:eastAsia="Calibri"/>
          <w:b/>
          <w:bCs/>
          <w:sz w:val="24"/>
          <w:szCs w:val="24"/>
        </w:rPr>
        <w:t xml:space="preserve">: </w:t>
      </w:r>
      <w:r w:rsidRPr="002A0767">
        <w:rPr>
          <w:rFonts w:eastAsia="Calibri"/>
          <w:bCs/>
          <w:sz w:val="24"/>
          <w:szCs w:val="24"/>
        </w:rPr>
        <w:t>оплата по факту поставки Товару протягом 30 (тридцяти) календарних днів з дати підписання видаткової накладної або акту приймання – передачі товару та пред’явлення Постачальником рахунку на оплату</w:t>
      </w:r>
      <w:r w:rsidRPr="002A0767">
        <w:rPr>
          <w:bCs/>
          <w:i/>
          <w:sz w:val="24"/>
          <w:szCs w:val="24"/>
        </w:rPr>
        <w:t>.</w:t>
      </w:r>
    </w:p>
    <w:p w14:paraId="0F91396B" w14:textId="77777777" w:rsidR="00F22FDE" w:rsidRPr="002A0767" w:rsidRDefault="00F22FDE" w:rsidP="00F22FDE">
      <w:pPr>
        <w:spacing w:after="0" w:line="240" w:lineRule="auto"/>
        <w:jc w:val="both"/>
        <w:rPr>
          <w:bCs/>
          <w:i/>
          <w:sz w:val="24"/>
          <w:szCs w:val="24"/>
        </w:rPr>
      </w:pPr>
    </w:p>
    <w:p w14:paraId="302E2DC3" w14:textId="4107090E" w:rsidR="00F22FDE" w:rsidRPr="00001A79" w:rsidRDefault="00F22FDE" w:rsidP="00001A79">
      <w:pPr>
        <w:autoSpaceDE w:val="0"/>
        <w:autoSpaceDN w:val="0"/>
        <w:spacing w:line="240" w:lineRule="auto"/>
        <w:jc w:val="both"/>
        <w:rPr>
          <w:bCs/>
          <w:sz w:val="24"/>
          <w:szCs w:val="24"/>
        </w:rPr>
      </w:pPr>
      <w:r w:rsidRPr="002A0767">
        <w:rPr>
          <w:b/>
          <w:bCs/>
          <w:sz w:val="24"/>
          <w:szCs w:val="24"/>
          <w:u w:val="single"/>
        </w:rPr>
        <w:t>Гарантійний строк на Товар</w:t>
      </w:r>
      <w:r w:rsidRPr="002A0767">
        <w:rPr>
          <w:b/>
          <w:bCs/>
          <w:sz w:val="24"/>
          <w:szCs w:val="24"/>
        </w:rPr>
        <w:t>:</w:t>
      </w:r>
      <w:r w:rsidRPr="002A0767">
        <w:rPr>
          <w:bCs/>
          <w:sz w:val="24"/>
          <w:szCs w:val="24"/>
        </w:rPr>
        <w:t xml:space="preserve"> не менше 12 місяців з дати поставки Товару і не може бути меншою від гарантійного строку заводу-виробника.</w:t>
      </w:r>
    </w:p>
    <w:p w14:paraId="769E6AA0" w14:textId="47B81F22" w:rsidR="00F22FDE" w:rsidRPr="002A0767" w:rsidRDefault="00F22FDE" w:rsidP="00F22FDE">
      <w:pPr>
        <w:spacing w:line="240" w:lineRule="auto"/>
        <w:jc w:val="both"/>
        <w:rPr>
          <w:bCs/>
          <w:sz w:val="24"/>
          <w:szCs w:val="24"/>
        </w:rPr>
      </w:pPr>
      <w:r w:rsidRPr="002A0767">
        <w:rPr>
          <w:b/>
          <w:bCs/>
          <w:sz w:val="24"/>
          <w:szCs w:val="24"/>
          <w:u w:val="single"/>
        </w:rPr>
        <w:t>Рік виготовлення Товару</w:t>
      </w:r>
      <w:r w:rsidRPr="002A0767">
        <w:rPr>
          <w:b/>
          <w:bCs/>
          <w:sz w:val="24"/>
          <w:szCs w:val="24"/>
        </w:rPr>
        <w:t>:</w:t>
      </w:r>
      <w:r w:rsidRPr="002A0767">
        <w:rPr>
          <w:bCs/>
          <w:sz w:val="24"/>
          <w:szCs w:val="24"/>
        </w:rPr>
        <w:t xml:space="preserve"> </w:t>
      </w:r>
      <w:r w:rsidR="005E50B6">
        <w:rPr>
          <w:bCs/>
          <w:sz w:val="24"/>
          <w:szCs w:val="24"/>
        </w:rPr>
        <w:t>2022-2023 рік</w:t>
      </w:r>
      <w:r w:rsidRPr="002A0767">
        <w:rPr>
          <w:bCs/>
          <w:sz w:val="24"/>
          <w:szCs w:val="24"/>
        </w:rPr>
        <w:t>. Товар є новим (не відновленим) та таким, що не був у використанні.</w:t>
      </w:r>
    </w:p>
    <w:p w14:paraId="366D85B2" w14:textId="2241F36D" w:rsidR="00F22FDE" w:rsidRPr="002A0767" w:rsidRDefault="00F22FDE" w:rsidP="00F22FDE">
      <w:pPr>
        <w:shd w:val="clear" w:color="auto" w:fill="FFFFFF"/>
        <w:spacing w:after="0" w:line="240" w:lineRule="auto"/>
        <w:ind w:right="1"/>
        <w:jc w:val="both"/>
        <w:rPr>
          <w:b/>
          <w:bCs/>
          <w:sz w:val="24"/>
          <w:szCs w:val="24"/>
        </w:rPr>
      </w:pPr>
      <w:r w:rsidRPr="002A0767">
        <w:rPr>
          <w:b/>
          <w:bCs/>
          <w:sz w:val="24"/>
          <w:szCs w:val="24"/>
          <w:u w:val="single"/>
        </w:rPr>
        <w:t>Вимоги до тари та упаковки</w:t>
      </w:r>
      <w:r w:rsidRPr="002A0767">
        <w:rPr>
          <w:b/>
          <w:bCs/>
          <w:sz w:val="24"/>
          <w:szCs w:val="24"/>
        </w:rPr>
        <w:t xml:space="preserve">: </w:t>
      </w:r>
      <w:r w:rsidR="004726F1" w:rsidRPr="004726F1">
        <w:rPr>
          <w:bCs/>
          <w:sz w:val="24"/>
          <w:szCs w:val="24"/>
        </w:rPr>
        <w:t>Упаковка і маркування Товару відповідають встановленим правилам, стандартам і технічним умовам Товару. Згідно із заводською тарою, упаковкою. Тара, упаковка − незворотні (не повертаються). Вартість тари, упаковки включені в загальну вартість (ціну) Товару. Тара, упаковка повинні бути новими, цілими, неушкодженими та не мати слідів перепакування. Тара, упаковка повинні забезпечувати повну цілісність Товару при транспортуванні всіма видами транспорту, включаючи перевантаження, а також мати пристосування для можливих перевантажень за допомогою підіймальних механізмів</w:t>
      </w:r>
      <w:r w:rsidRPr="002A0767">
        <w:rPr>
          <w:bCs/>
          <w:sz w:val="24"/>
          <w:szCs w:val="24"/>
        </w:rPr>
        <w:t>.</w:t>
      </w:r>
    </w:p>
    <w:p w14:paraId="22AEC406" w14:textId="77777777" w:rsidR="00F22FDE" w:rsidRPr="002A0767" w:rsidRDefault="00F22FDE" w:rsidP="00F22FDE">
      <w:pPr>
        <w:spacing w:after="0" w:line="240" w:lineRule="auto"/>
        <w:jc w:val="both"/>
        <w:rPr>
          <w:b/>
          <w:bCs/>
          <w:sz w:val="24"/>
          <w:szCs w:val="24"/>
        </w:rPr>
      </w:pPr>
    </w:p>
    <w:p w14:paraId="25A2E329" w14:textId="77777777" w:rsidR="00F22FDE" w:rsidRPr="002A0767" w:rsidRDefault="00F22FDE" w:rsidP="00F22FDE">
      <w:pPr>
        <w:spacing w:after="0" w:line="240" w:lineRule="auto"/>
        <w:jc w:val="both"/>
        <w:rPr>
          <w:sz w:val="24"/>
          <w:szCs w:val="24"/>
          <w:lang w:eastAsia="uk-UA"/>
        </w:rPr>
      </w:pPr>
      <w:r w:rsidRPr="002A0767">
        <w:rPr>
          <w:b/>
          <w:sz w:val="24"/>
          <w:szCs w:val="24"/>
          <w:u w:val="single"/>
          <w:lang w:eastAsia="uk-UA"/>
        </w:rPr>
        <w:t>Інші умови</w:t>
      </w:r>
      <w:r w:rsidRPr="002A0767">
        <w:rPr>
          <w:b/>
          <w:sz w:val="24"/>
          <w:szCs w:val="24"/>
          <w:lang w:eastAsia="uk-UA"/>
        </w:rPr>
        <w:t xml:space="preserve"> </w:t>
      </w:r>
      <w:r w:rsidRPr="002A0767">
        <w:rPr>
          <w:sz w:val="24"/>
          <w:szCs w:val="24"/>
          <w:lang w:eastAsia="uk-UA"/>
        </w:rPr>
        <w:t>(поставки Товару та/або Договору):</w:t>
      </w:r>
    </w:p>
    <w:p w14:paraId="74F17295" w14:textId="77777777" w:rsidR="00F22FDE" w:rsidRPr="002A0767" w:rsidRDefault="00F22FDE" w:rsidP="00F22FDE">
      <w:pPr>
        <w:spacing w:after="0" w:line="240" w:lineRule="auto"/>
        <w:jc w:val="both"/>
        <w:rPr>
          <w:rFonts w:eastAsia="Calibri"/>
          <w:sz w:val="24"/>
          <w:szCs w:val="24"/>
          <w:lang w:eastAsia="uk-UA"/>
        </w:rPr>
      </w:pPr>
      <w:r w:rsidRPr="002A0767">
        <w:rPr>
          <w:rFonts w:eastAsia="Calibri"/>
          <w:sz w:val="24"/>
          <w:szCs w:val="24"/>
          <w:lang w:eastAsia="uk-UA"/>
        </w:rPr>
        <w:t>- Договір може бути підписаний Сторонами з урахуванням вимог законів України «Про електронні документи та електронний документообіг» та «Про електронні довірчі послуги» шляхом накладання кваліфікованого електронного підпису.</w:t>
      </w:r>
    </w:p>
    <w:p w14:paraId="6DC5C466" w14:textId="77777777" w:rsidR="00F22FDE" w:rsidRPr="002A0767" w:rsidRDefault="00F22FDE" w:rsidP="00F22FDE">
      <w:pPr>
        <w:spacing w:after="0" w:line="240" w:lineRule="auto"/>
        <w:jc w:val="both"/>
        <w:rPr>
          <w:rFonts w:eastAsia="Calibri"/>
          <w:sz w:val="22"/>
        </w:rPr>
      </w:pPr>
      <w:r w:rsidRPr="002A0767">
        <w:rPr>
          <w:rFonts w:eastAsia="Calibri"/>
          <w:i/>
          <w:iCs/>
          <w:sz w:val="22"/>
        </w:rPr>
        <w:t>Примітка (уточнюється на етапі укладення Договору з Переможцем за результатами процедури закупівлі)</w:t>
      </w:r>
      <w:r w:rsidRPr="002A0767">
        <w:rPr>
          <w:rFonts w:eastAsia="Calibri"/>
          <w:sz w:val="22"/>
        </w:rPr>
        <w:t>: за можливості оформлення документів (первинних документів) в електронному вигляді з підписанням за допомогою КЕП − з метою врегулювання відносин електронного документообігу Сторони можуть застосувати та підписати відповідний Додаток до проєкту Договору «Про врегулювання відносин електронного документообігу», в якому буде визначено порядок</w:t>
      </w:r>
      <w:r w:rsidRPr="002A0767">
        <w:rPr>
          <w:rFonts w:ascii="Calibri" w:eastAsia="Calibri" w:hAnsi="Calibri" w:cs="Calibri"/>
          <w:sz w:val="22"/>
        </w:rPr>
        <w:t xml:space="preserve"> </w:t>
      </w:r>
      <w:r w:rsidRPr="002A0767">
        <w:rPr>
          <w:rFonts w:eastAsia="Calibri"/>
          <w:sz w:val="22"/>
        </w:rPr>
        <w:t>обміну електронними документами (електронний документообіг). Вказаний Додаток та визначений ним порядок електронного документообігу не є істотними умовами Договору. Додаток «Про врегулювання відносин електронного документообігу» застосовується у разі можливості.</w:t>
      </w:r>
    </w:p>
    <w:p w14:paraId="570C6A13" w14:textId="77777777" w:rsidR="00F22FDE" w:rsidRPr="002A0767" w:rsidRDefault="00F22FDE" w:rsidP="00F22FDE">
      <w:pPr>
        <w:spacing w:after="0" w:line="240" w:lineRule="auto"/>
        <w:jc w:val="both"/>
        <w:rPr>
          <w:b/>
          <w:bCs/>
          <w:sz w:val="24"/>
          <w:szCs w:val="24"/>
        </w:rPr>
      </w:pPr>
    </w:p>
    <w:p w14:paraId="124E3FD5" w14:textId="77777777" w:rsidR="00F22FDE" w:rsidRPr="002A0767" w:rsidRDefault="00F22FDE" w:rsidP="00F22FDE">
      <w:pPr>
        <w:spacing w:after="0" w:line="240" w:lineRule="auto"/>
        <w:jc w:val="both"/>
        <w:rPr>
          <w:b/>
          <w:bCs/>
          <w:sz w:val="24"/>
          <w:szCs w:val="24"/>
        </w:rPr>
      </w:pPr>
      <w:r w:rsidRPr="002A0767">
        <w:rPr>
          <w:b/>
          <w:bCs/>
          <w:sz w:val="24"/>
          <w:szCs w:val="24"/>
          <w:u w:val="single"/>
        </w:rPr>
        <w:t>Документи та/або вимоги до них, що надаються при поставці Товару</w:t>
      </w:r>
      <w:r w:rsidRPr="002A0767">
        <w:rPr>
          <w:b/>
          <w:bCs/>
          <w:sz w:val="24"/>
          <w:szCs w:val="24"/>
        </w:rPr>
        <w:t xml:space="preserve">: </w:t>
      </w:r>
    </w:p>
    <w:p w14:paraId="0C2E1030" w14:textId="6DCB79D2" w:rsidR="005E50B6" w:rsidRPr="005E50B6" w:rsidRDefault="00F22FDE" w:rsidP="005E50B6">
      <w:pPr>
        <w:spacing w:after="0" w:line="240" w:lineRule="auto"/>
        <w:jc w:val="both"/>
        <w:rPr>
          <w:bCs/>
          <w:sz w:val="24"/>
          <w:szCs w:val="24"/>
          <w:lang w:eastAsia="uk-UA"/>
        </w:rPr>
      </w:pPr>
      <w:r w:rsidRPr="002A0767">
        <w:rPr>
          <w:bCs/>
          <w:sz w:val="24"/>
          <w:szCs w:val="24"/>
          <w:lang w:eastAsia="uk-UA"/>
        </w:rPr>
        <w:t xml:space="preserve">1. </w:t>
      </w:r>
      <w:r w:rsidR="005E50B6" w:rsidRPr="005E50B6">
        <w:rPr>
          <w:bCs/>
          <w:sz w:val="24"/>
          <w:szCs w:val="24"/>
          <w:lang w:eastAsia="uk-UA"/>
        </w:rPr>
        <w:t>Скановані оригінали або скановані копії паспорту та/або* сертифікату якості та/або* технічного паспорту та/або* іншого аналогічного за змістом документу (зокрема, інформаційний лист, або технічний бюлетень, або посібник,</w:t>
      </w:r>
      <w:r w:rsidR="000E27BF">
        <w:rPr>
          <w:bCs/>
          <w:sz w:val="24"/>
          <w:szCs w:val="24"/>
          <w:lang w:eastAsia="uk-UA"/>
        </w:rPr>
        <w:t xml:space="preserve"> або інструкції з експлуатації </w:t>
      </w:r>
      <w:r w:rsidR="005E50B6" w:rsidRPr="005E50B6">
        <w:rPr>
          <w:bCs/>
          <w:sz w:val="24"/>
          <w:szCs w:val="24"/>
          <w:lang w:eastAsia="uk-UA"/>
        </w:rPr>
        <w:t>тощо) від фактичного Виробника на за</w:t>
      </w:r>
      <w:r w:rsidR="000E27BF">
        <w:rPr>
          <w:bCs/>
          <w:sz w:val="24"/>
          <w:szCs w:val="24"/>
          <w:lang w:eastAsia="uk-UA"/>
        </w:rPr>
        <w:t>куповуваний</w:t>
      </w:r>
      <w:r w:rsidR="005E50B6" w:rsidRPr="005E50B6">
        <w:rPr>
          <w:bCs/>
          <w:sz w:val="24"/>
          <w:szCs w:val="24"/>
          <w:lang w:eastAsia="uk-UA"/>
        </w:rPr>
        <w:t xml:space="preserve"> товар (предмет закупівлі), який/які містить/містять інформацію щодо кожної товарно-номенклатурної позиції переліку предмету закупівлі.</w:t>
      </w:r>
    </w:p>
    <w:p w14:paraId="5B1267D8" w14:textId="15BAD79B" w:rsidR="005B6057" w:rsidRDefault="005E50B6" w:rsidP="005E50B6">
      <w:pPr>
        <w:spacing w:after="0" w:line="240" w:lineRule="auto"/>
        <w:jc w:val="both"/>
        <w:rPr>
          <w:bCs/>
          <w:i/>
          <w:sz w:val="22"/>
          <w:lang w:eastAsia="uk-UA"/>
        </w:rPr>
      </w:pPr>
      <w:r w:rsidRPr="005B6057">
        <w:rPr>
          <w:bCs/>
          <w:i/>
          <w:sz w:val="22"/>
          <w:lang w:eastAsia="uk-UA"/>
        </w:rPr>
        <w:t xml:space="preserve">*Примітка: </w:t>
      </w:r>
      <w:r w:rsidR="005B6057">
        <w:rPr>
          <w:bCs/>
          <w:i/>
          <w:sz w:val="22"/>
          <w:lang w:eastAsia="uk-UA"/>
        </w:rPr>
        <w:t>документи при поставці уточнюються та погоджую</w:t>
      </w:r>
      <w:r w:rsidR="004726F1" w:rsidRPr="005B6057">
        <w:rPr>
          <w:bCs/>
          <w:i/>
          <w:sz w:val="22"/>
          <w:lang w:eastAsia="uk-UA"/>
        </w:rPr>
        <w:t>ться Покупцем на етапі укладення за результатами процедури закупівлі Договору − який саме документ</w:t>
      </w:r>
      <w:r w:rsidR="005648BC">
        <w:rPr>
          <w:bCs/>
          <w:i/>
          <w:sz w:val="22"/>
          <w:lang w:eastAsia="uk-UA"/>
        </w:rPr>
        <w:t>/документи</w:t>
      </w:r>
      <w:r w:rsidR="004726F1" w:rsidRPr="005B6057">
        <w:rPr>
          <w:bCs/>
          <w:i/>
          <w:sz w:val="22"/>
          <w:lang w:eastAsia="uk-UA"/>
        </w:rPr>
        <w:t xml:space="preserve"> буде</w:t>
      </w:r>
      <w:r w:rsidR="00511DFC">
        <w:rPr>
          <w:bCs/>
          <w:i/>
          <w:sz w:val="22"/>
          <w:lang w:eastAsia="uk-UA"/>
        </w:rPr>
        <w:t>/б</w:t>
      </w:r>
      <w:r w:rsidR="005648BC">
        <w:rPr>
          <w:bCs/>
          <w:i/>
          <w:sz w:val="22"/>
          <w:lang w:eastAsia="uk-UA"/>
        </w:rPr>
        <w:t>удуть</w:t>
      </w:r>
      <w:r w:rsidR="004726F1" w:rsidRPr="005B6057">
        <w:rPr>
          <w:bCs/>
          <w:i/>
          <w:sz w:val="22"/>
          <w:lang w:eastAsia="uk-UA"/>
        </w:rPr>
        <w:t xml:space="preserve"> надаватися при поставці; </w:t>
      </w:r>
    </w:p>
    <w:p w14:paraId="13A11153" w14:textId="6380B0FB" w:rsidR="00F22FDE" w:rsidRPr="005B6057" w:rsidRDefault="004726F1" w:rsidP="005E50B6">
      <w:pPr>
        <w:spacing w:after="0" w:line="240" w:lineRule="auto"/>
        <w:jc w:val="both"/>
        <w:rPr>
          <w:bCs/>
          <w:i/>
          <w:sz w:val="22"/>
          <w:lang w:eastAsia="uk-UA"/>
        </w:rPr>
      </w:pPr>
      <w:r w:rsidRPr="005B6057">
        <w:rPr>
          <w:bCs/>
          <w:i/>
          <w:sz w:val="22"/>
          <w:lang w:eastAsia="uk-UA"/>
        </w:rPr>
        <w:t>згідно із пунктом 5.4. проєкту Договору зазначається в Договорі один або декілька документів на вибір Покупця).</w:t>
      </w:r>
    </w:p>
    <w:p w14:paraId="0CC17EF3" w14:textId="77777777" w:rsidR="005E50B6" w:rsidRPr="002A0767" w:rsidRDefault="005E50B6" w:rsidP="005E50B6">
      <w:pPr>
        <w:spacing w:after="0" w:line="240" w:lineRule="auto"/>
        <w:jc w:val="both"/>
        <w:rPr>
          <w:b/>
          <w:sz w:val="24"/>
          <w:szCs w:val="24"/>
          <w:lang w:eastAsia="uk-UA"/>
        </w:rPr>
      </w:pPr>
    </w:p>
    <w:tbl>
      <w:tblPr>
        <w:tblStyle w:val="1ff0"/>
        <w:tblW w:w="10201" w:type="dxa"/>
        <w:tblLook w:val="04A0" w:firstRow="1" w:lastRow="0" w:firstColumn="1" w:lastColumn="0" w:noHBand="0" w:noVBand="1"/>
      </w:tblPr>
      <w:tblGrid>
        <w:gridCol w:w="10201"/>
      </w:tblGrid>
      <w:tr w:rsidR="00F22FDE" w:rsidRPr="002A0767" w14:paraId="5B7D19FE" w14:textId="77777777" w:rsidTr="009E3574">
        <w:tc>
          <w:tcPr>
            <w:tcW w:w="10201" w:type="dxa"/>
          </w:tcPr>
          <w:p w14:paraId="2522526E" w14:textId="77777777" w:rsidR="00F22FDE" w:rsidRPr="002A0767" w:rsidRDefault="00F22FDE" w:rsidP="009E3574">
            <w:pPr>
              <w:ind w:left="144"/>
              <w:jc w:val="both"/>
              <w:rPr>
                <w:b/>
                <w:sz w:val="24"/>
                <w:szCs w:val="24"/>
              </w:rPr>
            </w:pPr>
            <w:r w:rsidRPr="002A0767">
              <w:rPr>
                <w:b/>
                <w:sz w:val="24"/>
                <w:szCs w:val="24"/>
              </w:rPr>
              <w:t>Подаючи свою тендерну пропозицію учасник гарантує:</w:t>
            </w:r>
          </w:p>
          <w:p w14:paraId="30C0FF0F" w14:textId="04622905" w:rsidR="00F22FDE" w:rsidRPr="002A0767" w:rsidRDefault="00001A79" w:rsidP="00001A79">
            <w:pPr>
              <w:contextualSpacing/>
              <w:jc w:val="both"/>
              <w:rPr>
                <w:sz w:val="24"/>
                <w:szCs w:val="24"/>
                <w:lang w:eastAsia="ru-RU"/>
              </w:rPr>
            </w:pPr>
            <w:r>
              <w:rPr>
                <w:sz w:val="24"/>
                <w:szCs w:val="24"/>
                <w:lang w:eastAsia="ru-RU"/>
              </w:rPr>
              <w:t xml:space="preserve">1. </w:t>
            </w:r>
            <w:r w:rsidR="00F22FDE" w:rsidRPr="002A0767">
              <w:rPr>
                <w:sz w:val="24"/>
                <w:szCs w:val="24"/>
                <w:lang w:eastAsia="ru-RU"/>
              </w:rPr>
              <w:t>поставку товару у строки, що передбачені умовами тендерної документації;</w:t>
            </w:r>
          </w:p>
          <w:p w14:paraId="7705A5A8" w14:textId="2E2B717A" w:rsidR="00F22FDE" w:rsidRPr="002A0767" w:rsidRDefault="00001A79" w:rsidP="00001A79">
            <w:pPr>
              <w:contextualSpacing/>
              <w:jc w:val="both"/>
              <w:rPr>
                <w:sz w:val="24"/>
                <w:szCs w:val="24"/>
                <w:lang w:eastAsia="ru-RU"/>
              </w:rPr>
            </w:pPr>
            <w:r>
              <w:rPr>
                <w:sz w:val="24"/>
                <w:szCs w:val="24"/>
                <w:lang w:eastAsia="ru-RU"/>
              </w:rPr>
              <w:t xml:space="preserve">2. </w:t>
            </w:r>
            <w:r w:rsidR="00F22FDE" w:rsidRPr="002A0767">
              <w:rPr>
                <w:sz w:val="24"/>
                <w:szCs w:val="24"/>
                <w:lang w:eastAsia="ru-RU"/>
              </w:rPr>
              <w:t>відповідність своєї пропозиції технічним, якісним, кількісним та іншим вимогам до предмету закупівлі та основним умовам, які будуть включені до договору про закупівлю;</w:t>
            </w:r>
          </w:p>
          <w:p w14:paraId="2EB11B9D" w14:textId="72AA5E93" w:rsidR="00001A79" w:rsidRPr="00001A79" w:rsidRDefault="00001A79" w:rsidP="00001A79">
            <w:pPr>
              <w:contextualSpacing/>
              <w:jc w:val="both"/>
              <w:rPr>
                <w:b/>
                <w:i/>
                <w:sz w:val="24"/>
                <w:szCs w:val="24"/>
              </w:rPr>
            </w:pPr>
            <w:r>
              <w:rPr>
                <w:sz w:val="24"/>
                <w:szCs w:val="24"/>
                <w:lang w:eastAsia="ru-RU"/>
              </w:rPr>
              <w:t xml:space="preserve">3. </w:t>
            </w:r>
            <w:r w:rsidR="00F22FDE" w:rsidRPr="002A0767">
              <w:rPr>
                <w:sz w:val="24"/>
                <w:szCs w:val="24"/>
                <w:lang w:eastAsia="ru-RU"/>
              </w:rPr>
              <w:t>укладення та виконання договору про закупівлю на умовах, що викладені замовником у Додатку №4 до тендерної документації (проєкт договору).</w:t>
            </w:r>
            <w:r w:rsidR="00F22FDE" w:rsidRPr="002A0767">
              <w:rPr>
                <w:b/>
                <w:i/>
                <w:sz w:val="24"/>
                <w:szCs w:val="24"/>
              </w:rPr>
              <w:t xml:space="preserve"> </w:t>
            </w:r>
          </w:p>
        </w:tc>
      </w:tr>
    </w:tbl>
    <w:p w14:paraId="695B1BCF" w14:textId="77777777" w:rsidR="00F22FDE" w:rsidRPr="002A0767" w:rsidRDefault="00F22FDE" w:rsidP="00F22FDE">
      <w:pPr>
        <w:shd w:val="clear" w:color="auto" w:fill="FFFFFF"/>
        <w:spacing w:after="0" w:line="240" w:lineRule="auto"/>
        <w:ind w:right="1"/>
        <w:jc w:val="both"/>
        <w:rPr>
          <w:b/>
          <w:bCs/>
          <w:i/>
          <w:sz w:val="24"/>
          <w:szCs w:val="24"/>
        </w:rPr>
      </w:pPr>
    </w:p>
    <w:p w14:paraId="6746BBAC" w14:textId="77777777" w:rsidR="00F22FDE" w:rsidRPr="005E50B6" w:rsidRDefault="00F22FDE" w:rsidP="00F22FDE">
      <w:pPr>
        <w:tabs>
          <w:tab w:val="left" w:pos="5245"/>
          <w:tab w:val="left" w:pos="5812"/>
          <w:tab w:val="left" w:pos="6096"/>
        </w:tabs>
        <w:spacing w:after="0" w:line="240" w:lineRule="auto"/>
        <w:jc w:val="both"/>
        <w:rPr>
          <w:b/>
          <w:i/>
          <w:color w:val="FF0000"/>
          <w:sz w:val="20"/>
          <w:szCs w:val="20"/>
          <w:lang w:val="ru-RU"/>
        </w:rPr>
      </w:pPr>
      <w:r w:rsidRPr="002A0767">
        <w:rPr>
          <w:b/>
          <w:sz w:val="24"/>
          <w:szCs w:val="24"/>
        </w:rPr>
        <w:t xml:space="preserve">На підтвердження відповідності запропонованого товару заявленим в додатку №3 до цієї тендерної документації технічним, якісним, кількісним та іншим вимогам до предмету закупівлі, учасник надає підписаний та заповнений інформацією </w:t>
      </w:r>
      <w:r w:rsidRPr="007D06AF">
        <w:rPr>
          <w:b/>
          <w:sz w:val="24"/>
          <w:szCs w:val="24"/>
          <w:u w:val="single"/>
        </w:rPr>
        <w:t>про запропонований</w:t>
      </w:r>
      <w:r w:rsidRPr="002A0767">
        <w:rPr>
          <w:b/>
          <w:sz w:val="24"/>
          <w:szCs w:val="24"/>
        </w:rPr>
        <w:t xml:space="preserve"> ним предмет закупівлі додаток №3 до тендерної документації </w:t>
      </w:r>
      <w:r w:rsidRPr="001178CC">
        <w:rPr>
          <w:b/>
          <w:sz w:val="24"/>
          <w:szCs w:val="24"/>
          <w:u w:val="single"/>
        </w:rPr>
        <w:t xml:space="preserve">за формою цього додатку зі всіма його </w:t>
      </w:r>
      <w:r w:rsidRPr="005E50B6">
        <w:rPr>
          <w:b/>
          <w:sz w:val="24"/>
          <w:szCs w:val="24"/>
          <w:u w:val="single"/>
        </w:rPr>
        <w:t>складовими</w:t>
      </w:r>
      <w:r w:rsidRPr="005E50B6">
        <w:rPr>
          <w:b/>
          <w:sz w:val="24"/>
          <w:szCs w:val="24"/>
        </w:rPr>
        <w:t xml:space="preserve"> разом з заповненим графіком поставки </w:t>
      </w:r>
      <w:r w:rsidRPr="005E50B6">
        <w:rPr>
          <w:b/>
          <w:color w:val="FF0000"/>
          <w:sz w:val="24"/>
          <w:szCs w:val="24"/>
        </w:rPr>
        <w:t>та документи згідно з Додатком 3.1 до тендерної документації</w:t>
      </w:r>
      <w:r w:rsidRPr="005E50B6">
        <w:rPr>
          <w:b/>
          <w:bCs/>
          <w:color w:val="FF0000"/>
          <w:sz w:val="24"/>
          <w:szCs w:val="24"/>
        </w:rPr>
        <w:t>.</w:t>
      </w:r>
    </w:p>
    <w:p w14:paraId="1F9AAFC5" w14:textId="77777777" w:rsidR="00F22FDE" w:rsidRPr="005E50B6" w:rsidRDefault="00F22FDE" w:rsidP="00F22FDE">
      <w:pPr>
        <w:rPr>
          <w:b/>
          <w:color w:val="FF0000"/>
          <w:sz w:val="24"/>
          <w:szCs w:val="24"/>
        </w:rPr>
      </w:pPr>
      <w:r w:rsidRPr="005E50B6">
        <w:rPr>
          <w:b/>
          <w:color w:val="FF0000"/>
          <w:sz w:val="24"/>
          <w:szCs w:val="24"/>
        </w:rPr>
        <w:br w:type="page"/>
      </w:r>
    </w:p>
    <w:p w14:paraId="0C55DCD4" w14:textId="77777777" w:rsidR="00F22FDE" w:rsidRPr="00396E88" w:rsidRDefault="00F22FDE" w:rsidP="00F22FDE">
      <w:pPr>
        <w:spacing w:after="0" w:line="240" w:lineRule="auto"/>
        <w:jc w:val="right"/>
        <w:rPr>
          <w:b/>
          <w:bCs/>
          <w:color w:val="000000"/>
          <w:sz w:val="24"/>
          <w:szCs w:val="24"/>
        </w:rPr>
      </w:pPr>
      <w:r w:rsidRPr="00396E88">
        <w:rPr>
          <w:b/>
          <w:bCs/>
          <w:color w:val="000000"/>
          <w:sz w:val="24"/>
          <w:szCs w:val="24"/>
        </w:rPr>
        <w:t>додаток №</w:t>
      </w:r>
      <w:r>
        <w:rPr>
          <w:b/>
          <w:bCs/>
          <w:color w:val="000000"/>
          <w:sz w:val="24"/>
          <w:szCs w:val="24"/>
        </w:rPr>
        <w:t> </w:t>
      </w:r>
      <w:r w:rsidRPr="00396E88">
        <w:rPr>
          <w:b/>
          <w:bCs/>
          <w:color w:val="000000"/>
          <w:sz w:val="24"/>
          <w:szCs w:val="24"/>
        </w:rPr>
        <w:t>3.1</w:t>
      </w:r>
      <w:r>
        <w:rPr>
          <w:b/>
          <w:bCs/>
          <w:color w:val="000000"/>
          <w:sz w:val="24"/>
          <w:szCs w:val="24"/>
        </w:rPr>
        <w:t>.</w:t>
      </w:r>
    </w:p>
    <w:p w14:paraId="550576B3" w14:textId="77777777" w:rsidR="00F22FDE" w:rsidRPr="00396E88" w:rsidRDefault="00F22FDE" w:rsidP="00F22FDE">
      <w:pPr>
        <w:spacing w:after="0" w:line="240" w:lineRule="auto"/>
        <w:jc w:val="right"/>
        <w:rPr>
          <w:b/>
          <w:bCs/>
          <w:color w:val="000000"/>
          <w:sz w:val="24"/>
          <w:szCs w:val="24"/>
        </w:rPr>
      </w:pPr>
      <w:r w:rsidRPr="00396E88">
        <w:rPr>
          <w:b/>
          <w:bCs/>
          <w:color w:val="000000"/>
          <w:sz w:val="24"/>
          <w:szCs w:val="24"/>
        </w:rPr>
        <w:t>до тендерної документації</w:t>
      </w:r>
    </w:p>
    <w:p w14:paraId="4DA78805" w14:textId="77777777" w:rsidR="00F22FDE" w:rsidRPr="00396E88" w:rsidRDefault="00F22FDE" w:rsidP="00F22FDE">
      <w:pPr>
        <w:spacing w:after="0" w:line="240" w:lineRule="auto"/>
        <w:jc w:val="right"/>
        <w:rPr>
          <w:b/>
          <w:bCs/>
          <w:color w:val="000000"/>
          <w:sz w:val="24"/>
          <w:szCs w:val="24"/>
        </w:rPr>
      </w:pPr>
    </w:p>
    <w:p w14:paraId="2F19FD3C" w14:textId="77777777" w:rsidR="00F22FDE" w:rsidRPr="00396E88" w:rsidRDefault="00F22FDE" w:rsidP="00F22FDE">
      <w:pPr>
        <w:spacing w:after="0" w:line="240" w:lineRule="auto"/>
        <w:jc w:val="center"/>
        <w:rPr>
          <w:b/>
          <w:bCs/>
          <w:color w:val="000000"/>
          <w:sz w:val="24"/>
          <w:szCs w:val="24"/>
        </w:rPr>
      </w:pPr>
      <w:r w:rsidRPr="00396E88">
        <w:rPr>
          <w:b/>
          <w:bCs/>
          <w:color w:val="000000"/>
          <w:sz w:val="24"/>
          <w:szCs w:val="24"/>
        </w:rPr>
        <w:t>Документи, що підтверджують відповідність запропонованого товару встановленим вимогам</w:t>
      </w:r>
    </w:p>
    <w:p w14:paraId="1314C356" w14:textId="294CD931" w:rsidR="00F22FDE" w:rsidRDefault="00F22FDE" w:rsidP="00F22FDE">
      <w:pPr>
        <w:shd w:val="clear" w:color="auto" w:fill="FFFFFF"/>
        <w:tabs>
          <w:tab w:val="left" w:pos="1418"/>
          <w:tab w:val="left" w:pos="5942"/>
        </w:tabs>
        <w:spacing w:after="0" w:line="240" w:lineRule="auto"/>
        <w:ind w:firstLine="567"/>
        <w:jc w:val="both"/>
        <w:rPr>
          <w:bCs/>
          <w:color w:val="000000"/>
          <w:sz w:val="24"/>
          <w:szCs w:val="24"/>
          <w:lang w:eastAsia="uk-UA"/>
        </w:rPr>
      </w:pPr>
      <w:r w:rsidRPr="00396E88">
        <w:rPr>
          <w:bCs/>
          <w:color w:val="000000"/>
          <w:sz w:val="24"/>
          <w:szCs w:val="24"/>
          <w:lang w:eastAsia="uk-UA"/>
        </w:rPr>
        <w:t>На підтвердження відповідності запропонованого товару технічним вимогам замовника до предмету закупівлі, учасник надає наступні документи згідно встановлених вимог:</w:t>
      </w:r>
    </w:p>
    <w:p w14:paraId="0434EDB1" w14:textId="77777777" w:rsidR="005E50B6" w:rsidRPr="00396E88" w:rsidRDefault="005E50B6" w:rsidP="00F22FDE">
      <w:pPr>
        <w:shd w:val="clear" w:color="auto" w:fill="FFFFFF"/>
        <w:tabs>
          <w:tab w:val="left" w:pos="1418"/>
          <w:tab w:val="left" w:pos="5942"/>
        </w:tabs>
        <w:spacing w:after="0" w:line="240" w:lineRule="auto"/>
        <w:ind w:firstLine="567"/>
        <w:jc w:val="both"/>
        <w:rPr>
          <w:bCs/>
          <w:color w:val="000000"/>
          <w:sz w:val="24"/>
          <w:szCs w:val="24"/>
          <w:lang w:eastAsia="uk-UA"/>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2551"/>
        <w:gridCol w:w="2552"/>
      </w:tblGrid>
      <w:tr w:rsidR="00F22FDE" w:rsidRPr="005E50B6" w14:paraId="2A45720F" w14:textId="77777777" w:rsidTr="009E3574">
        <w:trPr>
          <w:trHeight w:val="284"/>
          <w:tblHeader/>
        </w:trPr>
        <w:tc>
          <w:tcPr>
            <w:tcW w:w="5104" w:type="dxa"/>
            <w:shd w:val="clear" w:color="auto" w:fill="auto"/>
            <w:vAlign w:val="center"/>
          </w:tcPr>
          <w:p w14:paraId="1E967A3C" w14:textId="77777777" w:rsidR="00F22FDE" w:rsidRPr="005E50B6" w:rsidRDefault="00F22FDE" w:rsidP="009E3574">
            <w:pPr>
              <w:spacing w:after="0" w:line="240" w:lineRule="auto"/>
              <w:jc w:val="center"/>
              <w:rPr>
                <w:b/>
                <w:bCs/>
                <w:sz w:val="24"/>
                <w:szCs w:val="24"/>
              </w:rPr>
            </w:pPr>
            <w:r w:rsidRPr="005E50B6">
              <w:rPr>
                <w:b/>
                <w:bCs/>
                <w:sz w:val="24"/>
                <w:szCs w:val="24"/>
              </w:rPr>
              <w:t>Вимоги до оформлення</w:t>
            </w:r>
          </w:p>
        </w:tc>
        <w:tc>
          <w:tcPr>
            <w:tcW w:w="2551" w:type="dxa"/>
            <w:shd w:val="clear" w:color="auto" w:fill="auto"/>
          </w:tcPr>
          <w:p w14:paraId="0DDC07EC" w14:textId="77777777" w:rsidR="00F22FDE" w:rsidRPr="005E50B6" w:rsidRDefault="00F22FDE" w:rsidP="009E3574">
            <w:pPr>
              <w:spacing w:after="0" w:line="240" w:lineRule="auto"/>
              <w:jc w:val="center"/>
              <w:rPr>
                <w:b/>
                <w:bCs/>
                <w:sz w:val="24"/>
                <w:szCs w:val="24"/>
              </w:rPr>
            </w:pPr>
            <w:r w:rsidRPr="005E50B6">
              <w:rPr>
                <w:b/>
                <w:bCs/>
                <w:sz w:val="24"/>
                <w:szCs w:val="24"/>
              </w:rPr>
              <w:t>Відповідає вимогам</w:t>
            </w:r>
          </w:p>
        </w:tc>
        <w:tc>
          <w:tcPr>
            <w:tcW w:w="2552" w:type="dxa"/>
            <w:shd w:val="clear" w:color="auto" w:fill="auto"/>
          </w:tcPr>
          <w:p w14:paraId="4D289E15" w14:textId="77777777" w:rsidR="00F22FDE" w:rsidRPr="005E50B6" w:rsidRDefault="00F22FDE" w:rsidP="009E3574">
            <w:pPr>
              <w:spacing w:after="0" w:line="240" w:lineRule="auto"/>
              <w:jc w:val="center"/>
              <w:rPr>
                <w:b/>
                <w:bCs/>
                <w:sz w:val="24"/>
                <w:szCs w:val="24"/>
              </w:rPr>
            </w:pPr>
            <w:r w:rsidRPr="005E50B6">
              <w:rPr>
                <w:b/>
                <w:bCs/>
                <w:sz w:val="24"/>
                <w:szCs w:val="24"/>
              </w:rPr>
              <w:t>НЕ відповідає вимогам</w:t>
            </w:r>
          </w:p>
        </w:tc>
      </w:tr>
      <w:tr w:rsidR="00F22FDE" w:rsidRPr="005E50B6" w14:paraId="68CAED61" w14:textId="77777777" w:rsidTr="009E3574">
        <w:trPr>
          <w:trHeight w:val="284"/>
          <w:tblHeader/>
        </w:trPr>
        <w:tc>
          <w:tcPr>
            <w:tcW w:w="5104" w:type="dxa"/>
            <w:shd w:val="clear" w:color="auto" w:fill="auto"/>
            <w:vAlign w:val="center"/>
          </w:tcPr>
          <w:p w14:paraId="41810B02" w14:textId="49DBE64F" w:rsidR="005E50B6" w:rsidRPr="005E50B6" w:rsidRDefault="00F22FDE" w:rsidP="005E50B6">
            <w:pPr>
              <w:spacing w:after="0" w:line="240" w:lineRule="auto"/>
              <w:jc w:val="both"/>
              <w:rPr>
                <w:bCs/>
                <w:sz w:val="24"/>
                <w:szCs w:val="24"/>
              </w:rPr>
            </w:pPr>
            <w:r w:rsidRPr="005E50B6">
              <w:rPr>
                <w:bCs/>
                <w:sz w:val="24"/>
                <w:szCs w:val="24"/>
              </w:rPr>
              <w:t xml:space="preserve">1. </w:t>
            </w:r>
            <w:r w:rsidR="005E50B6" w:rsidRPr="005E50B6">
              <w:rPr>
                <w:bCs/>
                <w:sz w:val="24"/>
                <w:szCs w:val="24"/>
              </w:rPr>
              <w:t>Скановані оригінали або скановані копії паспорту та/або сертифікату якості та/або технічного паспорту та/або іншого аналогічного за змістом документу (зокрема, інформаційний лист, або технічний бюлетень, або посібник, або інструкції з експлуатації  тощо) на запропонований товар (предмет закупівлі)</w:t>
            </w:r>
            <w:r w:rsidR="00F673F1">
              <w:t xml:space="preserve"> </w:t>
            </w:r>
            <w:r w:rsidR="00F673F1" w:rsidRPr="00F673F1">
              <w:rPr>
                <w:bCs/>
                <w:sz w:val="24"/>
                <w:szCs w:val="24"/>
              </w:rPr>
              <w:t>від фактичного Виробника</w:t>
            </w:r>
            <w:r w:rsidR="005E50B6" w:rsidRPr="005E50B6">
              <w:rPr>
                <w:bCs/>
                <w:sz w:val="24"/>
                <w:szCs w:val="24"/>
              </w:rPr>
              <w:t>, який/які містить/містять інформацію щодо кожної товарно-номенклатурної позиції переліку предмету закупівлі.</w:t>
            </w:r>
          </w:p>
          <w:p w14:paraId="0E9030BC" w14:textId="77777777" w:rsidR="005E50B6" w:rsidRPr="005E50B6" w:rsidRDefault="005E50B6" w:rsidP="005E50B6">
            <w:pPr>
              <w:spacing w:after="0" w:line="240" w:lineRule="auto"/>
              <w:jc w:val="both"/>
              <w:rPr>
                <w:bCs/>
                <w:sz w:val="24"/>
                <w:szCs w:val="24"/>
              </w:rPr>
            </w:pPr>
          </w:p>
          <w:p w14:paraId="2CF84DBA" w14:textId="4CAA4A14" w:rsidR="00F22FDE" w:rsidRPr="005E50B6" w:rsidRDefault="005E50B6" w:rsidP="005E50B6">
            <w:pPr>
              <w:spacing w:after="0" w:line="240" w:lineRule="auto"/>
              <w:jc w:val="both"/>
              <w:rPr>
                <w:bCs/>
                <w:i/>
                <w:sz w:val="24"/>
                <w:szCs w:val="24"/>
              </w:rPr>
            </w:pPr>
            <w:r w:rsidRPr="005E50B6">
              <w:rPr>
                <w:bCs/>
                <w:i/>
                <w:sz w:val="24"/>
                <w:szCs w:val="24"/>
              </w:rPr>
              <w:t>Враховуючи, що документи про якість на продукцію оформляються за фактом виготовлення, допускається надання зазначених документів на запропонований товар, партія якого була поставлена Учасником/виготовлена Виробником раніше.</w:t>
            </w:r>
          </w:p>
        </w:tc>
        <w:tc>
          <w:tcPr>
            <w:tcW w:w="2551" w:type="dxa"/>
            <w:shd w:val="clear" w:color="auto" w:fill="auto"/>
          </w:tcPr>
          <w:p w14:paraId="4CCA9902" w14:textId="6981885D" w:rsidR="00F22FDE" w:rsidRPr="005E50B6" w:rsidRDefault="00F306A9" w:rsidP="009E3574">
            <w:pPr>
              <w:spacing w:after="0" w:line="240" w:lineRule="auto"/>
              <w:jc w:val="center"/>
              <w:rPr>
                <w:bCs/>
                <w:sz w:val="24"/>
                <w:szCs w:val="24"/>
              </w:rPr>
            </w:pPr>
            <w:r w:rsidRPr="005E50B6">
              <w:rPr>
                <w:bCs/>
                <w:sz w:val="24"/>
                <w:szCs w:val="24"/>
              </w:rPr>
              <w:t xml:space="preserve">Учасником надано </w:t>
            </w:r>
            <w:r w:rsidR="00F22FDE" w:rsidRPr="005E50B6">
              <w:rPr>
                <w:bCs/>
                <w:sz w:val="24"/>
                <w:szCs w:val="24"/>
              </w:rPr>
              <w:t>документи в повному обсязі згідно із вимогами тендерної документації</w:t>
            </w:r>
          </w:p>
        </w:tc>
        <w:tc>
          <w:tcPr>
            <w:tcW w:w="2552" w:type="dxa"/>
            <w:shd w:val="clear" w:color="auto" w:fill="auto"/>
          </w:tcPr>
          <w:p w14:paraId="135CC3A9" w14:textId="03ADACF0" w:rsidR="00F22FDE" w:rsidRPr="005E50B6" w:rsidRDefault="00F306A9" w:rsidP="009E3574">
            <w:pPr>
              <w:spacing w:after="0" w:line="240" w:lineRule="auto"/>
              <w:jc w:val="center"/>
              <w:rPr>
                <w:bCs/>
                <w:sz w:val="24"/>
                <w:szCs w:val="24"/>
              </w:rPr>
            </w:pPr>
            <w:r w:rsidRPr="005E50B6">
              <w:rPr>
                <w:bCs/>
                <w:sz w:val="24"/>
                <w:szCs w:val="24"/>
              </w:rPr>
              <w:t xml:space="preserve">Учасником </w:t>
            </w:r>
            <w:r w:rsidR="00F22FDE" w:rsidRPr="005E50B6">
              <w:rPr>
                <w:bCs/>
                <w:sz w:val="24"/>
                <w:szCs w:val="24"/>
              </w:rPr>
              <w:t>не надано або надано не в повному обсязі документи згідно із вимогами тендерної документації</w:t>
            </w:r>
          </w:p>
        </w:tc>
      </w:tr>
    </w:tbl>
    <w:p w14:paraId="536019F5" w14:textId="32B7749A" w:rsidR="00F22FDE" w:rsidRDefault="00F22FDE" w:rsidP="00F22FDE">
      <w:pPr>
        <w:rPr>
          <w:b/>
          <w:bCs/>
          <w:sz w:val="22"/>
        </w:rPr>
      </w:pPr>
      <w:r w:rsidRPr="00396E88">
        <w:rPr>
          <w:b/>
          <w:bCs/>
          <w:sz w:val="22"/>
        </w:rPr>
        <w:br w:type="page"/>
      </w:r>
    </w:p>
    <w:p w14:paraId="20B087B4" w14:textId="77777777" w:rsidR="00BB12A6" w:rsidRPr="00396E88" w:rsidRDefault="00BB12A6" w:rsidP="00BB12A6">
      <w:pPr>
        <w:spacing w:after="0" w:line="240" w:lineRule="auto"/>
        <w:contextualSpacing/>
        <w:jc w:val="right"/>
        <w:rPr>
          <w:b/>
          <w:bCs/>
          <w:sz w:val="22"/>
        </w:rPr>
      </w:pPr>
      <w:r w:rsidRPr="00396E88">
        <w:rPr>
          <w:b/>
          <w:color w:val="000000" w:themeColor="text1"/>
          <w:sz w:val="24"/>
          <w:szCs w:val="24"/>
        </w:rPr>
        <w:t>додаток №</w:t>
      </w:r>
      <w:r>
        <w:rPr>
          <w:b/>
          <w:color w:val="000000" w:themeColor="text1"/>
          <w:sz w:val="24"/>
          <w:szCs w:val="24"/>
        </w:rPr>
        <w:t> </w:t>
      </w:r>
      <w:r w:rsidRPr="00396E88">
        <w:rPr>
          <w:b/>
          <w:color w:val="000000" w:themeColor="text1"/>
          <w:sz w:val="24"/>
          <w:szCs w:val="24"/>
        </w:rPr>
        <w:t>4</w:t>
      </w:r>
    </w:p>
    <w:p w14:paraId="2F52D790"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 тендерної документації</w:t>
      </w:r>
    </w:p>
    <w:p w14:paraId="18247A9E" w14:textId="77777777" w:rsidR="00BB12A6" w:rsidRPr="00396E88" w:rsidRDefault="00BB12A6" w:rsidP="00BB12A6">
      <w:pPr>
        <w:spacing w:after="0" w:line="240" w:lineRule="auto"/>
        <w:contextualSpacing/>
        <w:jc w:val="center"/>
        <w:rPr>
          <w:b/>
          <w:color w:val="000000" w:themeColor="text1"/>
          <w:sz w:val="24"/>
          <w:szCs w:val="24"/>
        </w:rPr>
      </w:pPr>
    </w:p>
    <w:p w14:paraId="4A80C7EE" w14:textId="77777777" w:rsidR="00BB12A6" w:rsidRPr="00396E88" w:rsidRDefault="00BB12A6" w:rsidP="00BB12A6">
      <w:pPr>
        <w:spacing w:after="0" w:line="240" w:lineRule="auto"/>
        <w:contextualSpacing/>
        <w:jc w:val="center"/>
        <w:rPr>
          <w:b/>
        </w:rPr>
      </w:pPr>
      <w:r>
        <w:rPr>
          <w:b/>
        </w:rPr>
        <w:t>ПРОЄ</w:t>
      </w:r>
      <w:r w:rsidRPr="00396E88">
        <w:rPr>
          <w:b/>
        </w:rPr>
        <w:t>КТ ДОГОВОРУ</w:t>
      </w:r>
    </w:p>
    <w:p w14:paraId="4982C8B5" w14:textId="77777777" w:rsidR="00BB12A6" w:rsidRPr="00396E88" w:rsidRDefault="00BB12A6" w:rsidP="00BB12A6">
      <w:pPr>
        <w:spacing w:after="0" w:line="240" w:lineRule="auto"/>
        <w:contextualSpacing/>
        <w:jc w:val="center"/>
        <w:rPr>
          <w:b/>
          <w:sz w:val="24"/>
          <w:szCs w:val="24"/>
        </w:rPr>
      </w:pPr>
    </w:p>
    <w:p w14:paraId="395A9A07" w14:textId="77777777" w:rsidR="00BB12A6" w:rsidRPr="00396E88" w:rsidRDefault="00BB12A6" w:rsidP="00BB12A6">
      <w:pPr>
        <w:spacing w:after="0" w:line="240" w:lineRule="auto"/>
        <w:contextualSpacing/>
        <w:jc w:val="center"/>
        <w:rPr>
          <w:color w:val="000000" w:themeColor="text1"/>
          <w:sz w:val="24"/>
          <w:szCs w:val="24"/>
        </w:rPr>
      </w:pPr>
      <w:bookmarkStart w:id="67" w:name="RANGE!A1:L34"/>
      <w:bookmarkStart w:id="68" w:name="n1451"/>
      <w:bookmarkStart w:id="69" w:name="n1452"/>
      <w:bookmarkStart w:id="70" w:name="n1453"/>
      <w:bookmarkEnd w:id="67"/>
      <w:bookmarkEnd w:id="68"/>
      <w:bookmarkEnd w:id="69"/>
      <w:bookmarkEnd w:id="70"/>
      <w:r w:rsidRPr="00396E88">
        <w:rPr>
          <w:color w:val="000000" w:themeColor="text1"/>
          <w:sz w:val="24"/>
          <w:szCs w:val="24"/>
        </w:rPr>
        <w:t xml:space="preserve">Розміщено в електронній системі закупівель в окремому файлі в форматі docx. </w:t>
      </w:r>
    </w:p>
    <w:p w14:paraId="63D3C2F3"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__________________________________________________________________________________</w:t>
      </w:r>
    </w:p>
    <w:p w14:paraId="4DEADE43" w14:textId="77777777" w:rsidR="00BB12A6" w:rsidRPr="00396E88" w:rsidRDefault="00BB12A6" w:rsidP="00BB12A6">
      <w:pPr>
        <w:spacing w:after="0" w:line="240" w:lineRule="auto"/>
        <w:contextualSpacing/>
        <w:jc w:val="right"/>
        <w:rPr>
          <w:color w:val="000000" w:themeColor="text1"/>
          <w:sz w:val="24"/>
          <w:szCs w:val="24"/>
        </w:rPr>
      </w:pPr>
    </w:p>
    <w:p w14:paraId="465D7F17" w14:textId="77777777" w:rsidR="00BB12A6" w:rsidRPr="00396E88" w:rsidRDefault="00BB12A6" w:rsidP="00BB12A6">
      <w:pPr>
        <w:spacing w:after="0" w:line="240" w:lineRule="auto"/>
        <w:contextualSpacing/>
        <w:jc w:val="right"/>
        <w:rPr>
          <w:b/>
          <w:color w:val="000000" w:themeColor="text1"/>
          <w:sz w:val="24"/>
          <w:szCs w:val="24"/>
        </w:rPr>
      </w:pPr>
      <w:r w:rsidRPr="00396E88">
        <w:rPr>
          <w:color w:val="000000" w:themeColor="text1"/>
          <w:sz w:val="24"/>
          <w:szCs w:val="24"/>
        </w:rPr>
        <w:t>д</w:t>
      </w:r>
      <w:r w:rsidRPr="00396E88">
        <w:rPr>
          <w:b/>
          <w:color w:val="000000" w:themeColor="text1"/>
          <w:sz w:val="24"/>
          <w:szCs w:val="24"/>
        </w:rPr>
        <w:t>одаток №</w:t>
      </w:r>
      <w:r>
        <w:rPr>
          <w:b/>
          <w:color w:val="000000" w:themeColor="text1"/>
          <w:sz w:val="24"/>
          <w:szCs w:val="24"/>
        </w:rPr>
        <w:t> </w:t>
      </w:r>
      <w:r w:rsidRPr="00396E88">
        <w:rPr>
          <w:b/>
          <w:color w:val="000000" w:themeColor="text1"/>
          <w:sz w:val="24"/>
          <w:szCs w:val="24"/>
        </w:rPr>
        <w:t>5</w:t>
      </w:r>
    </w:p>
    <w:p w14:paraId="0BE16B87"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 тендерної документації</w:t>
      </w:r>
    </w:p>
    <w:p w14:paraId="61E6C92C" w14:textId="77777777" w:rsidR="00BB12A6" w:rsidRPr="00396E88" w:rsidRDefault="00BB12A6" w:rsidP="00BB12A6">
      <w:pPr>
        <w:spacing w:after="0" w:line="240" w:lineRule="auto"/>
        <w:contextualSpacing/>
        <w:jc w:val="center"/>
        <w:rPr>
          <w:b/>
          <w:color w:val="000000" w:themeColor="text1"/>
          <w:sz w:val="24"/>
          <w:szCs w:val="24"/>
        </w:rPr>
      </w:pPr>
    </w:p>
    <w:p w14:paraId="6DC0807D" w14:textId="77777777" w:rsidR="00BB12A6" w:rsidRPr="00396E88" w:rsidRDefault="00BB12A6" w:rsidP="00BB12A6">
      <w:pPr>
        <w:spacing w:after="0" w:line="240" w:lineRule="auto"/>
        <w:contextualSpacing/>
        <w:jc w:val="center"/>
        <w:rPr>
          <w:b/>
          <w:color w:val="000000" w:themeColor="text1"/>
          <w:szCs w:val="28"/>
        </w:rPr>
      </w:pPr>
      <w:r w:rsidRPr="00396E88">
        <w:rPr>
          <w:b/>
          <w:color w:val="000000" w:themeColor="text1"/>
          <w:szCs w:val="28"/>
        </w:rPr>
        <w:t>Опитувальник Контрагента - юридичної особи</w:t>
      </w:r>
    </w:p>
    <w:p w14:paraId="0D0E1DA5" w14:textId="77777777" w:rsidR="00BB12A6" w:rsidRPr="00396E88" w:rsidRDefault="00BB12A6" w:rsidP="00BB12A6">
      <w:pPr>
        <w:spacing w:after="0" w:line="240" w:lineRule="auto"/>
        <w:contextualSpacing/>
        <w:jc w:val="center"/>
        <w:rPr>
          <w:b/>
          <w:color w:val="000000" w:themeColor="text1"/>
          <w:sz w:val="24"/>
          <w:szCs w:val="24"/>
        </w:rPr>
      </w:pPr>
    </w:p>
    <w:p w14:paraId="7193FB82" w14:textId="77777777" w:rsidR="00BB12A6" w:rsidRPr="00396E88" w:rsidRDefault="00BB12A6" w:rsidP="00BB12A6">
      <w:pPr>
        <w:spacing w:after="0" w:line="240" w:lineRule="auto"/>
        <w:contextualSpacing/>
        <w:jc w:val="center"/>
        <w:rPr>
          <w:color w:val="000000" w:themeColor="text1"/>
          <w:sz w:val="24"/>
          <w:szCs w:val="24"/>
        </w:rPr>
      </w:pPr>
      <w:r w:rsidRPr="00396E88">
        <w:rPr>
          <w:color w:val="000000" w:themeColor="text1"/>
          <w:sz w:val="24"/>
          <w:szCs w:val="24"/>
        </w:rPr>
        <w:t>Розміщено в електронній системі закупівель в окремому файлі в форматі Excel.</w:t>
      </w:r>
    </w:p>
    <w:p w14:paraId="5524AFBF"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__________________________________________________________________________________</w:t>
      </w:r>
    </w:p>
    <w:p w14:paraId="7B772699" w14:textId="77777777" w:rsidR="00BB12A6" w:rsidRPr="00396E88" w:rsidRDefault="00BB12A6" w:rsidP="00BB12A6">
      <w:pPr>
        <w:spacing w:after="0" w:line="240" w:lineRule="auto"/>
        <w:contextualSpacing/>
        <w:jc w:val="right"/>
        <w:rPr>
          <w:b/>
          <w:color w:val="000000" w:themeColor="text1"/>
          <w:sz w:val="24"/>
          <w:szCs w:val="24"/>
        </w:rPr>
      </w:pPr>
    </w:p>
    <w:p w14:paraId="2510B139"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додаток №</w:t>
      </w:r>
      <w:r>
        <w:rPr>
          <w:b/>
          <w:color w:val="000000" w:themeColor="text1"/>
          <w:sz w:val="24"/>
          <w:szCs w:val="24"/>
        </w:rPr>
        <w:t> </w:t>
      </w:r>
      <w:r w:rsidRPr="00396E88">
        <w:rPr>
          <w:b/>
          <w:color w:val="000000" w:themeColor="text1"/>
          <w:sz w:val="24"/>
          <w:szCs w:val="24"/>
        </w:rPr>
        <w:t>6</w:t>
      </w:r>
    </w:p>
    <w:p w14:paraId="0C6B9214"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 тендерної документації</w:t>
      </w:r>
    </w:p>
    <w:p w14:paraId="15CFCFDA" w14:textId="77777777" w:rsidR="00BB12A6" w:rsidRPr="00396E88" w:rsidRDefault="00BB12A6" w:rsidP="00BB12A6">
      <w:pPr>
        <w:spacing w:after="0" w:line="240" w:lineRule="auto"/>
        <w:contextualSpacing/>
        <w:jc w:val="center"/>
        <w:rPr>
          <w:b/>
          <w:color w:val="000000" w:themeColor="text1"/>
          <w:sz w:val="24"/>
          <w:szCs w:val="24"/>
        </w:rPr>
      </w:pPr>
    </w:p>
    <w:p w14:paraId="606595B7" w14:textId="77777777" w:rsidR="00BB12A6" w:rsidRPr="00396E88" w:rsidRDefault="00BB12A6" w:rsidP="00BB12A6">
      <w:pPr>
        <w:spacing w:after="0" w:line="240" w:lineRule="auto"/>
        <w:contextualSpacing/>
        <w:jc w:val="center"/>
        <w:rPr>
          <w:b/>
          <w:color w:val="000000" w:themeColor="text1"/>
          <w:szCs w:val="28"/>
        </w:rPr>
      </w:pPr>
      <w:r w:rsidRPr="00396E88">
        <w:rPr>
          <w:b/>
          <w:color w:val="000000" w:themeColor="text1"/>
          <w:szCs w:val="28"/>
        </w:rPr>
        <w:t>Опитувальник Контрагента – фізичної особи</w:t>
      </w:r>
    </w:p>
    <w:p w14:paraId="342D7E2C" w14:textId="77777777" w:rsidR="00BB12A6" w:rsidRPr="00396E88" w:rsidRDefault="00BB12A6" w:rsidP="00BB12A6">
      <w:pPr>
        <w:spacing w:after="0" w:line="240" w:lineRule="auto"/>
        <w:contextualSpacing/>
        <w:jc w:val="center"/>
        <w:rPr>
          <w:b/>
          <w:color w:val="000000" w:themeColor="text1"/>
          <w:sz w:val="24"/>
          <w:szCs w:val="24"/>
        </w:rPr>
      </w:pPr>
    </w:p>
    <w:p w14:paraId="504E3F04" w14:textId="77777777" w:rsidR="00BB12A6" w:rsidRPr="00396E88" w:rsidRDefault="00BB12A6" w:rsidP="00BB12A6">
      <w:pPr>
        <w:spacing w:after="0" w:line="240" w:lineRule="auto"/>
        <w:contextualSpacing/>
        <w:jc w:val="center"/>
        <w:rPr>
          <w:color w:val="000000" w:themeColor="text1"/>
          <w:sz w:val="24"/>
          <w:szCs w:val="24"/>
        </w:rPr>
      </w:pPr>
      <w:r w:rsidRPr="00396E88">
        <w:rPr>
          <w:color w:val="000000" w:themeColor="text1"/>
          <w:sz w:val="24"/>
          <w:szCs w:val="24"/>
        </w:rPr>
        <w:t>Розміщено в електронній системі закупівель в окремому файлі в форматі Excel.</w:t>
      </w:r>
    </w:p>
    <w:p w14:paraId="64D45EE8"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__________________________________________________________________________________</w:t>
      </w:r>
    </w:p>
    <w:p w14:paraId="4249DE0C" w14:textId="77777777" w:rsidR="00BB12A6" w:rsidRPr="00396E88" w:rsidRDefault="00BB12A6" w:rsidP="00BB12A6">
      <w:pPr>
        <w:spacing w:after="0" w:line="240" w:lineRule="auto"/>
        <w:contextualSpacing/>
        <w:rPr>
          <w:color w:val="000000" w:themeColor="text1"/>
          <w:sz w:val="24"/>
          <w:szCs w:val="24"/>
        </w:rPr>
      </w:pPr>
    </w:p>
    <w:p w14:paraId="26D83E30"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додаток №</w:t>
      </w:r>
      <w:r>
        <w:rPr>
          <w:b/>
          <w:color w:val="000000" w:themeColor="text1"/>
          <w:sz w:val="24"/>
          <w:szCs w:val="24"/>
        </w:rPr>
        <w:t> </w:t>
      </w:r>
      <w:r w:rsidRPr="00396E88">
        <w:rPr>
          <w:b/>
          <w:color w:val="000000" w:themeColor="text1"/>
          <w:sz w:val="24"/>
          <w:szCs w:val="24"/>
        </w:rPr>
        <w:t>7</w:t>
      </w:r>
    </w:p>
    <w:p w14:paraId="50D68A62" w14:textId="77777777" w:rsidR="00BB12A6" w:rsidRPr="00396E88" w:rsidRDefault="00BB12A6" w:rsidP="00BB12A6">
      <w:pPr>
        <w:spacing w:after="0" w:line="240" w:lineRule="auto"/>
        <w:contextualSpacing/>
        <w:jc w:val="right"/>
        <w:rPr>
          <w:b/>
          <w:color w:val="000000" w:themeColor="text1"/>
          <w:sz w:val="24"/>
          <w:szCs w:val="24"/>
        </w:rPr>
      </w:pPr>
      <w:r w:rsidRPr="00396E88">
        <w:rPr>
          <w:b/>
          <w:color w:val="000000" w:themeColor="text1"/>
          <w:sz w:val="24"/>
          <w:szCs w:val="24"/>
        </w:rPr>
        <w:t>до тендерної документації</w:t>
      </w:r>
    </w:p>
    <w:p w14:paraId="5187AE5D" w14:textId="77777777" w:rsidR="00BB12A6" w:rsidRPr="00396E88" w:rsidRDefault="00BB12A6" w:rsidP="00BB12A6">
      <w:pPr>
        <w:spacing w:after="0" w:line="240" w:lineRule="auto"/>
        <w:contextualSpacing/>
        <w:jc w:val="center"/>
        <w:rPr>
          <w:b/>
          <w:color w:val="000000" w:themeColor="text1"/>
          <w:sz w:val="24"/>
          <w:szCs w:val="24"/>
        </w:rPr>
      </w:pPr>
    </w:p>
    <w:p w14:paraId="5D38FAAD" w14:textId="77777777" w:rsidR="00BB12A6" w:rsidRPr="00396E88" w:rsidRDefault="00BB12A6" w:rsidP="00BB12A6">
      <w:pPr>
        <w:spacing w:after="0" w:line="240" w:lineRule="auto"/>
        <w:contextualSpacing/>
        <w:jc w:val="center"/>
        <w:rPr>
          <w:b/>
          <w:color w:val="000000" w:themeColor="text1"/>
          <w:szCs w:val="28"/>
        </w:rPr>
      </w:pPr>
      <w:r w:rsidRPr="00396E88">
        <w:rPr>
          <w:b/>
          <w:color w:val="000000" w:themeColor="text1"/>
          <w:szCs w:val="28"/>
        </w:rPr>
        <w:t>Розрахунок приведеної вартості</w:t>
      </w:r>
    </w:p>
    <w:p w14:paraId="6DF5B754" w14:textId="77777777" w:rsidR="00BB12A6" w:rsidRPr="00396E88" w:rsidRDefault="00BB12A6" w:rsidP="00BB12A6">
      <w:pPr>
        <w:spacing w:after="0" w:line="240" w:lineRule="auto"/>
        <w:contextualSpacing/>
        <w:jc w:val="center"/>
        <w:rPr>
          <w:b/>
          <w:color w:val="000000" w:themeColor="text1"/>
          <w:sz w:val="24"/>
          <w:szCs w:val="24"/>
        </w:rPr>
      </w:pPr>
    </w:p>
    <w:p w14:paraId="068714B8" w14:textId="77777777" w:rsidR="00BB12A6" w:rsidRPr="00396E88" w:rsidRDefault="00BB12A6" w:rsidP="00BB12A6">
      <w:pPr>
        <w:spacing w:after="0" w:line="240" w:lineRule="auto"/>
        <w:contextualSpacing/>
        <w:jc w:val="center"/>
        <w:rPr>
          <w:color w:val="000000" w:themeColor="text1"/>
          <w:sz w:val="24"/>
          <w:szCs w:val="24"/>
        </w:rPr>
      </w:pPr>
      <w:r w:rsidRPr="00396E88">
        <w:rPr>
          <w:color w:val="000000" w:themeColor="text1"/>
          <w:sz w:val="24"/>
          <w:szCs w:val="24"/>
        </w:rPr>
        <w:t>Розміщено в електронній системі закупівель в окремому файлі в форматі Excel.</w:t>
      </w:r>
    </w:p>
    <w:p w14:paraId="43011442" w14:textId="07328C6C" w:rsidR="00BB12A6" w:rsidRPr="00396E88" w:rsidRDefault="00BB12A6" w:rsidP="00BB12A6">
      <w:pPr>
        <w:rPr>
          <w:b/>
          <w:bCs/>
          <w:sz w:val="22"/>
        </w:rPr>
      </w:pPr>
      <w:r w:rsidRPr="00396E88">
        <w:rPr>
          <w:b/>
          <w:color w:val="000000" w:themeColor="text1"/>
          <w:sz w:val="24"/>
          <w:szCs w:val="24"/>
        </w:rPr>
        <w:t>__________________________________________________________________________________</w:t>
      </w:r>
    </w:p>
    <w:p w14:paraId="447AE029" w14:textId="44C284D0" w:rsidR="00BB12A6" w:rsidRDefault="00BB12A6">
      <w:pPr>
        <w:rPr>
          <w:b/>
          <w:color w:val="000000" w:themeColor="text1"/>
          <w:sz w:val="24"/>
          <w:szCs w:val="24"/>
        </w:rPr>
      </w:pPr>
      <w:r>
        <w:rPr>
          <w:b/>
          <w:color w:val="000000" w:themeColor="text1"/>
          <w:sz w:val="24"/>
          <w:szCs w:val="24"/>
        </w:rPr>
        <w:br w:type="page"/>
      </w:r>
    </w:p>
    <w:p w14:paraId="756DED69" w14:textId="77777777" w:rsidR="00985CBA" w:rsidRDefault="00985CBA">
      <w:pPr>
        <w:rPr>
          <w:b/>
          <w:color w:val="000000" w:themeColor="text1"/>
          <w:sz w:val="24"/>
          <w:szCs w:val="24"/>
        </w:rPr>
      </w:pPr>
    </w:p>
    <w:p w14:paraId="3BFF0CE5" w14:textId="4F672ECA" w:rsidR="00910CEF" w:rsidRPr="00C56CC9" w:rsidRDefault="00910CEF" w:rsidP="00910CEF">
      <w:pPr>
        <w:spacing w:after="0" w:line="240" w:lineRule="auto"/>
        <w:jc w:val="right"/>
        <w:rPr>
          <w:b/>
          <w:color w:val="000000" w:themeColor="text1"/>
          <w:sz w:val="24"/>
          <w:szCs w:val="24"/>
        </w:rPr>
      </w:pPr>
      <w:r w:rsidRPr="00C56CC9">
        <w:rPr>
          <w:b/>
          <w:color w:val="000000" w:themeColor="text1"/>
          <w:sz w:val="24"/>
          <w:szCs w:val="24"/>
        </w:rPr>
        <w:t>додаток №</w:t>
      </w:r>
      <w:r w:rsidR="00DB5F67">
        <w:rPr>
          <w:b/>
          <w:color w:val="000000" w:themeColor="text1"/>
          <w:sz w:val="24"/>
          <w:szCs w:val="24"/>
        </w:rPr>
        <w:t>8</w:t>
      </w:r>
      <w:r>
        <w:rPr>
          <w:b/>
          <w:color w:val="000000" w:themeColor="text1"/>
          <w:sz w:val="24"/>
          <w:szCs w:val="24"/>
        </w:rPr>
        <w:t>.1</w:t>
      </w:r>
    </w:p>
    <w:p w14:paraId="429E7C9E" w14:textId="3664D614" w:rsidR="00910CEF" w:rsidRDefault="00910CEF" w:rsidP="00910CEF">
      <w:pPr>
        <w:spacing w:after="0" w:line="240" w:lineRule="auto"/>
        <w:jc w:val="right"/>
        <w:rPr>
          <w:b/>
          <w:color w:val="000000" w:themeColor="text1"/>
          <w:sz w:val="24"/>
          <w:szCs w:val="24"/>
        </w:rPr>
      </w:pPr>
      <w:r w:rsidRPr="00C56CC9">
        <w:rPr>
          <w:b/>
          <w:color w:val="000000" w:themeColor="text1"/>
          <w:sz w:val="24"/>
          <w:szCs w:val="24"/>
        </w:rPr>
        <w:t>до тендерної документації</w:t>
      </w:r>
    </w:p>
    <w:p w14:paraId="55758EB6" w14:textId="77777777" w:rsidR="00910CEF" w:rsidRDefault="00910CEF" w:rsidP="00910CEF">
      <w:pPr>
        <w:spacing w:after="0" w:line="240" w:lineRule="auto"/>
        <w:jc w:val="right"/>
        <w:rPr>
          <w:b/>
          <w:color w:val="000000" w:themeColor="text1"/>
          <w:sz w:val="24"/>
          <w:szCs w:val="24"/>
        </w:rPr>
      </w:pPr>
    </w:p>
    <w:p w14:paraId="7D4E62F6" w14:textId="6D9C9AF4" w:rsidR="00032BA4" w:rsidRPr="00910CEF" w:rsidRDefault="00032BA4" w:rsidP="00032BA4">
      <w:pPr>
        <w:spacing w:after="0" w:line="240" w:lineRule="auto"/>
        <w:jc w:val="center"/>
        <w:rPr>
          <w:b/>
          <w:szCs w:val="28"/>
        </w:rPr>
      </w:pPr>
      <w:r w:rsidRPr="00910CEF">
        <w:rPr>
          <w:b/>
          <w:szCs w:val="28"/>
        </w:rPr>
        <w:t>Типова форма банківської гарантії/Стен</w:t>
      </w:r>
      <w:r w:rsidR="001433FE">
        <w:rPr>
          <w:b/>
          <w:szCs w:val="28"/>
        </w:rPr>
        <w:t>дбай акредитиву виконання зобов’</w:t>
      </w:r>
      <w:r w:rsidRPr="00910CEF">
        <w:rPr>
          <w:b/>
          <w:szCs w:val="28"/>
        </w:rPr>
        <w:t>язань Виконавцем/Підрядником/Постачальником/Продавцем (або інша назва)</w:t>
      </w:r>
      <w:r w:rsidRPr="00910CEF">
        <w:rPr>
          <w:szCs w:val="28"/>
        </w:rPr>
        <w:t xml:space="preserve"> </w:t>
      </w:r>
      <w:r w:rsidRPr="00910CEF">
        <w:rPr>
          <w:b/>
          <w:szCs w:val="28"/>
        </w:rPr>
        <w:t>за контрактом/договором*</w:t>
      </w:r>
    </w:p>
    <w:p w14:paraId="433764D6" w14:textId="77777777" w:rsidR="00032BA4" w:rsidRPr="00032BA4" w:rsidRDefault="00032BA4" w:rsidP="00032BA4">
      <w:pPr>
        <w:spacing w:after="0" w:line="240" w:lineRule="auto"/>
        <w:jc w:val="center"/>
        <w:rPr>
          <w:b/>
          <w:bCs/>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961"/>
      </w:tblGrid>
      <w:tr w:rsidR="00D53CEB" w:rsidRPr="00032BA4" w14:paraId="16C2B8A7" w14:textId="77777777" w:rsidTr="00985CBA">
        <w:trPr>
          <w:trHeight w:val="566"/>
        </w:trPr>
        <w:tc>
          <w:tcPr>
            <w:tcW w:w="5240" w:type="dxa"/>
            <w:tcBorders>
              <w:bottom w:val="nil"/>
            </w:tcBorders>
          </w:tcPr>
          <w:p w14:paraId="3F244E1E" w14:textId="77777777" w:rsidR="00032BA4" w:rsidRPr="00032BA4" w:rsidRDefault="00032BA4" w:rsidP="00032BA4">
            <w:pPr>
              <w:tabs>
                <w:tab w:val="left" w:pos="0"/>
              </w:tabs>
              <w:suppressAutoHyphens/>
              <w:spacing w:after="0" w:line="240" w:lineRule="auto"/>
              <w:jc w:val="center"/>
              <w:rPr>
                <w:b/>
                <w:sz w:val="24"/>
                <w:szCs w:val="24"/>
              </w:rPr>
            </w:pPr>
            <w:r w:rsidRPr="00032BA4">
              <w:rPr>
                <w:b/>
                <w:sz w:val="24"/>
                <w:szCs w:val="24"/>
              </w:rPr>
              <w:t>БАНКІВСЬКА ГАРАНТІЯ / СТЕНДБАЙ АКРЕДИТИВ № (...)**</w:t>
            </w:r>
          </w:p>
        </w:tc>
        <w:tc>
          <w:tcPr>
            <w:tcW w:w="4961" w:type="dxa"/>
            <w:tcBorders>
              <w:bottom w:val="nil"/>
            </w:tcBorders>
          </w:tcPr>
          <w:p w14:paraId="6ED5AFB6" w14:textId="77777777" w:rsidR="00032BA4" w:rsidRPr="00032BA4" w:rsidRDefault="00032BA4" w:rsidP="00032BA4">
            <w:pPr>
              <w:tabs>
                <w:tab w:val="left" w:pos="0"/>
              </w:tabs>
              <w:suppressAutoHyphens/>
              <w:spacing w:after="0" w:line="240" w:lineRule="auto"/>
              <w:jc w:val="center"/>
              <w:rPr>
                <w:sz w:val="24"/>
                <w:szCs w:val="24"/>
                <w:lang w:val="en-US"/>
              </w:rPr>
            </w:pPr>
            <w:r w:rsidRPr="00032BA4">
              <w:rPr>
                <w:b/>
                <w:sz w:val="24"/>
                <w:szCs w:val="24"/>
                <w:lang w:val="en"/>
              </w:rPr>
              <w:t>BANK</w:t>
            </w:r>
            <w:r w:rsidRPr="00032BA4">
              <w:rPr>
                <w:b/>
                <w:sz w:val="24"/>
                <w:szCs w:val="24"/>
                <w:lang w:val="en-US"/>
              </w:rPr>
              <w:t xml:space="preserve"> </w:t>
            </w:r>
            <w:r w:rsidRPr="00032BA4">
              <w:rPr>
                <w:b/>
                <w:sz w:val="24"/>
                <w:szCs w:val="24"/>
                <w:lang w:val="en"/>
              </w:rPr>
              <w:t>GUARANTEE</w:t>
            </w:r>
            <w:r w:rsidRPr="00032BA4">
              <w:rPr>
                <w:b/>
                <w:sz w:val="24"/>
                <w:szCs w:val="24"/>
              </w:rPr>
              <w:t>/</w:t>
            </w:r>
            <w:r w:rsidRPr="00032BA4">
              <w:rPr>
                <w:b/>
                <w:sz w:val="24"/>
                <w:szCs w:val="24"/>
                <w:lang w:val="en-US"/>
              </w:rPr>
              <w:t xml:space="preserve">STAND BY LETTER OF CREDIT </w:t>
            </w:r>
            <w:r w:rsidRPr="00032BA4">
              <w:rPr>
                <w:b/>
                <w:sz w:val="24"/>
                <w:szCs w:val="24"/>
                <w:lang w:val="en"/>
              </w:rPr>
              <w:t>No</w:t>
            </w:r>
            <w:r w:rsidRPr="00032BA4">
              <w:rPr>
                <w:b/>
                <w:sz w:val="24"/>
                <w:szCs w:val="24"/>
                <w:lang w:val="en-US"/>
              </w:rPr>
              <w:t xml:space="preserve"> (...</w:t>
            </w:r>
            <w:proofErr w:type="gramStart"/>
            <w:r w:rsidRPr="00032BA4">
              <w:rPr>
                <w:b/>
                <w:sz w:val="24"/>
                <w:szCs w:val="24"/>
                <w:lang w:val="en-US"/>
              </w:rPr>
              <w:t>)*</w:t>
            </w:r>
            <w:proofErr w:type="gramEnd"/>
            <w:r w:rsidRPr="00032BA4">
              <w:rPr>
                <w:b/>
                <w:sz w:val="24"/>
                <w:szCs w:val="24"/>
              </w:rPr>
              <w:t>*</w:t>
            </w:r>
          </w:p>
        </w:tc>
      </w:tr>
      <w:tr w:rsidR="00D53CEB" w:rsidRPr="00032BA4" w14:paraId="478D21F3" w14:textId="77777777" w:rsidTr="00985CBA">
        <w:trPr>
          <w:trHeight w:val="474"/>
        </w:trPr>
        <w:tc>
          <w:tcPr>
            <w:tcW w:w="5240" w:type="dxa"/>
            <w:tcBorders>
              <w:top w:val="nil"/>
              <w:bottom w:val="nil"/>
            </w:tcBorders>
          </w:tcPr>
          <w:p w14:paraId="4732A8EC" w14:textId="77777777" w:rsidR="00032BA4" w:rsidRPr="00032BA4" w:rsidRDefault="00032BA4" w:rsidP="00032BA4">
            <w:pPr>
              <w:tabs>
                <w:tab w:val="left" w:pos="0"/>
              </w:tabs>
              <w:suppressAutoHyphens/>
              <w:spacing w:after="0" w:line="240" w:lineRule="auto"/>
              <w:ind w:firstLine="284"/>
              <w:rPr>
                <w:sz w:val="24"/>
                <w:szCs w:val="24"/>
              </w:rPr>
            </w:pPr>
            <w:r w:rsidRPr="00032BA4">
              <w:rPr>
                <w:sz w:val="24"/>
                <w:szCs w:val="24"/>
              </w:rPr>
              <w:t xml:space="preserve">Місце складання (...)                   </w:t>
            </w:r>
          </w:p>
          <w:p w14:paraId="7D873FCB" w14:textId="77777777" w:rsidR="00032BA4" w:rsidRPr="00032BA4" w:rsidRDefault="00032BA4" w:rsidP="00032BA4">
            <w:pPr>
              <w:tabs>
                <w:tab w:val="left" w:pos="0"/>
              </w:tabs>
              <w:suppressAutoHyphens/>
              <w:spacing w:after="0" w:line="240" w:lineRule="auto"/>
              <w:ind w:firstLine="284"/>
              <w:rPr>
                <w:b/>
                <w:sz w:val="24"/>
                <w:szCs w:val="24"/>
              </w:rPr>
            </w:pPr>
            <w:r w:rsidRPr="00032BA4">
              <w:rPr>
                <w:sz w:val="24"/>
                <w:szCs w:val="24"/>
              </w:rPr>
              <w:t>дата складання «(...)» (...) 20(...)</w:t>
            </w:r>
          </w:p>
        </w:tc>
        <w:tc>
          <w:tcPr>
            <w:tcW w:w="4961" w:type="dxa"/>
            <w:tcBorders>
              <w:top w:val="nil"/>
              <w:bottom w:val="nil"/>
            </w:tcBorders>
          </w:tcPr>
          <w:p w14:paraId="48A75BB0"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Place of issue (...) </w:t>
            </w:r>
          </w:p>
          <w:p w14:paraId="57753C0A" w14:textId="77777777" w:rsidR="00032BA4" w:rsidRPr="00032BA4" w:rsidRDefault="00032BA4" w:rsidP="00032BA4">
            <w:pPr>
              <w:tabs>
                <w:tab w:val="left" w:pos="0"/>
              </w:tabs>
              <w:suppressAutoHyphens/>
              <w:spacing w:after="0" w:line="240" w:lineRule="auto"/>
              <w:ind w:firstLine="313"/>
              <w:jc w:val="both"/>
              <w:rPr>
                <w:b/>
                <w:sz w:val="24"/>
                <w:szCs w:val="24"/>
                <w:lang w:val="en-US"/>
              </w:rPr>
            </w:pPr>
            <w:proofErr w:type="gramStart"/>
            <w:r w:rsidRPr="00032BA4">
              <w:rPr>
                <w:sz w:val="24"/>
                <w:szCs w:val="24"/>
                <w:lang w:val="en-US"/>
              </w:rPr>
              <w:t>date</w:t>
            </w:r>
            <w:proofErr w:type="gramEnd"/>
            <w:r w:rsidRPr="00032BA4">
              <w:rPr>
                <w:sz w:val="24"/>
                <w:szCs w:val="24"/>
                <w:lang w:val="en-US"/>
              </w:rPr>
              <w:t xml:space="preserve"> of issue "(...)" (...) 20 (...) </w:t>
            </w:r>
          </w:p>
        </w:tc>
      </w:tr>
      <w:tr w:rsidR="00D53CEB" w:rsidRPr="00032BA4" w14:paraId="74EDC56E" w14:textId="77777777" w:rsidTr="00985CBA">
        <w:trPr>
          <w:trHeight w:val="1374"/>
        </w:trPr>
        <w:tc>
          <w:tcPr>
            <w:tcW w:w="5240" w:type="dxa"/>
            <w:tcBorders>
              <w:top w:val="nil"/>
              <w:bottom w:val="nil"/>
            </w:tcBorders>
          </w:tcPr>
          <w:p w14:paraId="7C952210" w14:textId="77777777" w:rsidR="00032BA4" w:rsidRDefault="00032BA4" w:rsidP="00032BA4">
            <w:pPr>
              <w:tabs>
                <w:tab w:val="left" w:pos="0"/>
              </w:tabs>
              <w:suppressAutoHyphens/>
              <w:spacing w:after="0" w:line="240" w:lineRule="auto"/>
              <w:ind w:firstLine="284"/>
              <w:jc w:val="both"/>
              <w:rPr>
                <w:sz w:val="24"/>
                <w:szCs w:val="24"/>
              </w:rPr>
            </w:pPr>
            <w:r w:rsidRPr="00032BA4">
              <w:rPr>
                <w:sz w:val="24"/>
                <w:szCs w:val="24"/>
              </w:rPr>
              <w:t>(...) (</w:t>
            </w:r>
            <w:r w:rsidRPr="00032BA4">
              <w:rPr>
                <w:i/>
                <w:sz w:val="24"/>
                <w:szCs w:val="24"/>
              </w:rPr>
              <w:t>повне найменування юридичної особи - Гаранта)</w:t>
            </w:r>
            <w:r w:rsidRPr="00032BA4">
              <w:rPr>
                <w:sz w:val="24"/>
                <w:szCs w:val="24"/>
              </w:rPr>
              <w:t>, адреса місцезнаходження: (...), поштова адреса: (...) реквізити банківської ліцензії (Гаранта) на право надання банківських послуг (банківська ліцензія): (...), іменований надалі «Гарант», справжнім гарантує належне виконання (...)</w:t>
            </w:r>
            <w:r w:rsidRPr="00032BA4">
              <w:rPr>
                <w:i/>
                <w:sz w:val="24"/>
                <w:szCs w:val="24"/>
              </w:rPr>
              <w:t xml:space="preserve"> (повне найменування  особи - Принципала)</w:t>
            </w:r>
            <w:r w:rsidRPr="00032BA4">
              <w:rPr>
                <w:sz w:val="24"/>
                <w:szCs w:val="24"/>
              </w:rPr>
              <w:t>, адреса місцезнаходження: (...), поштова адреса: (...), код ЄДРПОУ або реєстраційний номер представництва (</w:t>
            </w:r>
            <w:r w:rsidRPr="00032BA4">
              <w:rPr>
                <w:i/>
                <w:sz w:val="24"/>
                <w:szCs w:val="24"/>
              </w:rPr>
              <w:t>для представництв, зареєстрованих відповідно до Інструкції про порядок реєстрації представництв іноземних суб’єктів господарської діяльності в Україні, затвердженої наказом міністерства зовнішніх економічних зв’язків і торгівлі України від 18.01.1996 №30***)</w:t>
            </w:r>
            <w:r w:rsidRPr="00032BA4">
              <w:rPr>
                <w:sz w:val="24"/>
                <w:szCs w:val="24"/>
              </w:rPr>
              <w:t>, банківські</w:t>
            </w:r>
            <w:r w:rsidRPr="00032BA4" w:rsidDel="009046B7">
              <w:rPr>
                <w:sz w:val="24"/>
                <w:szCs w:val="24"/>
              </w:rPr>
              <w:t xml:space="preserve"> </w:t>
            </w:r>
            <w:r w:rsidRPr="00032BA4">
              <w:rPr>
                <w:sz w:val="24"/>
                <w:szCs w:val="24"/>
              </w:rPr>
              <w:t xml:space="preserve">реквізити: (...), іменований надалі «Принципал», зобов'язань по виконанню контракту/договору, що укладається за результатами закупівлі (оголошення № (...) від (...)) (далі – Договір), укладеного Принципалом з </w:t>
            </w:r>
            <w:r w:rsidRPr="00032BA4">
              <w:rPr>
                <w:i/>
                <w:sz w:val="24"/>
                <w:szCs w:val="24"/>
              </w:rPr>
              <w:t>Акціонерним товариством «Укргазвидобування» (код ЄДРПОУ 30019775,</w:t>
            </w:r>
            <w:r w:rsidRPr="00032BA4">
              <w:rPr>
                <w:sz w:val="24"/>
                <w:szCs w:val="24"/>
              </w:rPr>
              <w:t xml:space="preserve"> ІПН 300197726657,</w:t>
            </w:r>
            <w:r w:rsidRPr="00032BA4">
              <w:rPr>
                <w:i/>
                <w:sz w:val="24"/>
                <w:szCs w:val="24"/>
              </w:rPr>
              <w:t xml:space="preserve"> адреса: 04053, вул. Кудрявська, 26/28)</w:t>
            </w:r>
            <w:r w:rsidRPr="00032BA4">
              <w:rPr>
                <w:sz w:val="24"/>
                <w:szCs w:val="24"/>
              </w:rPr>
              <w:t xml:space="preserve"> іменованим надалі «Бенефіціар».</w:t>
            </w:r>
          </w:p>
          <w:p w14:paraId="0C5C4AB6" w14:textId="1879328E" w:rsidR="00985CBA" w:rsidRPr="00032BA4" w:rsidRDefault="00985CBA" w:rsidP="00032BA4">
            <w:pPr>
              <w:tabs>
                <w:tab w:val="left" w:pos="0"/>
              </w:tabs>
              <w:suppressAutoHyphens/>
              <w:spacing w:after="0" w:line="240" w:lineRule="auto"/>
              <w:ind w:firstLine="284"/>
              <w:jc w:val="both"/>
              <w:rPr>
                <w:sz w:val="24"/>
                <w:szCs w:val="24"/>
              </w:rPr>
            </w:pPr>
          </w:p>
        </w:tc>
        <w:tc>
          <w:tcPr>
            <w:tcW w:w="4961" w:type="dxa"/>
            <w:tcBorders>
              <w:top w:val="nil"/>
              <w:bottom w:val="nil"/>
            </w:tcBorders>
          </w:tcPr>
          <w:p w14:paraId="4BAADD04" w14:textId="77777777" w:rsidR="00032BA4" w:rsidRPr="00032BA4" w:rsidRDefault="00032BA4" w:rsidP="00032BA4">
            <w:pPr>
              <w:spacing w:after="0" w:line="240" w:lineRule="auto"/>
              <w:jc w:val="both"/>
              <w:rPr>
                <w:sz w:val="24"/>
                <w:szCs w:val="24"/>
                <w:lang w:val="en-US"/>
              </w:rPr>
            </w:pPr>
            <w:r w:rsidRPr="00032BA4">
              <w:rPr>
                <w:sz w:val="24"/>
                <w:szCs w:val="24"/>
                <w:lang w:val="en-US"/>
              </w:rPr>
              <w:t xml:space="preserve">(...) </w:t>
            </w:r>
            <w:proofErr w:type="gramStart"/>
            <w:r w:rsidRPr="00032BA4">
              <w:rPr>
                <w:i/>
                <w:sz w:val="24"/>
                <w:szCs w:val="24"/>
                <w:lang w:val="en-US"/>
              </w:rPr>
              <w:t>(full name of Guarantor)</w:t>
            </w:r>
            <w:r w:rsidRPr="00032BA4">
              <w:rPr>
                <w:sz w:val="24"/>
                <w:szCs w:val="24"/>
                <w:lang w:val="en-US"/>
              </w:rPr>
              <w:t xml:space="preserve">, address: (...), postal address: (...), requisites of a bank license: (...) hereinafter referred to as the "Guarantor", hereby guarantees due performance by (...) </w:t>
            </w:r>
            <w:r w:rsidRPr="00032BA4">
              <w:rPr>
                <w:i/>
                <w:sz w:val="24"/>
                <w:szCs w:val="24"/>
                <w:lang w:val="en-US"/>
              </w:rPr>
              <w:t>(full name of the Principal)</w:t>
            </w:r>
            <w:r w:rsidRPr="00032BA4">
              <w:rPr>
                <w:sz w:val="24"/>
                <w:szCs w:val="24"/>
                <w:lang w:val="en-US"/>
              </w:rPr>
              <w:t xml:space="preserve">, address: (...), postal address: (...), registration number (…), registration/tax number or registration number of representative office, </w:t>
            </w:r>
            <w:r w:rsidRPr="00032BA4">
              <w:rPr>
                <w:i/>
                <w:sz w:val="24"/>
                <w:szCs w:val="24"/>
                <w:lang w:val="en-US"/>
              </w:rPr>
              <w:t>(for representative offices that are registrated in accordance with Instruction on the orderly centralization of representatives of foreign economic entities in Ukraine, approved by the Order of Ministry of Foreign Economic Relations and Trade  dated  18/01/ 1996 # 30***</w:t>
            </w:r>
            <w:r w:rsidRPr="00032BA4">
              <w:rPr>
                <w:sz w:val="24"/>
                <w:szCs w:val="24"/>
                <w:lang w:val="en-US"/>
              </w:rPr>
              <w:t>), bank details: (...) hereinafter referred to as "Principal" of its contractual obligations under contract/agreement, which is concluded on the basis of the results of Tender (announcement/notice № (...) dd. (...)) (hereinafter - the Contract), concluded by the Principal with JOINT STOCK COMPANY «UKRGASVYDOBUVANNYA», (USR code 30019775, Individual Tax No. 300197726657, ADDRESS: 26/28, KUDRYAVSKA ST., KYIV, UKRAINE 04053), named hereinafter "Beneficiary".</w:t>
            </w:r>
            <w:proofErr w:type="gramEnd"/>
          </w:p>
        </w:tc>
      </w:tr>
      <w:tr w:rsidR="00D53CEB" w:rsidRPr="00032BA4" w14:paraId="221BB9CE" w14:textId="77777777" w:rsidTr="00985CBA">
        <w:trPr>
          <w:trHeight w:val="1374"/>
        </w:trPr>
        <w:tc>
          <w:tcPr>
            <w:tcW w:w="5240" w:type="dxa"/>
            <w:tcBorders>
              <w:top w:val="nil"/>
              <w:bottom w:val="nil"/>
            </w:tcBorders>
          </w:tcPr>
          <w:p w14:paraId="10A05487" w14:textId="4EAFB7BA" w:rsidR="00985CBA" w:rsidRDefault="00032BA4" w:rsidP="00985CBA">
            <w:pPr>
              <w:tabs>
                <w:tab w:val="left" w:pos="0"/>
              </w:tabs>
              <w:suppressAutoHyphens/>
              <w:spacing w:after="0" w:line="240" w:lineRule="auto"/>
              <w:ind w:firstLine="284"/>
              <w:jc w:val="both"/>
              <w:rPr>
                <w:sz w:val="24"/>
                <w:szCs w:val="24"/>
              </w:rPr>
            </w:pPr>
            <w:r w:rsidRPr="00032BA4">
              <w:rPr>
                <w:sz w:val="24"/>
                <w:szCs w:val="24"/>
              </w:rPr>
              <w:t xml:space="preserve">Гарант справжнім безвідклично та безумовно та без заперечень зобов'язується виплатити Бенефіціару на Вимогу будь-яку суму вказану в Вимозі Бенефіціара, що не перевищує (...) </w:t>
            </w:r>
            <w:r w:rsidRPr="00032BA4">
              <w:rPr>
                <w:i/>
                <w:sz w:val="24"/>
                <w:szCs w:val="24"/>
              </w:rPr>
              <w:t>(сума цифрами і прописом, валюта</w:t>
            </w:r>
            <w:r w:rsidRPr="00032BA4">
              <w:rPr>
                <w:sz w:val="24"/>
                <w:szCs w:val="24"/>
              </w:rPr>
              <w:t>), не пізніше 5 робочих днів з дати отримання Вимоги Бенефіціара, що містить вказівку на те, в чому полягає порушення Принципалом зобов'язань, в забезпечення якого видана/відкритий ця/цей гарантія/стендбай акредитив, та без необхідності подання будь-яких інших документів або виконання будь-яких інших умов, надання додаткових обґрунтувань.</w:t>
            </w:r>
          </w:p>
          <w:p w14:paraId="60BC0B23" w14:textId="2CECB9CA" w:rsidR="00985CBA" w:rsidRPr="00032BA4" w:rsidRDefault="00985CBA" w:rsidP="00985CBA">
            <w:pPr>
              <w:tabs>
                <w:tab w:val="left" w:pos="0"/>
              </w:tabs>
              <w:suppressAutoHyphens/>
              <w:spacing w:after="0" w:line="240" w:lineRule="auto"/>
              <w:jc w:val="both"/>
              <w:rPr>
                <w:sz w:val="24"/>
                <w:szCs w:val="24"/>
              </w:rPr>
            </w:pPr>
          </w:p>
        </w:tc>
        <w:tc>
          <w:tcPr>
            <w:tcW w:w="4961" w:type="dxa"/>
            <w:tcBorders>
              <w:top w:val="nil"/>
              <w:bottom w:val="nil"/>
            </w:tcBorders>
          </w:tcPr>
          <w:p w14:paraId="2904396C" w14:textId="77777777" w:rsidR="00032BA4" w:rsidRPr="00032BA4" w:rsidRDefault="00032BA4" w:rsidP="001433FE">
            <w:pPr>
              <w:spacing w:after="0" w:line="240" w:lineRule="auto"/>
              <w:ind w:right="31"/>
              <w:jc w:val="both"/>
              <w:rPr>
                <w:sz w:val="24"/>
                <w:szCs w:val="24"/>
                <w:lang w:val="en-US"/>
              </w:rPr>
            </w:pPr>
            <w:proofErr w:type="gramStart"/>
            <w:r w:rsidRPr="00032BA4">
              <w:rPr>
                <w:sz w:val="24"/>
                <w:szCs w:val="24"/>
                <w:lang w:val="en-US"/>
              </w:rPr>
              <w:t xml:space="preserve">The Guarantor hereby irrevocably and without any objections undertakes to pay no later than 5 banking days from the date of receipt of a demand from the Beneficiary any amount specified in the Beneficiary's demand, not exceeding (...) </w:t>
            </w:r>
            <w:r w:rsidRPr="00032BA4">
              <w:rPr>
                <w:i/>
                <w:sz w:val="24"/>
                <w:szCs w:val="24"/>
                <w:lang w:val="en-US"/>
              </w:rPr>
              <w:t>(amount in numbers and words, currency)</w:t>
            </w:r>
            <w:r w:rsidRPr="00032BA4">
              <w:rPr>
                <w:sz w:val="24"/>
                <w:szCs w:val="24"/>
                <w:lang w:val="en-US"/>
              </w:rPr>
              <w:t>, stating in what respect the Principal is in breach of its contractual obligations, in support of which this guarantee/standby letter of credit has been issued, and without the need to submit any other documents, additional justifications  or fulfill any other conditions.</w:t>
            </w:r>
            <w:proofErr w:type="gramEnd"/>
            <w:r w:rsidRPr="00032BA4">
              <w:rPr>
                <w:sz w:val="24"/>
                <w:szCs w:val="24"/>
                <w:lang w:val="en-US"/>
              </w:rPr>
              <w:t xml:space="preserve"> </w:t>
            </w:r>
          </w:p>
        </w:tc>
      </w:tr>
      <w:tr w:rsidR="00D53CEB" w:rsidRPr="00032BA4" w14:paraId="7EE1EE69" w14:textId="77777777" w:rsidTr="00985CBA">
        <w:trPr>
          <w:trHeight w:val="294"/>
        </w:trPr>
        <w:tc>
          <w:tcPr>
            <w:tcW w:w="5240" w:type="dxa"/>
            <w:tcBorders>
              <w:top w:val="nil"/>
              <w:bottom w:val="nil"/>
            </w:tcBorders>
          </w:tcPr>
          <w:p w14:paraId="1CB3D7F3"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b/>
                <w:sz w:val="24"/>
                <w:szCs w:val="24"/>
              </w:rPr>
              <w:t>ФОРМА ПРЕДСТАВЛЕННЯ:</w:t>
            </w:r>
          </w:p>
        </w:tc>
        <w:tc>
          <w:tcPr>
            <w:tcW w:w="4961" w:type="dxa"/>
            <w:tcBorders>
              <w:top w:val="nil"/>
              <w:bottom w:val="nil"/>
            </w:tcBorders>
          </w:tcPr>
          <w:p w14:paraId="3A703D06"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b/>
                <w:sz w:val="24"/>
                <w:szCs w:val="24"/>
                <w:lang w:val="en-US"/>
              </w:rPr>
              <w:t>FORM OF PRESENTATION:</w:t>
            </w:r>
          </w:p>
        </w:tc>
      </w:tr>
      <w:tr w:rsidR="00D53CEB" w:rsidRPr="00032BA4" w14:paraId="7615FE17" w14:textId="77777777" w:rsidTr="00985CBA">
        <w:trPr>
          <w:trHeight w:val="1266"/>
        </w:trPr>
        <w:tc>
          <w:tcPr>
            <w:tcW w:w="5240" w:type="dxa"/>
            <w:tcBorders>
              <w:top w:val="nil"/>
              <w:bottom w:val="nil"/>
            </w:tcBorders>
          </w:tcPr>
          <w:p w14:paraId="3C842D2D"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 xml:space="preserve">У паперовій формі: рекомендованим листом або кур'єром; </w:t>
            </w:r>
          </w:p>
          <w:p w14:paraId="35C5FB14"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та/або</w:t>
            </w:r>
          </w:p>
          <w:p w14:paraId="073DFF0B" w14:textId="77777777" w:rsidR="00032BA4" w:rsidRPr="00032BA4" w:rsidRDefault="00032BA4" w:rsidP="00032BA4">
            <w:pPr>
              <w:tabs>
                <w:tab w:val="left" w:pos="0"/>
              </w:tabs>
              <w:suppressAutoHyphens/>
              <w:spacing w:after="0" w:line="240" w:lineRule="auto"/>
              <w:ind w:firstLine="284"/>
              <w:jc w:val="both"/>
              <w:rPr>
                <w:b/>
                <w:sz w:val="24"/>
                <w:szCs w:val="24"/>
              </w:rPr>
            </w:pPr>
            <w:r w:rsidRPr="00032BA4">
              <w:rPr>
                <w:sz w:val="24"/>
                <w:szCs w:val="24"/>
              </w:rPr>
              <w:t>В електронній формі: ключованим SWIFT повідомленням</w:t>
            </w:r>
          </w:p>
        </w:tc>
        <w:tc>
          <w:tcPr>
            <w:tcW w:w="4961" w:type="dxa"/>
            <w:tcBorders>
              <w:top w:val="nil"/>
              <w:bottom w:val="nil"/>
            </w:tcBorders>
          </w:tcPr>
          <w:p w14:paraId="706DF520"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In paper form by registered letter or courier; </w:t>
            </w:r>
          </w:p>
          <w:p w14:paraId="4561CC4E"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and/or </w:t>
            </w:r>
          </w:p>
          <w:p w14:paraId="53E79398" w14:textId="77777777" w:rsidR="00032BA4" w:rsidRPr="00032BA4" w:rsidRDefault="00032BA4" w:rsidP="00032BA4">
            <w:pPr>
              <w:tabs>
                <w:tab w:val="left" w:pos="0"/>
              </w:tabs>
              <w:suppressAutoHyphens/>
              <w:spacing w:after="0" w:line="240" w:lineRule="auto"/>
              <w:ind w:firstLine="313"/>
              <w:jc w:val="both"/>
              <w:rPr>
                <w:b/>
                <w:sz w:val="24"/>
                <w:szCs w:val="24"/>
                <w:lang w:val="en-US"/>
              </w:rPr>
            </w:pPr>
            <w:r w:rsidRPr="00032BA4">
              <w:rPr>
                <w:sz w:val="24"/>
                <w:szCs w:val="24"/>
                <w:lang w:val="en-US"/>
              </w:rPr>
              <w:t>In electronic form by means of authenticated SWIFT.</w:t>
            </w:r>
          </w:p>
        </w:tc>
      </w:tr>
      <w:tr w:rsidR="00D53CEB" w:rsidRPr="00032BA4" w14:paraId="7CA150CB" w14:textId="77777777" w:rsidTr="00985CBA">
        <w:trPr>
          <w:trHeight w:val="699"/>
        </w:trPr>
        <w:tc>
          <w:tcPr>
            <w:tcW w:w="5240" w:type="dxa"/>
            <w:tcBorders>
              <w:top w:val="nil"/>
              <w:bottom w:val="nil"/>
            </w:tcBorders>
          </w:tcPr>
          <w:p w14:paraId="44C1AA52"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Для паперової форми: Вимога Бенефіціара до Гаранта про сплату грошової суми по цій гарантії/стендбай акредитиву має бути підписана уповноваженою особою Бенефіціара та завірена печаткою Бенефіціара. З метою ідентифікації банк Бенефіціара підтверджує дійсність підпису Бенефіціара на письмовій вимозі шляхом направлення ключованого повідомлення на SWIFT-адресу Гаранта.</w:t>
            </w:r>
          </w:p>
        </w:tc>
        <w:tc>
          <w:tcPr>
            <w:tcW w:w="4961" w:type="dxa"/>
            <w:tcBorders>
              <w:top w:val="nil"/>
              <w:bottom w:val="nil"/>
            </w:tcBorders>
          </w:tcPr>
          <w:p w14:paraId="54AFF044"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FOR PAPER FORM: The Beneficiary's demand on payment of funds under this guarantee/standby letter of credit </w:t>
            </w:r>
            <w:proofErr w:type="gramStart"/>
            <w:r w:rsidRPr="00032BA4">
              <w:rPr>
                <w:sz w:val="24"/>
                <w:szCs w:val="24"/>
                <w:lang w:val="en-US"/>
              </w:rPr>
              <w:t>shall be signed by the Beneficiary's authorized person and certified by Beneficiary's stamp</w:t>
            </w:r>
            <w:proofErr w:type="gramEnd"/>
            <w:r w:rsidRPr="00032BA4">
              <w:rPr>
                <w:sz w:val="24"/>
                <w:szCs w:val="24"/>
                <w:lang w:val="en-US"/>
              </w:rPr>
              <w:t xml:space="preserve">. For the purpose of identification, the beneficiary’s bank shall confirm authenticity of the Beneficiary’s signature on the demand by the authenticated </w:t>
            </w:r>
            <w:r w:rsidRPr="00032BA4">
              <w:rPr>
                <w:sz w:val="24"/>
                <w:szCs w:val="24"/>
              </w:rPr>
              <w:t>SWIFT</w:t>
            </w:r>
            <w:r w:rsidRPr="00032BA4">
              <w:rPr>
                <w:sz w:val="24"/>
                <w:szCs w:val="24"/>
                <w:lang w:val="en-US"/>
              </w:rPr>
              <w:t xml:space="preserve"> message sent to the Guarantor’s </w:t>
            </w:r>
            <w:r w:rsidRPr="00032BA4">
              <w:rPr>
                <w:sz w:val="24"/>
                <w:szCs w:val="24"/>
              </w:rPr>
              <w:t>SWIFT</w:t>
            </w:r>
            <w:r w:rsidRPr="00032BA4">
              <w:rPr>
                <w:sz w:val="24"/>
                <w:szCs w:val="24"/>
                <w:lang w:val="en-US"/>
              </w:rPr>
              <w:t>.</w:t>
            </w:r>
          </w:p>
        </w:tc>
      </w:tr>
      <w:tr w:rsidR="00D53CEB" w:rsidRPr="00032BA4" w14:paraId="532CE468" w14:textId="77777777" w:rsidTr="00985CBA">
        <w:trPr>
          <w:trHeight w:val="1374"/>
        </w:trPr>
        <w:tc>
          <w:tcPr>
            <w:tcW w:w="5240" w:type="dxa"/>
            <w:tcBorders>
              <w:top w:val="nil"/>
              <w:bottom w:val="nil"/>
            </w:tcBorders>
          </w:tcPr>
          <w:p w14:paraId="53A571C2"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Для електронної форми: передача вимоги здійснюється через банк Бенефіціара ключованим повідомленням SWIFT на нашу SWIFT-адреса [...] з цитуванням повного тексту вимоги Бенефіціара, включаючи відповідну дату виставлення вимоги. Дата отримання такого SWIFT повідомлення буде розглядатися як дата подання вимоги.</w:t>
            </w:r>
          </w:p>
        </w:tc>
        <w:tc>
          <w:tcPr>
            <w:tcW w:w="4961" w:type="dxa"/>
            <w:tcBorders>
              <w:top w:val="nil"/>
              <w:bottom w:val="nil"/>
            </w:tcBorders>
          </w:tcPr>
          <w:p w14:paraId="0D09FC9E"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FOR ELECTRONIC FORM: demand </w:t>
            </w:r>
            <w:proofErr w:type="gramStart"/>
            <w:r w:rsidRPr="00032BA4">
              <w:rPr>
                <w:sz w:val="24"/>
                <w:szCs w:val="24"/>
                <w:lang w:val="en-US"/>
              </w:rPr>
              <w:t>is transmitted</w:t>
            </w:r>
            <w:proofErr w:type="gramEnd"/>
            <w:r w:rsidRPr="00032BA4">
              <w:rPr>
                <w:sz w:val="24"/>
                <w:szCs w:val="24"/>
                <w:lang w:val="en-US"/>
              </w:rPr>
              <w:t xml:space="preserve"> through beneficiary’s bank by means of an authenticated SWIFT to our SWIFT address […], quoting the full wording of the Beneficiary's demand including its issuing date. The date of receipt of such SWIFT message </w:t>
            </w:r>
            <w:proofErr w:type="gramStart"/>
            <w:r w:rsidRPr="00032BA4">
              <w:rPr>
                <w:sz w:val="24"/>
                <w:szCs w:val="24"/>
                <w:lang w:val="en-US"/>
              </w:rPr>
              <w:t>shall be considered</w:t>
            </w:r>
            <w:proofErr w:type="gramEnd"/>
            <w:r w:rsidRPr="00032BA4">
              <w:rPr>
                <w:sz w:val="24"/>
                <w:szCs w:val="24"/>
                <w:lang w:val="en-US"/>
              </w:rPr>
              <w:t xml:space="preserve"> as the date of presentation of the demand.</w:t>
            </w:r>
          </w:p>
        </w:tc>
      </w:tr>
      <w:tr w:rsidR="00D53CEB" w:rsidRPr="00032BA4" w14:paraId="570D7510" w14:textId="77777777" w:rsidTr="00985CBA">
        <w:trPr>
          <w:trHeight w:val="277"/>
        </w:trPr>
        <w:tc>
          <w:tcPr>
            <w:tcW w:w="5240" w:type="dxa"/>
            <w:tcBorders>
              <w:top w:val="nil"/>
              <w:bottom w:val="nil"/>
            </w:tcBorders>
          </w:tcPr>
          <w:p w14:paraId="7C434DA8"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b/>
                <w:sz w:val="24"/>
                <w:szCs w:val="24"/>
              </w:rPr>
              <w:t>МІСЦЕ ПРЕДСТАВЛЕННЯ:</w:t>
            </w:r>
          </w:p>
        </w:tc>
        <w:tc>
          <w:tcPr>
            <w:tcW w:w="4961" w:type="dxa"/>
            <w:tcBorders>
              <w:top w:val="nil"/>
              <w:bottom w:val="nil"/>
            </w:tcBorders>
          </w:tcPr>
          <w:p w14:paraId="3D072B1B"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b/>
                <w:sz w:val="24"/>
                <w:szCs w:val="24"/>
                <w:lang w:val="en-US"/>
              </w:rPr>
              <w:t>PLACE OF PRESENTATION:</w:t>
            </w:r>
          </w:p>
        </w:tc>
      </w:tr>
      <w:tr w:rsidR="00D53CEB" w:rsidRPr="00032BA4" w14:paraId="5E074E25" w14:textId="77777777" w:rsidTr="00985CBA">
        <w:trPr>
          <w:trHeight w:val="319"/>
        </w:trPr>
        <w:tc>
          <w:tcPr>
            <w:tcW w:w="5240" w:type="dxa"/>
            <w:tcBorders>
              <w:top w:val="nil"/>
              <w:bottom w:val="nil"/>
            </w:tcBorders>
          </w:tcPr>
          <w:p w14:paraId="3A50C0E1"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 xml:space="preserve">У паперовій формі: рекомендованим листом або кур'єром: </w:t>
            </w:r>
            <w:r w:rsidRPr="00032BA4">
              <w:rPr>
                <w:i/>
                <w:sz w:val="24"/>
                <w:szCs w:val="24"/>
              </w:rPr>
              <w:t>[поштова адреса установи Банку, яка видала Гарантію]</w:t>
            </w:r>
          </w:p>
          <w:p w14:paraId="470437F4" w14:textId="77777777" w:rsidR="00032BA4" w:rsidRPr="00032BA4" w:rsidRDefault="00032BA4" w:rsidP="00032BA4">
            <w:pPr>
              <w:tabs>
                <w:tab w:val="left" w:pos="0"/>
              </w:tabs>
              <w:suppressAutoHyphens/>
              <w:spacing w:after="0" w:line="240" w:lineRule="auto"/>
              <w:ind w:firstLine="284"/>
              <w:jc w:val="both"/>
              <w:rPr>
                <w:b/>
                <w:sz w:val="24"/>
                <w:szCs w:val="24"/>
              </w:rPr>
            </w:pPr>
            <w:r w:rsidRPr="00032BA4">
              <w:rPr>
                <w:sz w:val="24"/>
                <w:szCs w:val="24"/>
              </w:rPr>
              <w:t xml:space="preserve">В електронній формі: ключованним повідомленням </w:t>
            </w:r>
            <w:r w:rsidRPr="00032BA4">
              <w:rPr>
                <w:sz w:val="24"/>
                <w:szCs w:val="24"/>
                <w:lang w:val="en-US"/>
              </w:rPr>
              <w:t>SWIFT</w:t>
            </w:r>
            <w:r w:rsidRPr="00032BA4">
              <w:rPr>
                <w:sz w:val="24"/>
                <w:szCs w:val="24"/>
              </w:rPr>
              <w:t xml:space="preserve">: </w:t>
            </w:r>
            <w:r w:rsidRPr="00032BA4">
              <w:rPr>
                <w:i/>
                <w:sz w:val="24"/>
                <w:szCs w:val="24"/>
              </w:rPr>
              <w:t>[SWIFT-АДРЕСА: …]</w:t>
            </w:r>
          </w:p>
        </w:tc>
        <w:tc>
          <w:tcPr>
            <w:tcW w:w="4961" w:type="dxa"/>
            <w:tcBorders>
              <w:top w:val="nil"/>
              <w:bottom w:val="nil"/>
            </w:tcBorders>
          </w:tcPr>
          <w:p w14:paraId="07E358AC"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 xml:space="preserve">For paperform by registered letter or courier to: </w:t>
            </w:r>
            <w:r w:rsidRPr="00032BA4">
              <w:rPr>
                <w:i/>
                <w:sz w:val="24"/>
                <w:szCs w:val="24"/>
                <w:lang w:val="en-US"/>
              </w:rPr>
              <w:t>[Post address of bank that issued guarantee]</w:t>
            </w:r>
          </w:p>
          <w:p w14:paraId="37CD6779" w14:textId="4C588923" w:rsidR="00032BA4" w:rsidRPr="00032BA4" w:rsidRDefault="00032BA4" w:rsidP="00032BA4">
            <w:pPr>
              <w:tabs>
                <w:tab w:val="left" w:pos="0"/>
              </w:tabs>
              <w:suppressAutoHyphens/>
              <w:spacing w:after="0" w:line="240" w:lineRule="auto"/>
              <w:ind w:firstLine="313"/>
              <w:jc w:val="both"/>
              <w:rPr>
                <w:b/>
                <w:sz w:val="24"/>
                <w:szCs w:val="24"/>
                <w:lang w:val="en-US"/>
              </w:rPr>
            </w:pPr>
            <w:r w:rsidRPr="00032BA4">
              <w:rPr>
                <w:sz w:val="24"/>
                <w:szCs w:val="24"/>
                <w:lang w:val="en-US"/>
              </w:rPr>
              <w:t>For electronic form by means of authenticated SWIFT: [SWIFT-ADDRESS…]</w:t>
            </w:r>
          </w:p>
        </w:tc>
      </w:tr>
      <w:tr w:rsidR="00D53CEB" w:rsidRPr="00032BA4" w14:paraId="78EFF3A5" w14:textId="77777777" w:rsidTr="00985CBA">
        <w:trPr>
          <w:trHeight w:val="319"/>
        </w:trPr>
        <w:tc>
          <w:tcPr>
            <w:tcW w:w="5240" w:type="dxa"/>
            <w:tcBorders>
              <w:top w:val="nil"/>
              <w:bottom w:val="nil"/>
            </w:tcBorders>
          </w:tcPr>
          <w:p w14:paraId="594DBC54"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Ця/цей гарантія/стендбай акредитив забезпечує виконання Принципалом зобов'язань за вказаним вище Договором.</w:t>
            </w:r>
          </w:p>
          <w:p w14:paraId="163EC905"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Ця гарантія/стендбай акредитив є окремим видом забезпечення виконання зобов’язань за Договором. Сплата Гарантом грошової суми по цій гарантії/стендбай акредитиву на вимогу Бенефіціара, не звільняє Принципала від обов’язку сплатити неустойку (пеню, штрафи), передбачені Договором.****</w:t>
            </w:r>
          </w:p>
        </w:tc>
        <w:tc>
          <w:tcPr>
            <w:tcW w:w="4961" w:type="dxa"/>
            <w:tcBorders>
              <w:top w:val="nil"/>
              <w:bottom w:val="nil"/>
            </w:tcBorders>
          </w:tcPr>
          <w:p w14:paraId="01B28AE1"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sz w:val="24"/>
                <w:szCs w:val="24"/>
                <w:lang w:val="en"/>
              </w:rPr>
              <w:t>This guarantee/standby letter of credit secures the fulfillment by the Principal of its obligations under the above-mentioned Contract.</w:t>
            </w:r>
          </w:p>
          <w:p w14:paraId="398686D9" w14:textId="77777777" w:rsidR="00032BA4" w:rsidRPr="00032BA4" w:rsidRDefault="00032BA4" w:rsidP="00032BA4">
            <w:pPr>
              <w:tabs>
                <w:tab w:val="left" w:pos="0"/>
              </w:tabs>
              <w:suppressAutoHyphens/>
              <w:spacing w:after="0" w:line="240" w:lineRule="auto"/>
              <w:ind w:firstLine="313"/>
              <w:jc w:val="both"/>
              <w:rPr>
                <w:sz w:val="24"/>
                <w:szCs w:val="24"/>
              </w:rPr>
            </w:pPr>
            <w:r w:rsidRPr="00032BA4">
              <w:rPr>
                <w:sz w:val="24"/>
                <w:szCs w:val="24"/>
                <w:lang w:val="en"/>
              </w:rPr>
              <w:t>This guarantee/standby letter of credit states a separate form of assurance of fulfillment of obligations under the Contract. Payment by the Guarantor of the funds under this guarantee / standby letter of credit at the request of the Beneficiary does not relieve the Principal of the obligation to pay the penalty (fines, charges) stipulated by the Contract.</w:t>
            </w:r>
            <w:r w:rsidRPr="00032BA4">
              <w:rPr>
                <w:sz w:val="24"/>
                <w:szCs w:val="24"/>
                <w:lang w:val="en-US"/>
              </w:rPr>
              <w:t>**</w:t>
            </w:r>
            <w:r w:rsidRPr="00032BA4">
              <w:rPr>
                <w:sz w:val="24"/>
                <w:szCs w:val="24"/>
              </w:rPr>
              <w:t>**</w:t>
            </w:r>
          </w:p>
        </w:tc>
      </w:tr>
      <w:tr w:rsidR="00D53CEB" w:rsidRPr="00032BA4" w14:paraId="066EDA69" w14:textId="77777777" w:rsidTr="00985CBA">
        <w:trPr>
          <w:trHeight w:val="319"/>
        </w:trPr>
        <w:tc>
          <w:tcPr>
            <w:tcW w:w="5240" w:type="dxa"/>
            <w:tcBorders>
              <w:top w:val="nil"/>
              <w:bottom w:val="nil"/>
            </w:tcBorders>
          </w:tcPr>
          <w:p w14:paraId="2862F65B"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Зобов'язання Гаранта перед Бенефіціаром вважається належним чином виконаним з дати фактичного надходження грошових коштів на поточний рахунок Бенефіціара, вказаний у Вимозі Бенефіціара.</w:t>
            </w:r>
          </w:p>
          <w:p w14:paraId="7791CCCF"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Усі платежі за гарантією/стендбай акредитивом мають бути виконані Гарантом на користь Бенефіціара  незалежно від будь-яких заперечень Принципала або будь-якої третьої сторони.</w:t>
            </w:r>
          </w:p>
          <w:p w14:paraId="2F6B138B"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У разі порушення Банком своїх зобов’язань за цією гарантією/стендбай акредитивом, його відповідальність не обмежується Сумою гарантії.</w:t>
            </w:r>
          </w:p>
        </w:tc>
        <w:tc>
          <w:tcPr>
            <w:tcW w:w="4961" w:type="dxa"/>
            <w:tcBorders>
              <w:top w:val="nil"/>
              <w:bottom w:val="nil"/>
            </w:tcBorders>
          </w:tcPr>
          <w:p w14:paraId="39D9762A"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sz w:val="24"/>
                <w:szCs w:val="24"/>
                <w:lang w:val="en"/>
              </w:rPr>
              <w:t xml:space="preserve">The Guarantor's obligation to the Beneficiary </w:t>
            </w:r>
            <w:proofErr w:type="gramStart"/>
            <w:r w:rsidRPr="00032BA4">
              <w:rPr>
                <w:sz w:val="24"/>
                <w:szCs w:val="24"/>
                <w:lang w:val="en"/>
              </w:rPr>
              <w:t>is deemed to be duly executed</w:t>
            </w:r>
            <w:proofErr w:type="gramEnd"/>
            <w:r w:rsidRPr="00032BA4">
              <w:rPr>
                <w:sz w:val="24"/>
                <w:szCs w:val="24"/>
                <w:lang w:val="en"/>
              </w:rPr>
              <w:t xml:space="preserve"> from the date of actual payment as specified in the Beneficiary's Demand.</w:t>
            </w:r>
          </w:p>
          <w:p w14:paraId="66970BB6" w14:textId="77777777" w:rsidR="00032BA4" w:rsidRPr="00032BA4" w:rsidRDefault="00032BA4" w:rsidP="00032BA4">
            <w:pPr>
              <w:spacing w:after="0" w:line="240" w:lineRule="auto"/>
              <w:rPr>
                <w:sz w:val="24"/>
                <w:szCs w:val="24"/>
                <w:lang w:val="en"/>
              </w:rPr>
            </w:pPr>
          </w:p>
          <w:p w14:paraId="4BA938E2" w14:textId="191920A4" w:rsidR="00032BA4" w:rsidRDefault="00032BA4" w:rsidP="00B36837">
            <w:pPr>
              <w:spacing w:after="0" w:line="240" w:lineRule="auto"/>
              <w:ind w:firstLine="315"/>
              <w:jc w:val="both"/>
              <w:rPr>
                <w:sz w:val="24"/>
                <w:szCs w:val="24"/>
                <w:lang w:val="en"/>
              </w:rPr>
            </w:pPr>
            <w:proofErr w:type="gramStart"/>
            <w:r w:rsidRPr="00032BA4">
              <w:rPr>
                <w:sz w:val="24"/>
                <w:szCs w:val="24"/>
                <w:lang w:val="en"/>
              </w:rPr>
              <w:t>All payments under this guarantee/standby letter of credit must be made by the Guarantor in favor of the Beneficiary, notwithstanding any objections from the Principal or any third party</w:t>
            </w:r>
            <w:proofErr w:type="gramEnd"/>
            <w:r w:rsidRPr="00032BA4">
              <w:rPr>
                <w:sz w:val="24"/>
                <w:szCs w:val="24"/>
                <w:lang w:val="en"/>
              </w:rPr>
              <w:t>.</w:t>
            </w:r>
          </w:p>
          <w:p w14:paraId="740601F3" w14:textId="77777777" w:rsidR="00985CBA" w:rsidRPr="00032BA4" w:rsidRDefault="00985CBA" w:rsidP="00B36837">
            <w:pPr>
              <w:spacing w:after="0" w:line="240" w:lineRule="auto"/>
              <w:ind w:firstLine="315"/>
              <w:jc w:val="both"/>
              <w:rPr>
                <w:sz w:val="24"/>
                <w:szCs w:val="24"/>
                <w:lang w:val="en"/>
              </w:rPr>
            </w:pPr>
          </w:p>
          <w:p w14:paraId="35F801EE" w14:textId="095F0662" w:rsidR="00032BA4" w:rsidRPr="00032BA4" w:rsidRDefault="00032BA4" w:rsidP="00032BA4">
            <w:pPr>
              <w:spacing w:after="0" w:line="240" w:lineRule="auto"/>
              <w:ind w:firstLine="315"/>
              <w:rPr>
                <w:sz w:val="24"/>
                <w:szCs w:val="24"/>
                <w:lang w:val="en"/>
              </w:rPr>
            </w:pPr>
            <w:r w:rsidRPr="00032BA4">
              <w:rPr>
                <w:sz w:val="24"/>
                <w:szCs w:val="24"/>
                <w:lang w:val="en"/>
              </w:rPr>
              <w:t>In the event of a breach by the Bank of its obligations under this guarantee/standby letter of credit, Bank’s liability is not limited to the amount of the guarantee.</w:t>
            </w:r>
          </w:p>
        </w:tc>
      </w:tr>
      <w:tr w:rsidR="00D53CEB" w:rsidRPr="00032BA4" w14:paraId="3565F773" w14:textId="77777777" w:rsidTr="00985CBA">
        <w:trPr>
          <w:trHeight w:val="319"/>
        </w:trPr>
        <w:tc>
          <w:tcPr>
            <w:tcW w:w="5240" w:type="dxa"/>
            <w:tcBorders>
              <w:top w:val="nil"/>
              <w:bottom w:val="nil"/>
            </w:tcBorders>
          </w:tcPr>
          <w:p w14:paraId="65BDA48A"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Ніякі зміни і доповнення, що вносяться до Договору, не звільняють Гаранта від зобов'язань за цією/цим Банківською гарантією/Стендбай акредитивом.</w:t>
            </w:r>
          </w:p>
        </w:tc>
        <w:tc>
          <w:tcPr>
            <w:tcW w:w="4961" w:type="dxa"/>
            <w:tcBorders>
              <w:top w:val="nil"/>
              <w:bottom w:val="nil"/>
            </w:tcBorders>
          </w:tcPr>
          <w:p w14:paraId="375E3D64"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sz w:val="24"/>
                <w:szCs w:val="24"/>
                <w:lang w:val="en"/>
              </w:rPr>
              <w:t>Any amendments made to the Contract shall not release the Guarantor from its obligations under this Bank Guarantee</w:t>
            </w:r>
            <w:r w:rsidRPr="00032BA4">
              <w:rPr>
                <w:sz w:val="24"/>
                <w:szCs w:val="24"/>
              </w:rPr>
              <w:t>/</w:t>
            </w:r>
            <w:r w:rsidRPr="00032BA4">
              <w:rPr>
                <w:sz w:val="24"/>
                <w:szCs w:val="24"/>
                <w:lang w:val="en-US"/>
              </w:rPr>
              <w:t>Standby letter of credit</w:t>
            </w:r>
            <w:r w:rsidRPr="00032BA4">
              <w:rPr>
                <w:sz w:val="24"/>
                <w:szCs w:val="24"/>
                <w:lang w:val="en"/>
              </w:rPr>
              <w:t>.</w:t>
            </w:r>
          </w:p>
        </w:tc>
      </w:tr>
      <w:tr w:rsidR="00D53CEB" w:rsidRPr="00032BA4" w14:paraId="11418A8F" w14:textId="77777777" w:rsidTr="00985CBA">
        <w:trPr>
          <w:trHeight w:val="319"/>
        </w:trPr>
        <w:tc>
          <w:tcPr>
            <w:tcW w:w="5240" w:type="dxa"/>
            <w:tcBorders>
              <w:top w:val="nil"/>
              <w:bottom w:val="nil"/>
            </w:tcBorders>
          </w:tcPr>
          <w:p w14:paraId="23D2D39E"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Ця/Цей Банківська гарантія/Стендбай акредитив є безвідкличною/-ним, непередаваною/-ним і не може бути переуступлена без попередньої згоди зі сторони Гаранта, Принципала та Бенефіціара.</w:t>
            </w:r>
          </w:p>
        </w:tc>
        <w:tc>
          <w:tcPr>
            <w:tcW w:w="4961" w:type="dxa"/>
            <w:tcBorders>
              <w:top w:val="nil"/>
              <w:bottom w:val="nil"/>
            </w:tcBorders>
          </w:tcPr>
          <w:p w14:paraId="6A0D09E5"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
              </w:rPr>
              <w:t>This Bank Guarantee</w:t>
            </w:r>
            <w:r w:rsidRPr="00032BA4">
              <w:rPr>
                <w:sz w:val="24"/>
                <w:szCs w:val="24"/>
              </w:rPr>
              <w:t>/</w:t>
            </w:r>
            <w:r w:rsidRPr="00032BA4">
              <w:rPr>
                <w:sz w:val="24"/>
                <w:szCs w:val="24"/>
                <w:lang w:val="en-US"/>
              </w:rPr>
              <w:t>Standby letter of credit</w:t>
            </w:r>
            <w:r w:rsidRPr="00032BA4">
              <w:rPr>
                <w:sz w:val="24"/>
                <w:szCs w:val="24"/>
                <w:lang w:val="en"/>
              </w:rPr>
              <w:t xml:space="preserve"> is irrevocable, non-transferable and </w:t>
            </w:r>
            <w:proofErr w:type="gramStart"/>
            <w:r w:rsidRPr="00032BA4">
              <w:rPr>
                <w:sz w:val="24"/>
                <w:szCs w:val="24"/>
                <w:lang w:val="en"/>
              </w:rPr>
              <w:t>cannot be assigned</w:t>
            </w:r>
            <w:proofErr w:type="gramEnd"/>
            <w:r w:rsidRPr="00032BA4">
              <w:rPr>
                <w:sz w:val="24"/>
                <w:szCs w:val="24"/>
                <w:lang w:val="en"/>
              </w:rPr>
              <w:t xml:space="preserve"> without the prior consent of the Guarantor, Principal and Beneficiary.</w:t>
            </w:r>
          </w:p>
        </w:tc>
      </w:tr>
      <w:tr w:rsidR="00D53CEB" w:rsidRPr="00032BA4" w14:paraId="1219938A" w14:textId="77777777" w:rsidTr="00985CBA">
        <w:trPr>
          <w:trHeight w:val="319"/>
        </w:trPr>
        <w:tc>
          <w:tcPr>
            <w:tcW w:w="5240" w:type="dxa"/>
            <w:tcBorders>
              <w:top w:val="nil"/>
              <w:bottom w:val="nil"/>
            </w:tcBorders>
          </w:tcPr>
          <w:p w14:paraId="1A6D46CD"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Без згоди Бенефіціара допускається вносити зміни до банківської гарантії щодо збільшення суми банківської гарантії та продовження терміну дії гарантії.</w:t>
            </w:r>
          </w:p>
        </w:tc>
        <w:tc>
          <w:tcPr>
            <w:tcW w:w="4961" w:type="dxa"/>
            <w:tcBorders>
              <w:top w:val="nil"/>
              <w:bottom w:val="nil"/>
            </w:tcBorders>
          </w:tcPr>
          <w:p w14:paraId="6D41D873"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sz w:val="24"/>
                <w:szCs w:val="24"/>
                <w:lang w:val="en-US"/>
              </w:rPr>
              <w:t xml:space="preserve">Without the Beneficiary's consent, the Bank Guarantee </w:t>
            </w:r>
            <w:proofErr w:type="gramStart"/>
            <w:r w:rsidRPr="00032BA4">
              <w:rPr>
                <w:sz w:val="24"/>
                <w:szCs w:val="24"/>
                <w:lang w:val="en-US"/>
              </w:rPr>
              <w:t>may be amended</w:t>
            </w:r>
            <w:proofErr w:type="gramEnd"/>
            <w:r w:rsidRPr="00032BA4">
              <w:rPr>
                <w:sz w:val="24"/>
                <w:szCs w:val="24"/>
                <w:lang w:val="en-US"/>
              </w:rPr>
              <w:t xml:space="preserve"> to increase the amount of the Bank Guarantee and extend the guarantee.</w:t>
            </w:r>
          </w:p>
        </w:tc>
      </w:tr>
      <w:tr w:rsidR="00D53CEB" w:rsidRPr="00032BA4" w14:paraId="29A403A3" w14:textId="77777777" w:rsidTr="00985CBA">
        <w:trPr>
          <w:trHeight w:val="319"/>
        </w:trPr>
        <w:tc>
          <w:tcPr>
            <w:tcW w:w="5240" w:type="dxa"/>
            <w:tcBorders>
              <w:top w:val="nil"/>
              <w:bottom w:val="nil"/>
            </w:tcBorders>
          </w:tcPr>
          <w:p w14:paraId="7A3DCE00"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Ця/цей гарантія/стендбай акредитив, набирає чинності з дати видачі та діє до «(...)» (...) 20(...) р. ***** включно.</w:t>
            </w:r>
          </w:p>
        </w:tc>
        <w:tc>
          <w:tcPr>
            <w:tcW w:w="4961" w:type="dxa"/>
            <w:tcBorders>
              <w:top w:val="nil"/>
              <w:bottom w:val="nil"/>
            </w:tcBorders>
          </w:tcPr>
          <w:p w14:paraId="3014D109"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
              </w:rPr>
              <w:t>This Guarantee/Standby letter of credit is effective from the date of its issue and is valid until "(...)" (...) 20 (...) **</w:t>
            </w:r>
            <w:r w:rsidRPr="00032BA4">
              <w:rPr>
                <w:sz w:val="24"/>
                <w:szCs w:val="24"/>
              </w:rPr>
              <w:t>*</w:t>
            </w:r>
            <w:r w:rsidRPr="00032BA4">
              <w:rPr>
                <w:sz w:val="24"/>
                <w:szCs w:val="24"/>
                <w:lang w:val="en"/>
              </w:rPr>
              <w:t>*</w:t>
            </w:r>
            <w:r w:rsidRPr="00032BA4">
              <w:rPr>
                <w:sz w:val="24"/>
                <w:szCs w:val="24"/>
              </w:rPr>
              <w:t>*</w:t>
            </w:r>
            <w:r w:rsidRPr="00032BA4">
              <w:rPr>
                <w:sz w:val="24"/>
                <w:szCs w:val="24"/>
                <w:lang w:val="en"/>
              </w:rPr>
              <w:t xml:space="preserve"> inclusive.</w:t>
            </w:r>
          </w:p>
        </w:tc>
      </w:tr>
      <w:tr w:rsidR="00D53CEB" w:rsidRPr="00032BA4" w14:paraId="4144AF19" w14:textId="77777777" w:rsidTr="00985CBA">
        <w:trPr>
          <w:trHeight w:val="319"/>
        </w:trPr>
        <w:tc>
          <w:tcPr>
            <w:tcW w:w="5240" w:type="dxa"/>
            <w:tcBorders>
              <w:top w:val="nil"/>
              <w:bottom w:val="nil"/>
            </w:tcBorders>
          </w:tcPr>
          <w:p w14:paraId="142C54FE"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Ця/цей гарантія /стендбай акредитив підпорядковується______________******</w:t>
            </w:r>
          </w:p>
        </w:tc>
        <w:tc>
          <w:tcPr>
            <w:tcW w:w="4961" w:type="dxa"/>
            <w:tcBorders>
              <w:top w:val="nil"/>
              <w:bottom w:val="nil"/>
            </w:tcBorders>
          </w:tcPr>
          <w:p w14:paraId="03C54069"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This Guarantee/Standby letter of credit is subject to ________________****</w:t>
            </w:r>
            <w:r w:rsidRPr="00032BA4">
              <w:rPr>
                <w:sz w:val="24"/>
                <w:szCs w:val="24"/>
              </w:rPr>
              <w:t>**</w:t>
            </w:r>
          </w:p>
        </w:tc>
      </w:tr>
      <w:tr w:rsidR="00D53CEB" w:rsidRPr="00032BA4" w14:paraId="62AFB049" w14:textId="77777777" w:rsidTr="00985CBA">
        <w:trPr>
          <w:trHeight w:val="319"/>
        </w:trPr>
        <w:tc>
          <w:tcPr>
            <w:tcW w:w="5240" w:type="dxa"/>
            <w:tcBorders>
              <w:top w:val="nil"/>
              <w:bottom w:val="nil"/>
            </w:tcBorders>
          </w:tcPr>
          <w:p w14:paraId="02FE1958"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 xml:space="preserve">Відносини по цій Гарантії регулюються чинним законодавством України. </w:t>
            </w:r>
          </w:p>
        </w:tc>
        <w:tc>
          <w:tcPr>
            <w:tcW w:w="4961" w:type="dxa"/>
            <w:tcBorders>
              <w:top w:val="nil"/>
              <w:bottom w:val="nil"/>
            </w:tcBorders>
          </w:tcPr>
          <w:p w14:paraId="691EEE7A" w14:textId="77777777" w:rsidR="00032BA4" w:rsidRPr="00032BA4" w:rsidRDefault="00032BA4" w:rsidP="00032BA4">
            <w:pPr>
              <w:tabs>
                <w:tab w:val="left" w:pos="0"/>
              </w:tabs>
              <w:suppressAutoHyphens/>
              <w:spacing w:after="0" w:line="240" w:lineRule="auto"/>
              <w:ind w:firstLine="313"/>
              <w:jc w:val="both"/>
              <w:rPr>
                <w:sz w:val="24"/>
                <w:szCs w:val="24"/>
                <w:lang w:val="en"/>
              </w:rPr>
            </w:pPr>
            <w:r w:rsidRPr="00032BA4">
              <w:rPr>
                <w:sz w:val="24"/>
                <w:szCs w:val="24"/>
                <w:lang w:val="en-US"/>
              </w:rPr>
              <w:t xml:space="preserve">The </w:t>
            </w:r>
            <w:proofErr w:type="gramStart"/>
            <w:r w:rsidRPr="00032BA4">
              <w:rPr>
                <w:sz w:val="24"/>
                <w:szCs w:val="24"/>
                <w:lang w:val="en-US"/>
              </w:rPr>
              <w:t>relations under this Guarantee are governed by the applicable law of Ukraine</w:t>
            </w:r>
            <w:proofErr w:type="gramEnd"/>
            <w:r w:rsidRPr="00032BA4">
              <w:rPr>
                <w:sz w:val="24"/>
                <w:szCs w:val="24"/>
                <w:lang w:val="en-US"/>
              </w:rPr>
              <w:t>.</w:t>
            </w:r>
          </w:p>
        </w:tc>
      </w:tr>
      <w:tr w:rsidR="00D53CEB" w:rsidRPr="00032BA4" w14:paraId="2CB41A20" w14:textId="77777777" w:rsidTr="00985CBA">
        <w:trPr>
          <w:trHeight w:val="319"/>
        </w:trPr>
        <w:tc>
          <w:tcPr>
            <w:tcW w:w="5240" w:type="dxa"/>
            <w:tcBorders>
              <w:top w:val="nil"/>
              <w:bottom w:val="nil"/>
            </w:tcBorders>
          </w:tcPr>
          <w:p w14:paraId="090ADBEE"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Сторона відповідальна за сплату будь яких витрат: Принципал</w:t>
            </w:r>
          </w:p>
        </w:tc>
        <w:tc>
          <w:tcPr>
            <w:tcW w:w="4961" w:type="dxa"/>
            <w:tcBorders>
              <w:top w:val="nil"/>
              <w:bottom w:val="nil"/>
            </w:tcBorders>
          </w:tcPr>
          <w:p w14:paraId="00A3F329" w14:textId="77777777" w:rsidR="00032BA4" w:rsidRPr="00032BA4" w:rsidRDefault="00032BA4" w:rsidP="00032BA4">
            <w:pPr>
              <w:tabs>
                <w:tab w:val="left" w:pos="0"/>
              </w:tabs>
              <w:suppressAutoHyphens/>
              <w:spacing w:after="0" w:line="240" w:lineRule="auto"/>
              <w:ind w:firstLine="313"/>
              <w:jc w:val="both"/>
              <w:rPr>
                <w:sz w:val="24"/>
                <w:szCs w:val="24"/>
                <w:lang w:val="en-US"/>
              </w:rPr>
            </w:pPr>
            <w:r w:rsidRPr="00032BA4">
              <w:rPr>
                <w:sz w:val="24"/>
                <w:szCs w:val="24"/>
                <w:lang w:val="en-US"/>
              </w:rPr>
              <w:t>The party is responsible for paying any costs: Principal</w:t>
            </w:r>
          </w:p>
        </w:tc>
      </w:tr>
      <w:tr w:rsidR="00D53CEB" w:rsidRPr="00032BA4" w14:paraId="7323C029" w14:textId="77777777" w:rsidTr="00985CBA">
        <w:trPr>
          <w:trHeight w:val="319"/>
        </w:trPr>
        <w:tc>
          <w:tcPr>
            <w:tcW w:w="5240" w:type="dxa"/>
            <w:tcBorders>
              <w:top w:val="nil"/>
              <w:bottom w:val="single" w:sz="4" w:space="0" w:color="auto"/>
            </w:tcBorders>
          </w:tcPr>
          <w:p w14:paraId="145B1A3E"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Гарант</w:t>
            </w:r>
          </w:p>
          <w:p w14:paraId="060A689F"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(розшифровка підпису)</w:t>
            </w:r>
          </w:p>
          <w:p w14:paraId="585C5E69"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М.П.</w:t>
            </w:r>
          </w:p>
          <w:p w14:paraId="6A9EBEA4"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w:t>
            </w:r>
          </w:p>
        </w:tc>
        <w:tc>
          <w:tcPr>
            <w:tcW w:w="4961" w:type="dxa"/>
            <w:tcBorders>
              <w:top w:val="nil"/>
              <w:bottom w:val="single" w:sz="4" w:space="0" w:color="auto"/>
            </w:tcBorders>
          </w:tcPr>
          <w:p w14:paraId="67048FAA" w14:textId="77777777" w:rsidR="00032BA4" w:rsidRPr="00032BA4" w:rsidRDefault="00032BA4" w:rsidP="00032BA4">
            <w:pPr>
              <w:tabs>
                <w:tab w:val="left" w:pos="0"/>
              </w:tabs>
              <w:suppressAutoHyphens/>
              <w:spacing w:after="0" w:line="240" w:lineRule="auto"/>
              <w:ind w:firstLine="313"/>
              <w:rPr>
                <w:sz w:val="24"/>
                <w:szCs w:val="24"/>
                <w:lang w:val="en"/>
              </w:rPr>
            </w:pPr>
            <w:r w:rsidRPr="00032BA4">
              <w:rPr>
                <w:sz w:val="24"/>
                <w:szCs w:val="24"/>
                <w:lang w:val="en"/>
              </w:rPr>
              <w:t>Guarantor</w:t>
            </w:r>
          </w:p>
          <w:p w14:paraId="350850CA" w14:textId="77777777" w:rsidR="00032BA4" w:rsidRPr="00032BA4" w:rsidRDefault="00032BA4" w:rsidP="00032BA4">
            <w:pPr>
              <w:tabs>
                <w:tab w:val="left" w:pos="0"/>
              </w:tabs>
              <w:suppressAutoHyphens/>
              <w:spacing w:after="0" w:line="240" w:lineRule="auto"/>
              <w:ind w:firstLine="313"/>
              <w:rPr>
                <w:sz w:val="24"/>
                <w:szCs w:val="24"/>
                <w:lang w:val="en"/>
              </w:rPr>
            </w:pPr>
            <w:r w:rsidRPr="00032BA4">
              <w:rPr>
                <w:sz w:val="24"/>
                <w:szCs w:val="24"/>
                <w:lang w:val="en"/>
              </w:rPr>
              <w:t>(name, surname)</w:t>
            </w:r>
          </w:p>
          <w:p w14:paraId="1B101BAB" w14:textId="77777777" w:rsidR="00032BA4" w:rsidRPr="00032BA4" w:rsidRDefault="00032BA4" w:rsidP="00032BA4">
            <w:pPr>
              <w:tabs>
                <w:tab w:val="left" w:pos="0"/>
              </w:tabs>
              <w:suppressAutoHyphens/>
              <w:spacing w:after="0" w:line="240" w:lineRule="auto"/>
              <w:ind w:firstLine="313"/>
              <w:rPr>
                <w:sz w:val="24"/>
                <w:szCs w:val="24"/>
                <w:lang w:val="en"/>
              </w:rPr>
            </w:pPr>
            <w:r w:rsidRPr="00032BA4">
              <w:rPr>
                <w:sz w:val="24"/>
                <w:szCs w:val="24"/>
                <w:lang w:val="en"/>
              </w:rPr>
              <w:t>Stamp</w:t>
            </w:r>
          </w:p>
          <w:p w14:paraId="54023122" w14:textId="77777777" w:rsidR="00032BA4" w:rsidRPr="00032BA4" w:rsidRDefault="00032BA4" w:rsidP="00032BA4">
            <w:pPr>
              <w:tabs>
                <w:tab w:val="left" w:pos="0"/>
              </w:tabs>
              <w:suppressAutoHyphens/>
              <w:spacing w:after="0" w:line="240" w:lineRule="auto"/>
              <w:ind w:firstLine="313"/>
              <w:rPr>
                <w:sz w:val="24"/>
                <w:szCs w:val="24"/>
                <w:lang w:val="en-US"/>
              </w:rPr>
            </w:pPr>
            <w:r w:rsidRPr="00032BA4">
              <w:rPr>
                <w:sz w:val="24"/>
                <w:szCs w:val="24"/>
              </w:rPr>
              <w:t>----------------------------------------</w:t>
            </w:r>
          </w:p>
        </w:tc>
      </w:tr>
      <w:tr w:rsidR="00D53CEB" w:rsidRPr="00032BA4" w14:paraId="5F2771E0" w14:textId="77777777" w:rsidTr="00985CBA">
        <w:trPr>
          <w:trHeight w:val="319"/>
        </w:trPr>
        <w:tc>
          <w:tcPr>
            <w:tcW w:w="5240" w:type="dxa"/>
            <w:tcBorders>
              <w:top w:val="nil"/>
              <w:bottom w:val="single" w:sz="4" w:space="0" w:color="auto"/>
            </w:tcBorders>
          </w:tcPr>
          <w:p w14:paraId="3D8FEACB" w14:textId="77777777" w:rsidR="00032BA4" w:rsidRPr="00032BA4" w:rsidRDefault="00032BA4" w:rsidP="00032BA4">
            <w:pPr>
              <w:autoSpaceDN w:val="0"/>
              <w:spacing w:after="0" w:line="240" w:lineRule="auto"/>
              <w:ind w:right="20" w:firstLine="284"/>
              <w:jc w:val="both"/>
              <w:rPr>
                <w:sz w:val="24"/>
                <w:szCs w:val="24"/>
              </w:rPr>
            </w:pPr>
            <w:r w:rsidRPr="00032BA4">
              <w:rPr>
                <w:sz w:val="24"/>
                <w:szCs w:val="24"/>
              </w:rPr>
              <w:t>*  У назві додатку вказується визначення Контрагента, як у Контракті/Договорі</w:t>
            </w:r>
          </w:p>
          <w:p w14:paraId="63EDDBD8" w14:textId="77777777" w:rsidR="00B062EC" w:rsidRDefault="00B062EC" w:rsidP="00032BA4">
            <w:pPr>
              <w:pStyle w:val="1fd"/>
              <w:tabs>
                <w:tab w:val="left" w:pos="0"/>
              </w:tabs>
              <w:ind w:firstLine="284"/>
              <w:rPr>
                <w:sz w:val="24"/>
                <w:lang w:val="uk-UA"/>
              </w:rPr>
            </w:pPr>
          </w:p>
          <w:p w14:paraId="552F3800" w14:textId="68035C03" w:rsidR="00032BA4" w:rsidRPr="00032BA4" w:rsidRDefault="00032BA4" w:rsidP="00032BA4">
            <w:pPr>
              <w:pStyle w:val="1fd"/>
              <w:tabs>
                <w:tab w:val="left" w:pos="0"/>
              </w:tabs>
              <w:ind w:firstLine="284"/>
              <w:rPr>
                <w:sz w:val="24"/>
                <w:lang w:val="uk-UA"/>
              </w:rPr>
            </w:pPr>
            <w:r w:rsidRPr="00032BA4">
              <w:rPr>
                <w:sz w:val="24"/>
                <w:lang w:val="uk-UA"/>
              </w:rPr>
              <w:t>**  Банківська гарантія/Стендбай акредитив надається учасником, з яким укладається Договір про закупівлю, до укладення Договору.</w:t>
            </w:r>
          </w:p>
          <w:p w14:paraId="7F5B8EFB" w14:textId="2543E713" w:rsidR="00B36837" w:rsidRDefault="00B36837" w:rsidP="00985CBA">
            <w:pPr>
              <w:pStyle w:val="1fd"/>
              <w:tabs>
                <w:tab w:val="left" w:pos="0"/>
              </w:tabs>
              <w:ind w:firstLine="0"/>
              <w:rPr>
                <w:sz w:val="24"/>
                <w:lang w:val="uk-UA"/>
              </w:rPr>
            </w:pPr>
          </w:p>
          <w:p w14:paraId="0F843211" w14:textId="254CA780" w:rsidR="00032BA4" w:rsidRPr="00032BA4" w:rsidRDefault="00032BA4" w:rsidP="00032BA4">
            <w:pPr>
              <w:pStyle w:val="1fd"/>
              <w:tabs>
                <w:tab w:val="left" w:pos="0"/>
              </w:tabs>
              <w:ind w:firstLine="284"/>
              <w:rPr>
                <w:sz w:val="24"/>
                <w:lang w:val="uk-UA"/>
              </w:rPr>
            </w:pPr>
            <w:r w:rsidRPr="00032BA4">
              <w:rPr>
                <w:sz w:val="24"/>
                <w:lang w:val="uk-UA"/>
              </w:rPr>
              <w:t>***  Застосовується якщо Принципал є резидентом</w:t>
            </w:r>
            <w:r w:rsidR="00985CBA">
              <w:rPr>
                <w:sz w:val="24"/>
                <w:lang w:val="uk-UA"/>
              </w:rPr>
              <w:t>.</w:t>
            </w:r>
          </w:p>
          <w:p w14:paraId="22909EB3" w14:textId="77777777" w:rsidR="00B36837" w:rsidRDefault="00B36837" w:rsidP="00730D50">
            <w:pPr>
              <w:pStyle w:val="1fd"/>
              <w:tabs>
                <w:tab w:val="left" w:pos="0"/>
              </w:tabs>
              <w:ind w:firstLine="284"/>
              <w:rPr>
                <w:sz w:val="24"/>
                <w:lang w:val="uk-UA"/>
              </w:rPr>
            </w:pPr>
          </w:p>
          <w:p w14:paraId="3C81C144" w14:textId="5F26483E" w:rsidR="00730D50" w:rsidRDefault="00730D50" w:rsidP="00730D50">
            <w:pPr>
              <w:pStyle w:val="1fd"/>
              <w:tabs>
                <w:tab w:val="left" w:pos="0"/>
              </w:tabs>
              <w:ind w:firstLine="284"/>
              <w:rPr>
                <w:sz w:val="24"/>
                <w:lang w:val="uk-UA"/>
              </w:rPr>
            </w:pPr>
            <w:r w:rsidRPr="007155C0">
              <w:rPr>
                <w:sz w:val="24"/>
                <w:lang w:val="uk-UA"/>
              </w:rPr>
              <w:t>****  У разі, якщо у тендерній документації</w:t>
            </w:r>
            <w:r w:rsidR="00C6109F">
              <w:rPr>
                <w:sz w:val="24"/>
                <w:lang w:val="uk-UA"/>
              </w:rPr>
              <w:t>/</w:t>
            </w:r>
            <w:r w:rsidR="00C6109F" w:rsidRPr="00F45A32">
              <w:rPr>
                <w:sz w:val="24"/>
                <w:lang w:val="uk-UA"/>
              </w:rPr>
              <w:t xml:space="preserve"> Оголошенні про проведення спрощеної закупівлі</w:t>
            </w:r>
            <w:r w:rsidR="00C6109F">
              <w:rPr>
                <w:sz w:val="24"/>
                <w:lang w:val="uk-UA"/>
              </w:rPr>
              <w:t xml:space="preserve"> </w:t>
            </w:r>
            <w:r>
              <w:rPr>
                <w:sz w:val="24"/>
                <w:lang w:val="uk-UA"/>
              </w:rPr>
              <w:t>(у разі закупівлі робіт)</w:t>
            </w:r>
            <w:r w:rsidRPr="007155C0">
              <w:rPr>
                <w:sz w:val="24"/>
                <w:lang w:val="uk-UA"/>
              </w:rPr>
              <w:t xml:space="preserve"> визначено,</w:t>
            </w:r>
            <w:r w:rsidR="001433FE">
              <w:rPr>
                <w:sz w:val="24"/>
                <w:lang w:val="uk-UA"/>
              </w:rPr>
              <w:t xml:space="preserve"> що виконання гарантійних зобов’</w:t>
            </w:r>
            <w:r w:rsidRPr="007155C0">
              <w:rPr>
                <w:sz w:val="24"/>
                <w:lang w:val="uk-UA"/>
              </w:rPr>
              <w:t xml:space="preserve">язань </w:t>
            </w:r>
            <w:r w:rsidR="001433FE">
              <w:rPr>
                <w:sz w:val="24"/>
                <w:lang w:val="uk-UA"/>
              </w:rPr>
              <w:t>повинне бути забезпечене, зобов’</w:t>
            </w:r>
            <w:r w:rsidRPr="007155C0">
              <w:rPr>
                <w:sz w:val="24"/>
                <w:lang w:val="uk-UA"/>
              </w:rPr>
              <w:t>язання Гаранта перед Бенефіціаром за цією гарантією забезпечує виконання зобов'язань Принципала на період дії гарантійних зобов'язань.</w:t>
            </w:r>
          </w:p>
          <w:p w14:paraId="5AAE4E89" w14:textId="77777777" w:rsidR="00985CBA" w:rsidRPr="007155C0" w:rsidRDefault="00985CBA" w:rsidP="00730D50">
            <w:pPr>
              <w:pStyle w:val="1fd"/>
              <w:tabs>
                <w:tab w:val="left" w:pos="0"/>
              </w:tabs>
              <w:ind w:firstLine="284"/>
              <w:rPr>
                <w:sz w:val="24"/>
                <w:lang w:val="uk-UA"/>
              </w:rPr>
            </w:pPr>
          </w:p>
          <w:p w14:paraId="4AA7A75B" w14:textId="77777777" w:rsidR="00032BA4" w:rsidRPr="00032BA4" w:rsidRDefault="00032BA4" w:rsidP="00032BA4">
            <w:pPr>
              <w:pStyle w:val="1fd"/>
              <w:tabs>
                <w:tab w:val="left" w:pos="0"/>
              </w:tabs>
              <w:ind w:firstLine="284"/>
              <w:rPr>
                <w:sz w:val="24"/>
                <w:lang w:val="uk-UA"/>
              </w:rPr>
            </w:pPr>
            <w:r w:rsidRPr="00032BA4">
              <w:rPr>
                <w:sz w:val="24"/>
                <w:lang w:val="uk-UA"/>
              </w:rPr>
              <w:t xml:space="preserve">*****  Строк дії Банківської гарантії/Стендбай акредитиву повинен встановлюватися з урахуванням строку дії Договору, що буде укладений, або виконання зобов’язань по Договору і закінчуватися не раніше закінчення строку дії Договору або виконання зобов’язань по Договору + 102 календарних дні.  </w:t>
            </w:r>
          </w:p>
          <w:p w14:paraId="1CCC1D69" w14:textId="77777777" w:rsidR="00032BA4" w:rsidRPr="00032BA4" w:rsidRDefault="00032BA4" w:rsidP="00032BA4">
            <w:pPr>
              <w:pStyle w:val="1fd"/>
              <w:tabs>
                <w:tab w:val="left" w:pos="0"/>
              </w:tabs>
              <w:ind w:firstLine="284"/>
              <w:rPr>
                <w:sz w:val="24"/>
                <w:lang w:val="uk-UA"/>
              </w:rPr>
            </w:pPr>
            <w:r w:rsidRPr="00032BA4">
              <w:rPr>
                <w:sz w:val="24"/>
                <w:lang w:val="uk-UA"/>
              </w:rPr>
              <w:t>******  Нормативні акти, яким підпорядковується банківська гарантія/Стендбай акредитив вказуються у залежності від країни реєстрації Гаранта: уніфікованим правилам, опублікованим МТП (URDG758)/ISP98/UCP600, опублікованим МТП/ положенню про порядок здійснення банками операцій за гарантіями в національній та іноземній валюті від 15.12.2004 р. № 639.</w:t>
            </w:r>
          </w:p>
          <w:p w14:paraId="1FACC5C5" w14:textId="4B46B234" w:rsidR="00032BA4" w:rsidRPr="00032BA4" w:rsidRDefault="00032BA4" w:rsidP="00985CBA">
            <w:pPr>
              <w:pStyle w:val="1fd"/>
              <w:tabs>
                <w:tab w:val="left" w:pos="0"/>
              </w:tabs>
              <w:ind w:firstLine="284"/>
              <w:rPr>
                <w:sz w:val="24"/>
                <w:lang w:val="uk-UA"/>
              </w:rPr>
            </w:pPr>
            <w:r w:rsidRPr="00032BA4">
              <w:rPr>
                <w:sz w:val="24"/>
                <w:lang w:val="uk-UA"/>
              </w:rPr>
              <w:t>У випадку, якщо Принципал/Гарант – резиденти України, у реквізитах вказується номер ЄДРПОУ та ІПН (за наявності), для нерезидентів вказується реєстраційний  або п</w:t>
            </w:r>
            <w:r w:rsidR="00985CBA">
              <w:rPr>
                <w:sz w:val="24"/>
                <w:lang w:val="uk-UA"/>
              </w:rPr>
              <w:t>одатковий номер (за наявності).</w:t>
            </w:r>
          </w:p>
          <w:p w14:paraId="422BD6B5" w14:textId="77777777" w:rsidR="00032BA4" w:rsidRPr="00032BA4" w:rsidRDefault="00032BA4" w:rsidP="00032BA4">
            <w:pPr>
              <w:spacing w:after="0" w:line="240" w:lineRule="auto"/>
              <w:ind w:firstLine="284"/>
              <w:jc w:val="both"/>
              <w:rPr>
                <w:sz w:val="24"/>
                <w:szCs w:val="24"/>
              </w:rPr>
            </w:pPr>
            <w:r w:rsidRPr="00032BA4">
              <w:rPr>
                <w:sz w:val="24"/>
                <w:szCs w:val="24"/>
              </w:rPr>
              <w:t>Текст банківської гарантії не може містити:</w:t>
            </w:r>
          </w:p>
          <w:p w14:paraId="26D8A3D0" w14:textId="77777777" w:rsidR="00032BA4" w:rsidRPr="00032BA4" w:rsidRDefault="00032BA4" w:rsidP="00032BA4">
            <w:pPr>
              <w:spacing w:after="0" w:line="240" w:lineRule="auto"/>
              <w:ind w:firstLine="284"/>
              <w:jc w:val="both"/>
              <w:rPr>
                <w:sz w:val="24"/>
                <w:szCs w:val="24"/>
              </w:rPr>
            </w:pPr>
            <w:r w:rsidRPr="00032BA4">
              <w:rPr>
                <w:sz w:val="24"/>
                <w:szCs w:val="24"/>
              </w:rPr>
              <w:t>- посилання на умови договору про надання гарантії (правочину, укладеного між банком-гарантом та принципалом);</w:t>
            </w:r>
          </w:p>
          <w:p w14:paraId="60113608" w14:textId="77777777" w:rsidR="00032BA4" w:rsidRPr="00032BA4" w:rsidRDefault="00032BA4" w:rsidP="00032BA4">
            <w:pPr>
              <w:spacing w:after="0" w:line="240" w:lineRule="auto"/>
              <w:ind w:firstLine="284"/>
              <w:jc w:val="both"/>
              <w:rPr>
                <w:sz w:val="24"/>
                <w:szCs w:val="24"/>
              </w:rPr>
            </w:pPr>
            <w:r w:rsidRPr="00032BA4">
              <w:rPr>
                <w:sz w:val="24"/>
                <w:szCs w:val="24"/>
              </w:rPr>
              <w:t>- умови про зменшення відповідальності банка в будь-якому випадку (окрім випадку прострочення подання вимог, а також зменшення зобов’язання з гарантією на всі суми, виплачені банком за гарантією);</w:t>
            </w:r>
          </w:p>
          <w:p w14:paraId="0F52B816" w14:textId="77777777" w:rsidR="00032BA4" w:rsidRPr="00032BA4" w:rsidRDefault="00032BA4" w:rsidP="00032BA4">
            <w:pPr>
              <w:spacing w:after="0" w:line="240" w:lineRule="auto"/>
              <w:ind w:firstLine="284"/>
              <w:jc w:val="both"/>
              <w:rPr>
                <w:sz w:val="24"/>
                <w:szCs w:val="24"/>
              </w:rPr>
            </w:pPr>
            <w:r w:rsidRPr="00032BA4">
              <w:rPr>
                <w:sz w:val="24"/>
                <w:szCs w:val="24"/>
              </w:rPr>
              <w:t>- умови про ускладнення процедури виплати грошових коштів за гарантією (додаткового підтвердження повноважень підписант вимоги, отримання будь-яких підтверджень щодо правомірності вимоги, тощо);</w:t>
            </w:r>
          </w:p>
          <w:p w14:paraId="736CDC09" w14:textId="651DEE6F" w:rsidR="00032BA4" w:rsidRPr="00032BA4" w:rsidRDefault="00032BA4" w:rsidP="00032BA4">
            <w:pPr>
              <w:spacing w:after="0" w:line="240" w:lineRule="auto"/>
              <w:ind w:firstLine="284"/>
              <w:jc w:val="both"/>
              <w:rPr>
                <w:sz w:val="24"/>
                <w:szCs w:val="24"/>
              </w:rPr>
            </w:pPr>
            <w:r w:rsidRPr="00032BA4">
              <w:rPr>
                <w:sz w:val="24"/>
                <w:szCs w:val="24"/>
              </w:rPr>
              <w:t>- обмеження відповідальності банка-гаранта сумою, на яку видано гарантію, у разі порушення банком-гаранто</w:t>
            </w:r>
            <w:r w:rsidR="00985CBA">
              <w:rPr>
                <w:sz w:val="24"/>
                <w:szCs w:val="24"/>
              </w:rPr>
              <w:t>м своїх обов’язків за гарантією;</w:t>
            </w:r>
          </w:p>
          <w:p w14:paraId="32424061" w14:textId="2A2B18E2" w:rsidR="00032BA4" w:rsidRPr="00032BA4" w:rsidRDefault="00032BA4" w:rsidP="00032BA4">
            <w:pPr>
              <w:pStyle w:val="1fd"/>
              <w:tabs>
                <w:tab w:val="left" w:pos="0"/>
              </w:tabs>
              <w:ind w:firstLine="284"/>
              <w:rPr>
                <w:sz w:val="24"/>
                <w:lang w:val="uk-UA"/>
              </w:rPr>
            </w:pPr>
            <w:r w:rsidRPr="00032BA4">
              <w:rPr>
                <w:sz w:val="24"/>
                <w:lang w:val="uk-UA"/>
              </w:rPr>
              <w:t>- умови відкл</w:t>
            </w:r>
            <w:r w:rsidR="00985CBA">
              <w:rPr>
                <w:sz w:val="24"/>
                <w:lang w:val="uk-UA"/>
              </w:rPr>
              <w:t>икання гарантії банком-гарантом.</w:t>
            </w:r>
          </w:p>
        </w:tc>
        <w:tc>
          <w:tcPr>
            <w:tcW w:w="4961" w:type="dxa"/>
            <w:tcBorders>
              <w:top w:val="nil"/>
              <w:bottom w:val="single" w:sz="4" w:space="0" w:color="auto"/>
            </w:tcBorders>
          </w:tcPr>
          <w:p w14:paraId="32AC8D80" w14:textId="77777777" w:rsidR="00032BA4" w:rsidRPr="00032BA4" w:rsidRDefault="00032BA4" w:rsidP="00032BA4">
            <w:pPr>
              <w:pStyle w:val="1fd"/>
              <w:tabs>
                <w:tab w:val="left" w:pos="0"/>
              </w:tabs>
              <w:ind w:firstLine="284"/>
              <w:rPr>
                <w:sz w:val="24"/>
                <w:lang w:val="en-US"/>
              </w:rPr>
            </w:pPr>
            <w:r w:rsidRPr="00032BA4">
              <w:rPr>
                <w:sz w:val="24"/>
                <w:lang w:val="uk-UA"/>
              </w:rPr>
              <w:t>*  Тhe name of the counterparty must be indicated in the title of the A</w:t>
            </w:r>
            <w:r w:rsidRPr="00032BA4">
              <w:rPr>
                <w:sz w:val="24"/>
                <w:lang w:val="en-US"/>
              </w:rPr>
              <w:t>ppendix</w:t>
            </w:r>
            <w:r w:rsidRPr="00032BA4">
              <w:rPr>
                <w:sz w:val="24"/>
                <w:lang w:val="uk-UA"/>
              </w:rPr>
              <w:t>, similar to the Contract</w:t>
            </w:r>
            <w:r w:rsidRPr="00032BA4">
              <w:rPr>
                <w:sz w:val="24"/>
                <w:lang w:val="en-US"/>
              </w:rPr>
              <w:t>’s one</w:t>
            </w:r>
          </w:p>
          <w:p w14:paraId="20BD2D30" w14:textId="77777777" w:rsidR="00032BA4" w:rsidRPr="00032BA4" w:rsidRDefault="00032BA4" w:rsidP="00032BA4">
            <w:pPr>
              <w:pStyle w:val="1fd"/>
              <w:tabs>
                <w:tab w:val="left" w:pos="0"/>
              </w:tabs>
              <w:ind w:firstLine="284"/>
              <w:rPr>
                <w:sz w:val="24"/>
                <w:lang w:val="en-US"/>
              </w:rPr>
            </w:pPr>
            <w:r w:rsidRPr="00032BA4">
              <w:rPr>
                <w:sz w:val="24"/>
                <w:lang w:val="en-US"/>
              </w:rPr>
              <w:t>*</w:t>
            </w:r>
            <w:r w:rsidRPr="00032BA4">
              <w:rPr>
                <w:sz w:val="24"/>
                <w:lang w:val="uk-UA"/>
              </w:rPr>
              <w:t>*</w:t>
            </w:r>
            <w:proofErr w:type="gramStart"/>
            <w:r w:rsidRPr="00032BA4">
              <w:rPr>
                <w:sz w:val="24"/>
                <w:lang w:val="en-US"/>
              </w:rPr>
              <w:t>  The</w:t>
            </w:r>
            <w:proofErr w:type="gramEnd"/>
            <w:r w:rsidRPr="00032BA4">
              <w:rPr>
                <w:sz w:val="24"/>
                <w:lang w:val="en-US"/>
              </w:rPr>
              <w:t xml:space="preserve"> bank guarantee / Standby letter of credit is provided by the participant with whom the procurement contract is concluded, before the conclusion of the Contract.</w:t>
            </w:r>
          </w:p>
          <w:p w14:paraId="147B3B12" w14:textId="4391F136" w:rsidR="00032BA4" w:rsidRDefault="00032BA4" w:rsidP="00032BA4">
            <w:pPr>
              <w:pStyle w:val="1fd"/>
              <w:tabs>
                <w:tab w:val="left" w:pos="0"/>
              </w:tabs>
              <w:ind w:firstLine="284"/>
              <w:rPr>
                <w:sz w:val="24"/>
                <w:lang w:val="uk-UA"/>
              </w:rPr>
            </w:pPr>
            <w:r w:rsidRPr="00032BA4">
              <w:rPr>
                <w:sz w:val="24"/>
                <w:lang w:val="uk-UA"/>
              </w:rPr>
              <w:t>***  Applicable if the Supplier  is resident</w:t>
            </w:r>
            <w:r w:rsidR="00985CBA">
              <w:rPr>
                <w:sz w:val="24"/>
                <w:lang w:val="uk-UA"/>
              </w:rPr>
              <w:t>.</w:t>
            </w:r>
          </w:p>
          <w:p w14:paraId="73453D8B" w14:textId="77777777" w:rsidR="00985CBA" w:rsidRPr="00032BA4" w:rsidRDefault="00985CBA" w:rsidP="00032BA4">
            <w:pPr>
              <w:pStyle w:val="1fd"/>
              <w:tabs>
                <w:tab w:val="left" w:pos="0"/>
              </w:tabs>
              <w:ind w:firstLine="284"/>
              <w:rPr>
                <w:sz w:val="24"/>
                <w:lang w:val="uk-UA"/>
              </w:rPr>
            </w:pPr>
          </w:p>
          <w:p w14:paraId="73C6187B" w14:textId="3DB02D6B" w:rsidR="005457BC" w:rsidRPr="00552E9C" w:rsidRDefault="005457BC" w:rsidP="005457BC">
            <w:pPr>
              <w:pStyle w:val="1fd"/>
              <w:tabs>
                <w:tab w:val="left" w:pos="0"/>
              </w:tabs>
              <w:ind w:firstLine="284"/>
              <w:rPr>
                <w:sz w:val="24"/>
                <w:lang w:val="en-US"/>
              </w:rPr>
            </w:pPr>
            <w:r w:rsidRPr="00552E9C">
              <w:rPr>
                <w:sz w:val="24"/>
                <w:lang w:val="en-US"/>
              </w:rPr>
              <w:t>**</w:t>
            </w:r>
            <w:r w:rsidRPr="00552E9C">
              <w:rPr>
                <w:sz w:val="24"/>
                <w:lang w:val="uk-UA"/>
              </w:rPr>
              <w:t>**  </w:t>
            </w:r>
            <w:r w:rsidRPr="00552E9C">
              <w:rPr>
                <w:sz w:val="24"/>
                <w:lang w:val="en-US"/>
              </w:rPr>
              <w:t>If the procurement procedure documentation</w:t>
            </w:r>
            <w:r w:rsidR="00C6109F">
              <w:rPr>
                <w:sz w:val="24"/>
                <w:lang w:val="en-US"/>
              </w:rPr>
              <w:t>/</w:t>
            </w:r>
            <w:r w:rsidR="00C6109F" w:rsidRPr="00C6109F">
              <w:rPr>
                <w:sz w:val="24"/>
                <w:lang w:val="en-US"/>
              </w:rPr>
              <w:t>Simplified procurement announcement</w:t>
            </w:r>
            <w:r w:rsidR="005A41D1">
              <w:rPr>
                <w:sz w:val="24"/>
                <w:lang w:val="en-US"/>
              </w:rPr>
              <w:t xml:space="preserve"> (</w:t>
            </w:r>
            <w:r w:rsidR="005A41D1" w:rsidRPr="005A41D1">
              <w:rPr>
                <w:sz w:val="24"/>
                <w:lang w:val="en-US"/>
              </w:rPr>
              <w:t>in case of purchase of works</w:t>
            </w:r>
            <w:r w:rsidR="005A41D1">
              <w:rPr>
                <w:sz w:val="24"/>
                <w:lang w:val="en-US"/>
              </w:rPr>
              <w:t>)</w:t>
            </w:r>
            <w:r w:rsidRPr="00552E9C">
              <w:rPr>
                <w:sz w:val="24"/>
                <w:lang w:val="en-US"/>
              </w:rPr>
              <w:t xml:space="preserve"> determines that the performance of the guarantee obligations must be ensured, the Guarantor's obligation to the Beneficiary under this guarantee ensures the fulfillment of the obligations of the Principal for the duration of the warranty obligations.</w:t>
            </w:r>
          </w:p>
          <w:p w14:paraId="159F919D" w14:textId="76C70E25" w:rsidR="00B062EC" w:rsidRDefault="00B062EC" w:rsidP="00985CBA">
            <w:pPr>
              <w:pStyle w:val="1fd"/>
              <w:tabs>
                <w:tab w:val="left" w:pos="0"/>
              </w:tabs>
              <w:ind w:firstLine="0"/>
              <w:rPr>
                <w:sz w:val="24"/>
                <w:lang w:val="en-US"/>
              </w:rPr>
            </w:pPr>
          </w:p>
          <w:p w14:paraId="4C7033C1" w14:textId="41F95786" w:rsidR="00032BA4" w:rsidRPr="00032BA4" w:rsidRDefault="00032BA4" w:rsidP="00032BA4">
            <w:pPr>
              <w:pStyle w:val="1fd"/>
              <w:tabs>
                <w:tab w:val="left" w:pos="0"/>
              </w:tabs>
              <w:ind w:firstLine="284"/>
              <w:rPr>
                <w:sz w:val="24"/>
                <w:lang w:val="en-US"/>
              </w:rPr>
            </w:pPr>
            <w:r w:rsidRPr="00032BA4">
              <w:rPr>
                <w:sz w:val="24"/>
                <w:lang w:val="en-US"/>
              </w:rPr>
              <w:t>**</w:t>
            </w:r>
            <w:r w:rsidRPr="00032BA4">
              <w:rPr>
                <w:sz w:val="24"/>
                <w:lang w:val="uk-UA"/>
              </w:rPr>
              <w:t>**</w:t>
            </w:r>
            <w:r w:rsidRPr="00032BA4">
              <w:rPr>
                <w:sz w:val="24"/>
                <w:lang w:val="en-US"/>
              </w:rPr>
              <w:t>*  The term of the Bank guarantee/Standby letter of credit should be established taking into account the term of Contract to be concluded or fulfillment of obligations under the Contract and expire no earlier than the expiration of the Contract or fulfillment of obligations under the Contract + 102 calendar days.</w:t>
            </w:r>
          </w:p>
          <w:p w14:paraId="077E5978" w14:textId="25DC0639" w:rsidR="00032BA4" w:rsidRDefault="00032BA4" w:rsidP="00032BA4">
            <w:pPr>
              <w:pStyle w:val="1fd"/>
              <w:tabs>
                <w:tab w:val="left" w:pos="0"/>
              </w:tabs>
              <w:ind w:firstLine="284"/>
              <w:rPr>
                <w:sz w:val="24"/>
                <w:lang w:val="en-US"/>
              </w:rPr>
            </w:pPr>
            <w:r w:rsidRPr="00032BA4">
              <w:rPr>
                <w:sz w:val="24"/>
                <w:lang w:val="en-US"/>
              </w:rPr>
              <w:t>***</w:t>
            </w:r>
            <w:r w:rsidRPr="00032BA4">
              <w:rPr>
                <w:sz w:val="24"/>
                <w:lang w:val="uk-UA"/>
              </w:rPr>
              <w:t>**</w:t>
            </w:r>
            <w:r w:rsidRPr="00032BA4">
              <w:rPr>
                <w:sz w:val="24"/>
                <w:lang w:val="en-US"/>
              </w:rPr>
              <w:t>*</w:t>
            </w:r>
            <w:proofErr w:type="gramStart"/>
            <w:r w:rsidRPr="00032BA4">
              <w:rPr>
                <w:sz w:val="24"/>
                <w:lang w:val="uk-UA"/>
              </w:rPr>
              <w:t>  </w:t>
            </w:r>
            <w:r w:rsidRPr="00032BA4">
              <w:rPr>
                <w:sz w:val="24"/>
                <w:lang w:val="en-US"/>
              </w:rPr>
              <w:t>Normative</w:t>
            </w:r>
            <w:proofErr w:type="gramEnd"/>
            <w:r w:rsidRPr="00032BA4">
              <w:rPr>
                <w:sz w:val="24"/>
                <w:lang w:val="en-US"/>
              </w:rPr>
              <w:t xml:space="preserve"> acts subject to bank guarantee/standby letter of credit are indicated depending on the country of registration of the Guarantor: unified rules published by ICC (URDG758) / ISP98 / UCP600, published by ICC / Provisions on the procedure for banks to execute guarantees in national and foreign currencies from 15.12.2004 No. 639.</w:t>
            </w:r>
          </w:p>
          <w:p w14:paraId="04E76E49" w14:textId="77777777" w:rsidR="00985CBA" w:rsidRPr="00032BA4" w:rsidRDefault="00985CBA" w:rsidP="00032BA4">
            <w:pPr>
              <w:pStyle w:val="1fd"/>
              <w:tabs>
                <w:tab w:val="left" w:pos="0"/>
              </w:tabs>
              <w:ind w:firstLine="284"/>
              <w:rPr>
                <w:sz w:val="24"/>
                <w:lang w:val="en-US"/>
              </w:rPr>
            </w:pPr>
          </w:p>
          <w:p w14:paraId="2BA7AE3B" w14:textId="77777777" w:rsidR="00032BA4" w:rsidRPr="00032BA4" w:rsidRDefault="00032BA4" w:rsidP="00032BA4">
            <w:pPr>
              <w:pStyle w:val="1fd"/>
              <w:tabs>
                <w:tab w:val="left" w:pos="0"/>
              </w:tabs>
              <w:ind w:firstLine="284"/>
              <w:rPr>
                <w:sz w:val="24"/>
                <w:lang w:val="en-US"/>
              </w:rPr>
            </w:pPr>
            <w:r w:rsidRPr="00032BA4">
              <w:rPr>
                <w:sz w:val="24"/>
                <w:lang w:val="en-US"/>
              </w:rPr>
              <w:t>In case the Principal / Guarantor is a resident of Ukraine, the USR code and Individual tax number (if available) are indicated in the details, for non-residents the registration or tax number (if available) is indicated.</w:t>
            </w:r>
          </w:p>
          <w:p w14:paraId="0A5A0846" w14:textId="77434CF7" w:rsidR="00032BA4" w:rsidRPr="00032BA4" w:rsidRDefault="00032BA4" w:rsidP="00032BA4">
            <w:pPr>
              <w:spacing w:after="0" w:line="240" w:lineRule="auto"/>
              <w:ind w:firstLine="284"/>
              <w:jc w:val="both"/>
              <w:rPr>
                <w:sz w:val="24"/>
                <w:szCs w:val="24"/>
                <w:lang w:val="en-US"/>
              </w:rPr>
            </w:pPr>
            <w:r w:rsidRPr="00032BA4">
              <w:rPr>
                <w:sz w:val="24"/>
                <w:szCs w:val="24"/>
                <w:lang w:val="en-US"/>
              </w:rPr>
              <w:t>Guarantee / SBLC text cannot contain:</w:t>
            </w:r>
          </w:p>
          <w:p w14:paraId="3AFC25DE" w14:textId="2DD5887C" w:rsidR="00032BA4" w:rsidRPr="00032BA4" w:rsidRDefault="00985CBA" w:rsidP="00032BA4">
            <w:pPr>
              <w:spacing w:after="0" w:line="240" w:lineRule="auto"/>
              <w:ind w:firstLine="284"/>
              <w:jc w:val="both"/>
              <w:rPr>
                <w:sz w:val="24"/>
                <w:szCs w:val="24"/>
                <w:lang w:val="en-US"/>
              </w:rPr>
            </w:pPr>
            <w:r>
              <w:rPr>
                <w:sz w:val="24"/>
                <w:szCs w:val="24"/>
                <w:lang w:val="en-US"/>
              </w:rPr>
              <w:t xml:space="preserve">- </w:t>
            </w:r>
            <w:r w:rsidR="00032BA4" w:rsidRPr="00032BA4">
              <w:rPr>
                <w:sz w:val="24"/>
                <w:szCs w:val="24"/>
                <w:lang w:val="en-US"/>
              </w:rPr>
              <w:t>references for Contract’s conditions about guarantee provision (contract concluded between bank-guarantor and principal);</w:t>
            </w:r>
          </w:p>
          <w:p w14:paraId="76459794" w14:textId="77777777" w:rsidR="00032BA4" w:rsidRPr="00032BA4" w:rsidRDefault="00032BA4" w:rsidP="00032BA4">
            <w:pPr>
              <w:spacing w:after="0" w:line="240" w:lineRule="auto"/>
              <w:ind w:firstLine="284"/>
              <w:jc w:val="both"/>
              <w:rPr>
                <w:sz w:val="24"/>
                <w:szCs w:val="24"/>
                <w:lang w:val="en-US"/>
              </w:rPr>
            </w:pPr>
            <w:r w:rsidRPr="00032BA4">
              <w:rPr>
                <w:sz w:val="24"/>
                <w:szCs w:val="24"/>
                <w:lang w:val="en-US"/>
              </w:rPr>
              <w:t>- conditions for reducing the liability of the bank in any case (except in case of delayed submission of demands, as well as reducing the liability in frames of a guarantee for all amounts paid by the bank under the guarantee;</w:t>
            </w:r>
          </w:p>
          <w:p w14:paraId="66D4F21D" w14:textId="77777777" w:rsidR="00032BA4" w:rsidRPr="00032BA4" w:rsidRDefault="00032BA4" w:rsidP="00032BA4">
            <w:pPr>
              <w:spacing w:after="0" w:line="240" w:lineRule="auto"/>
              <w:ind w:firstLine="284"/>
              <w:jc w:val="both"/>
              <w:rPr>
                <w:sz w:val="24"/>
                <w:szCs w:val="24"/>
                <w:lang w:val="en-US"/>
              </w:rPr>
            </w:pPr>
            <w:r w:rsidRPr="00032BA4">
              <w:rPr>
                <w:sz w:val="24"/>
                <w:szCs w:val="24"/>
                <w:lang w:val="en-US"/>
              </w:rPr>
              <w:t xml:space="preserve">- </w:t>
            </w:r>
            <w:proofErr w:type="gramStart"/>
            <w:r w:rsidRPr="00032BA4">
              <w:rPr>
                <w:sz w:val="24"/>
                <w:szCs w:val="24"/>
                <w:lang w:val="en-US"/>
              </w:rPr>
              <w:t>conditions</w:t>
            </w:r>
            <w:proofErr w:type="gramEnd"/>
            <w:r w:rsidRPr="00032BA4">
              <w:rPr>
                <w:sz w:val="24"/>
                <w:szCs w:val="24"/>
                <w:lang w:val="en-US"/>
              </w:rPr>
              <w:t xml:space="preserve"> for drawing up the procedure for payment of guarantee funds (additional confirmation of the authority of the signatory of the demand, receipt of any confirmation of the demand’s validity, etc.);</w:t>
            </w:r>
          </w:p>
          <w:p w14:paraId="12592B5D" w14:textId="77777777" w:rsidR="00032BA4" w:rsidRPr="00032BA4" w:rsidRDefault="00032BA4" w:rsidP="00032BA4">
            <w:pPr>
              <w:spacing w:after="0" w:line="240" w:lineRule="auto"/>
              <w:ind w:firstLine="284"/>
              <w:jc w:val="both"/>
              <w:rPr>
                <w:sz w:val="24"/>
                <w:szCs w:val="24"/>
                <w:lang w:val="en-US"/>
              </w:rPr>
            </w:pPr>
            <w:r w:rsidRPr="00032BA4">
              <w:rPr>
                <w:sz w:val="24"/>
                <w:szCs w:val="24"/>
                <w:lang w:val="en-US"/>
              </w:rPr>
              <w:t>- limitation of liability of the guarantor bank by the amount for which the guarantee is issued, in case of breach by the guarantor bank of its obligations under the guarantee;</w:t>
            </w:r>
          </w:p>
          <w:p w14:paraId="46D47208" w14:textId="51C1D2C9" w:rsidR="00032BA4" w:rsidRPr="00D53CEB" w:rsidRDefault="00032BA4" w:rsidP="00985CBA">
            <w:pPr>
              <w:spacing w:after="0" w:line="240" w:lineRule="auto"/>
              <w:ind w:firstLine="284"/>
              <w:jc w:val="both"/>
              <w:rPr>
                <w:sz w:val="24"/>
                <w:szCs w:val="24"/>
                <w:lang w:val="en-US"/>
              </w:rPr>
            </w:pPr>
            <w:r w:rsidRPr="00032BA4">
              <w:rPr>
                <w:sz w:val="24"/>
                <w:szCs w:val="24"/>
                <w:lang w:val="en-US"/>
              </w:rPr>
              <w:t>- conditions of the guarantee’s  w</w:t>
            </w:r>
            <w:r w:rsidR="00985CBA">
              <w:rPr>
                <w:sz w:val="24"/>
                <w:szCs w:val="24"/>
                <w:lang w:val="en-US"/>
              </w:rPr>
              <w:t>ithdrawn by the bank-guarantor</w:t>
            </w:r>
          </w:p>
        </w:tc>
      </w:tr>
      <w:tr w:rsidR="00D53CEB" w:rsidRPr="00032BA4" w14:paraId="6B6EF3E8" w14:textId="77777777" w:rsidTr="00985CBA">
        <w:trPr>
          <w:trHeight w:val="1266"/>
        </w:trPr>
        <w:tc>
          <w:tcPr>
            <w:tcW w:w="5240" w:type="dxa"/>
            <w:tcBorders>
              <w:top w:val="nil"/>
              <w:bottom w:val="single" w:sz="4" w:space="0" w:color="auto"/>
            </w:tcBorders>
          </w:tcPr>
          <w:p w14:paraId="07487778"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Вимоги до банку, що надає банківську гарантію/стендбай акредитив виконання зобов'язань Виконавцем за контрактом/договором (для нерезидентів) та до банку, що надає банківські гарантії виконання зобов'язань Виконавцем за контрактом/договором (для резидентів):</w:t>
            </w:r>
          </w:p>
          <w:p w14:paraId="021BE8F3"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1.Українські державні банки - банки з державною часткою, тобто банки, в яких держава прямо чи опосередковано володіє часткою понад 75% статутного капіталу банку;</w:t>
            </w:r>
          </w:p>
          <w:p w14:paraId="03C46828" w14:textId="08547448"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2. Комерційні банківські установи, які мають довгостроковий кредитний рейтинг за національною шкалою не нижче «</w:t>
            </w:r>
            <w:r w:rsidR="00C6109F" w:rsidRPr="00C6109F">
              <w:rPr>
                <w:sz w:val="24"/>
                <w:szCs w:val="24"/>
              </w:rPr>
              <w:t>uaAAА</w:t>
            </w:r>
            <w:r w:rsidRPr="00032BA4">
              <w:rPr>
                <w:sz w:val="24"/>
                <w:szCs w:val="24"/>
              </w:rPr>
              <w:t xml:space="preserve">»; у випадку відсутності рейтингу за національною шкалою у банків іноземних банківських груп рейтинг материнських іноземних банківських груп від однієї з рейтингових компаній Fitch, Standard &amp; Poor’s, Moody’s має бути не нижче підвищеного інвестиційного класу (А- або вищий); </w:t>
            </w:r>
          </w:p>
          <w:p w14:paraId="20DC6AA7" w14:textId="77777777" w:rsidR="00032BA4" w:rsidRPr="00032BA4" w:rsidRDefault="00032BA4" w:rsidP="00032BA4">
            <w:pPr>
              <w:spacing w:after="0" w:line="240" w:lineRule="auto"/>
              <w:ind w:right="130" w:firstLine="284"/>
              <w:contextualSpacing/>
              <w:jc w:val="both"/>
              <w:rPr>
                <w:sz w:val="24"/>
                <w:szCs w:val="24"/>
              </w:rPr>
            </w:pPr>
            <w:r w:rsidRPr="00032BA4">
              <w:rPr>
                <w:sz w:val="24"/>
                <w:szCs w:val="24"/>
              </w:rPr>
              <w:t xml:space="preserve">3. банком, рейтинг якого за класифікацією однієї з провідних світових рейтингових компаній (Fitch IBCA, Standard &amp; Poor’s, Moody’s) відповідає вимогам першокласних банків (не нижче підвищеного інвестиційного класу А- або вищий). </w:t>
            </w:r>
          </w:p>
          <w:p w14:paraId="42F441E7" w14:textId="77777777" w:rsidR="00032BA4" w:rsidRPr="00032BA4" w:rsidRDefault="00032BA4" w:rsidP="00032BA4">
            <w:pPr>
              <w:spacing w:after="0" w:line="240" w:lineRule="auto"/>
              <w:ind w:right="130" w:firstLine="284"/>
              <w:contextualSpacing/>
              <w:jc w:val="both"/>
              <w:rPr>
                <w:sz w:val="24"/>
                <w:szCs w:val="24"/>
              </w:rPr>
            </w:pPr>
            <w:r w:rsidRPr="00032BA4">
              <w:rPr>
                <w:sz w:val="24"/>
                <w:szCs w:val="24"/>
              </w:rPr>
              <w:t xml:space="preserve">Щодо банку не застосовані санкції держави чи міждержавних організацій, які повністю або частково обмежують та/або забороняють та/або можуть негативно вплинути на виконання банком зобов’язань із забезпечення тендерних пропозицій закупівлі та/або із забезпечення виконання договору, зокрема відповідні санкції Ради національної безпеки і оборони України (згідно з Законом України «Про санкції»), Управління з контролю за іноземними активами Міністерства фінансів Сполучених Штатів Америки (OFAC) та Європейської комісії Європейського Союзу. </w:t>
            </w:r>
          </w:p>
          <w:p w14:paraId="0D057C22" w14:textId="7D9638D4" w:rsidR="00E677B7" w:rsidRPr="00A711FD" w:rsidRDefault="00032BA4" w:rsidP="00985CBA">
            <w:pPr>
              <w:tabs>
                <w:tab w:val="left" w:pos="0"/>
              </w:tabs>
              <w:suppressAutoHyphens/>
              <w:spacing w:after="0" w:line="240" w:lineRule="auto"/>
              <w:ind w:firstLine="284"/>
              <w:jc w:val="both"/>
              <w:rPr>
                <w:sz w:val="24"/>
                <w:szCs w:val="24"/>
              </w:rPr>
            </w:pPr>
            <w:r w:rsidRPr="00A711FD">
              <w:rPr>
                <w:sz w:val="24"/>
                <w:szCs w:val="24"/>
              </w:rPr>
              <w:t xml:space="preserve">Рекомендований перелік українських банківських установ, які відповідають вимогам: </w:t>
            </w:r>
            <w:hyperlink r:id="rId33" w:history="1">
              <w:r w:rsidR="00A711FD" w:rsidRPr="00A711FD">
                <w:rPr>
                  <w:rStyle w:val="a4"/>
                  <w:sz w:val="24"/>
                  <w:szCs w:val="24"/>
                </w:rPr>
                <w:t>https://ugv.com.ua/page/docs?count=6</w:t>
              </w:r>
            </w:hyperlink>
            <w:r w:rsidR="00A711FD" w:rsidRPr="00A711FD">
              <w:rPr>
                <w:sz w:val="24"/>
                <w:szCs w:val="24"/>
              </w:rPr>
              <w:t xml:space="preserve"> </w:t>
            </w:r>
            <w:r w:rsidR="00B863B1">
              <w:rPr>
                <w:sz w:val="24"/>
                <w:szCs w:val="24"/>
              </w:rPr>
              <w:t>.</w:t>
            </w:r>
          </w:p>
          <w:p w14:paraId="6DFF7F37" w14:textId="400B4FE9" w:rsidR="00D6454D" w:rsidRPr="00032BA4" w:rsidRDefault="00D6454D" w:rsidP="00032BA4">
            <w:pPr>
              <w:tabs>
                <w:tab w:val="left" w:pos="0"/>
              </w:tabs>
              <w:suppressAutoHyphens/>
              <w:spacing w:after="0" w:line="240" w:lineRule="auto"/>
              <w:ind w:firstLine="284"/>
              <w:jc w:val="both"/>
              <w:rPr>
                <w:sz w:val="24"/>
                <w:szCs w:val="24"/>
              </w:rPr>
            </w:pPr>
            <w:r w:rsidRPr="00D6454D">
              <w:rPr>
                <w:sz w:val="24"/>
                <w:szCs w:val="24"/>
              </w:rPr>
              <w:t>У разі, якщо банківська гарантія/Стендбай акредитив виконання зобов'язань Виконавцем/Підрядником/Постачальником/Продавцем (або інша назва) за контрактом/договором* надається у електронній формі, то така банківська гарантія/стендбай акредитив підписується шляхом накладання кваліфікованого(их) електронного(их) підпису(ів) та кваліфікованої електронної печатки (у разі наявності), що прирівняні до власноручного підпису(ів) уповноваженої(их) особи(іб) гаранта та його печатки відповідно.</w:t>
            </w:r>
          </w:p>
        </w:tc>
        <w:tc>
          <w:tcPr>
            <w:tcW w:w="4961" w:type="dxa"/>
            <w:tcBorders>
              <w:top w:val="nil"/>
              <w:bottom w:val="single" w:sz="4" w:space="0" w:color="auto"/>
            </w:tcBorders>
          </w:tcPr>
          <w:p w14:paraId="7DC04335"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Requirements to the bank</w:t>
            </w:r>
            <w:r w:rsidRPr="00032BA4">
              <w:rPr>
                <w:sz w:val="24"/>
                <w:szCs w:val="24"/>
                <w:lang w:val="en-US"/>
              </w:rPr>
              <w:t>s</w:t>
            </w:r>
            <w:r w:rsidRPr="00032BA4">
              <w:rPr>
                <w:sz w:val="24"/>
                <w:szCs w:val="24"/>
              </w:rPr>
              <w:t xml:space="preserve">, that issue bank guarantee/standby letter of credit (for </w:t>
            </w:r>
            <w:r w:rsidRPr="00032BA4">
              <w:rPr>
                <w:sz w:val="24"/>
                <w:szCs w:val="24"/>
                <w:lang w:val="en-US"/>
              </w:rPr>
              <w:t>non</w:t>
            </w:r>
            <w:r w:rsidRPr="00032BA4">
              <w:rPr>
                <w:sz w:val="24"/>
                <w:szCs w:val="24"/>
              </w:rPr>
              <w:t>residents)</w:t>
            </w:r>
            <w:r w:rsidRPr="00032BA4">
              <w:rPr>
                <w:sz w:val="24"/>
                <w:szCs w:val="24"/>
                <w:lang w:val="en-US"/>
              </w:rPr>
              <w:t xml:space="preserve"> and for</w:t>
            </w:r>
            <w:r w:rsidRPr="00032BA4">
              <w:rPr>
                <w:sz w:val="24"/>
                <w:szCs w:val="24"/>
              </w:rPr>
              <w:t xml:space="preserve"> </w:t>
            </w:r>
            <w:r w:rsidRPr="00032BA4">
              <w:rPr>
                <w:sz w:val="24"/>
                <w:szCs w:val="24"/>
                <w:lang w:val="en-US"/>
              </w:rPr>
              <w:t xml:space="preserve">banks </w:t>
            </w:r>
            <w:r w:rsidRPr="00032BA4">
              <w:rPr>
                <w:sz w:val="24"/>
                <w:szCs w:val="24"/>
              </w:rPr>
              <w:t>that issue bank guarantee</w:t>
            </w:r>
            <w:r w:rsidRPr="00032BA4">
              <w:rPr>
                <w:sz w:val="24"/>
                <w:szCs w:val="24"/>
                <w:lang w:val="en-US"/>
              </w:rPr>
              <w:t xml:space="preserve"> (for residents)  </w:t>
            </w:r>
            <w:r w:rsidRPr="00032BA4">
              <w:rPr>
                <w:sz w:val="24"/>
                <w:szCs w:val="24"/>
              </w:rPr>
              <w:t>:</w:t>
            </w:r>
          </w:p>
          <w:p w14:paraId="2BA4D22D" w14:textId="7E8A3E59" w:rsidR="00032BA4" w:rsidRDefault="00032BA4" w:rsidP="00032BA4">
            <w:pPr>
              <w:tabs>
                <w:tab w:val="left" w:pos="0"/>
              </w:tabs>
              <w:suppressAutoHyphens/>
              <w:spacing w:after="0" w:line="240" w:lineRule="auto"/>
              <w:ind w:firstLine="284"/>
              <w:jc w:val="both"/>
              <w:rPr>
                <w:sz w:val="24"/>
                <w:szCs w:val="24"/>
              </w:rPr>
            </w:pPr>
          </w:p>
          <w:p w14:paraId="1886CD07" w14:textId="77777777" w:rsidR="00B36837" w:rsidRPr="00032BA4" w:rsidRDefault="00B36837" w:rsidP="00032BA4">
            <w:pPr>
              <w:tabs>
                <w:tab w:val="left" w:pos="0"/>
              </w:tabs>
              <w:suppressAutoHyphens/>
              <w:spacing w:after="0" w:line="240" w:lineRule="auto"/>
              <w:ind w:firstLine="284"/>
              <w:jc w:val="both"/>
              <w:rPr>
                <w:sz w:val="24"/>
                <w:szCs w:val="24"/>
              </w:rPr>
            </w:pPr>
          </w:p>
          <w:p w14:paraId="6D1FC590" w14:textId="77777777" w:rsidR="00032BA4" w:rsidRPr="00032BA4" w:rsidRDefault="00032BA4" w:rsidP="00032BA4">
            <w:pPr>
              <w:tabs>
                <w:tab w:val="left" w:pos="0"/>
              </w:tabs>
              <w:suppressAutoHyphens/>
              <w:spacing w:after="0" w:line="240" w:lineRule="auto"/>
              <w:ind w:firstLine="284"/>
              <w:jc w:val="both"/>
              <w:rPr>
                <w:sz w:val="24"/>
                <w:szCs w:val="24"/>
              </w:rPr>
            </w:pPr>
            <w:r w:rsidRPr="00032BA4">
              <w:rPr>
                <w:sz w:val="24"/>
                <w:szCs w:val="24"/>
              </w:rPr>
              <w:t>1. Ukrainian state banks - banks with a state interest, that is, banks in which the state directly or indirectly owns more than 75% of the authorized capital of the bank;</w:t>
            </w:r>
          </w:p>
          <w:p w14:paraId="32989254" w14:textId="69A05D7A" w:rsidR="00032BA4" w:rsidRDefault="00032BA4" w:rsidP="00032BA4">
            <w:pPr>
              <w:tabs>
                <w:tab w:val="left" w:pos="0"/>
              </w:tabs>
              <w:suppressAutoHyphens/>
              <w:spacing w:after="0" w:line="240" w:lineRule="auto"/>
              <w:ind w:firstLine="284"/>
              <w:jc w:val="both"/>
              <w:rPr>
                <w:sz w:val="24"/>
                <w:szCs w:val="24"/>
              </w:rPr>
            </w:pPr>
            <w:r w:rsidRPr="00032BA4">
              <w:rPr>
                <w:sz w:val="24"/>
                <w:szCs w:val="24"/>
              </w:rPr>
              <w:t>2. Commercial banks that have a long-term credit rating on a national scale not lower than "</w:t>
            </w:r>
            <w:r w:rsidR="00C6109F" w:rsidRPr="00C6109F">
              <w:rPr>
                <w:sz w:val="24"/>
                <w:szCs w:val="24"/>
              </w:rPr>
              <w:t>uaAAА</w:t>
            </w:r>
            <w:r w:rsidRPr="00032BA4">
              <w:rPr>
                <w:sz w:val="24"/>
                <w:szCs w:val="24"/>
              </w:rPr>
              <w:t>"; in the absence of a rating on a national scale from banks of foreign banking groups, the rating of parent foreign bank groups from one of the rating companies Fitch, Standard &amp; Poor's, Moody's should not be lower than the raised investment grade (A- or higher).</w:t>
            </w:r>
          </w:p>
          <w:p w14:paraId="482F0BAC" w14:textId="77777777" w:rsidR="00985CBA" w:rsidRPr="00032BA4" w:rsidRDefault="00985CBA" w:rsidP="00032BA4">
            <w:pPr>
              <w:tabs>
                <w:tab w:val="left" w:pos="0"/>
              </w:tabs>
              <w:suppressAutoHyphens/>
              <w:spacing w:after="0" w:line="240" w:lineRule="auto"/>
              <w:ind w:firstLine="284"/>
              <w:jc w:val="both"/>
              <w:rPr>
                <w:sz w:val="24"/>
                <w:szCs w:val="24"/>
              </w:rPr>
            </w:pPr>
          </w:p>
          <w:p w14:paraId="58FCB422" w14:textId="2B99C69A" w:rsidR="00032BA4" w:rsidRDefault="00032BA4" w:rsidP="00032BA4">
            <w:pPr>
              <w:tabs>
                <w:tab w:val="left" w:pos="0"/>
              </w:tabs>
              <w:suppressAutoHyphens/>
              <w:spacing w:after="0" w:line="240" w:lineRule="auto"/>
              <w:ind w:firstLine="284"/>
              <w:jc w:val="both"/>
              <w:rPr>
                <w:sz w:val="24"/>
                <w:szCs w:val="24"/>
                <w:lang w:val="en-US"/>
              </w:rPr>
            </w:pPr>
            <w:r w:rsidRPr="00032BA4">
              <w:rPr>
                <w:sz w:val="24"/>
                <w:szCs w:val="24"/>
              </w:rPr>
              <w:t>3. Bank, the rating of which according to the classification of one of the world’s leading rating agencies (Fitch IBCA, Standard &amp; Poor’s, Moody’s) meets the requirements of the first-class banks (not below advance investment grade A- or higher)</w:t>
            </w:r>
            <w:r w:rsidRPr="00032BA4">
              <w:rPr>
                <w:sz w:val="24"/>
                <w:szCs w:val="24"/>
                <w:lang w:val="en-US"/>
              </w:rPr>
              <w:t>.</w:t>
            </w:r>
          </w:p>
          <w:p w14:paraId="4564CF1F" w14:textId="55A120B7" w:rsidR="00985CBA" w:rsidRDefault="00985CBA" w:rsidP="00032BA4">
            <w:pPr>
              <w:tabs>
                <w:tab w:val="left" w:pos="0"/>
              </w:tabs>
              <w:suppressAutoHyphens/>
              <w:spacing w:after="0" w:line="240" w:lineRule="auto"/>
              <w:ind w:firstLine="284"/>
              <w:jc w:val="both"/>
              <w:rPr>
                <w:sz w:val="24"/>
                <w:szCs w:val="24"/>
                <w:lang w:val="en-US"/>
              </w:rPr>
            </w:pPr>
          </w:p>
          <w:p w14:paraId="2170EC17" w14:textId="77777777" w:rsidR="00985CBA" w:rsidRPr="00032BA4" w:rsidRDefault="00985CBA" w:rsidP="00032BA4">
            <w:pPr>
              <w:tabs>
                <w:tab w:val="left" w:pos="0"/>
              </w:tabs>
              <w:suppressAutoHyphens/>
              <w:spacing w:after="0" w:line="240" w:lineRule="auto"/>
              <w:ind w:firstLine="284"/>
              <w:jc w:val="both"/>
              <w:rPr>
                <w:sz w:val="24"/>
                <w:szCs w:val="24"/>
                <w:lang w:val="en-US"/>
              </w:rPr>
            </w:pPr>
          </w:p>
          <w:p w14:paraId="5667E0BF" w14:textId="5F50E3EB" w:rsidR="00032BA4" w:rsidRDefault="00032BA4" w:rsidP="00032BA4">
            <w:pPr>
              <w:tabs>
                <w:tab w:val="left" w:pos="0"/>
              </w:tabs>
              <w:suppressAutoHyphens/>
              <w:spacing w:after="0" w:line="240" w:lineRule="auto"/>
              <w:ind w:firstLine="284"/>
              <w:jc w:val="both"/>
              <w:rPr>
                <w:sz w:val="24"/>
                <w:szCs w:val="24"/>
              </w:rPr>
            </w:pPr>
            <w:r w:rsidRPr="00032BA4">
              <w:rPr>
                <w:sz w:val="24"/>
                <w:szCs w:val="24"/>
              </w:rPr>
              <w:t xml:space="preserve">No State or intergovernmental sanctions have been applied to the bank that completely or partially restrict and / or prohibit and / or may adversely affect the bank's fulfillment </w:t>
            </w:r>
            <w:r w:rsidRPr="00032BA4">
              <w:rPr>
                <w:sz w:val="24"/>
                <w:szCs w:val="24"/>
                <w:lang w:val="en-US"/>
              </w:rPr>
              <w:t xml:space="preserve">of its obligation  </w:t>
            </w:r>
            <w:r w:rsidRPr="00032BA4">
              <w:rPr>
                <w:color w:val="000000"/>
                <w:sz w:val="24"/>
                <w:szCs w:val="24"/>
                <w:lang w:val="en-US"/>
              </w:rPr>
              <w:t>under Bid Bonds and/or  Performance Bonds</w:t>
            </w:r>
            <w:r w:rsidRPr="00032BA4">
              <w:rPr>
                <w:sz w:val="24"/>
                <w:szCs w:val="24"/>
              </w:rPr>
              <w:t>, in particular the relevant sanctions of the National Security Council and the Defense of Ukraine (under the Law of Ukraine "On Sanctions"), the Office for the Control of Foreign Assets of the United States Treasury (OFAC) and the European Commission of the European Union.</w:t>
            </w:r>
          </w:p>
          <w:p w14:paraId="3D448643" w14:textId="77777777" w:rsidR="00985CBA" w:rsidRPr="00032BA4" w:rsidRDefault="00985CBA" w:rsidP="00032BA4">
            <w:pPr>
              <w:tabs>
                <w:tab w:val="left" w:pos="0"/>
              </w:tabs>
              <w:suppressAutoHyphens/>
              <w:spacing w:after="0" w:line="240" w:lineRule="auto"/>
              <w:ind w:firstLine="284"/>
              <w:jc w:val="both"/>
              <w:rPr>
                <w:sz w:val="24"/>
                <w:szCs w:val="24"/>
              </w:rPr>
            </w:pPr>
          </w:p>
          <w:p w14:paraId="200B59C2" w14:textId="6744FC44" w:rsidR="00032BA4" w:rsidRPr="00B863B1" w:rsidRDefault="00032BA4" w:rsidP="00032BA4">
            <w:pPr>
              <w:pStyle w:val="1fd"/>
              <w:tabs>
                <w:tab w:val="left" w:pos="0"/>
              </w:tabs>
              <w:ind w:firstLine="284"/>
              <w:rPr>
                <w:sz w:val="24"/>
                <w:lang w:val="uk-UA"/>
              </w:rPr>
            </w:pPr>
            <w:r w:rsidRPr="00B863B1">
              <w:rPr>
                <w:sz w:val="24"/>
                <w:lang w:val="uk-UA"/>
              </w:rPr>
              <w:t xml:space="preserve">An indicative list of Ukrainian banking institutions that meet the requirements: </w:t>
            </w:r>
            <w:hyperlink r:id="rId34" w:history="1">
              <w:r w:rsidR="00B863B1" w:rsidRPr="00B863B1">
                <w:rPr>
                  <w:rStyle w:val="a4"/>
                  <w:sz w:val="24"/>
                  <w:lang w:val="en-US"/>
                </w:rPr>
                <w:t>https://ugv.com.ua/page/docs?count=6</w:t>
              </w:r>
            </w:hyperlink>
            <w:r w:rsidR="00B863B1" w:rsidRPr="00B863B1">
              <w:rPr>
                <w:sz w:val="24"/>
                <w:lang w:val="uk-UA"/>
              </w:rPr>
              <w:t xml:space="preserve"> </w:t>
            </w:r>
            <w:r w:rsidR="00B863B1" w:rsidRPr="00B863B1">
              <w:rPr>
                <w:sz w:val="24"/>
                <w:lang w:val="uk-UA" w:eastAsia="en-US"/>
              </w:rPr>
              <w:t>.</w:t>
            </w:r>
          </w:p>
          <w:p w14:paraId="6C67F6AB" w14:textId="27ECC3EA" w:rsidR="00D6454D" w:rsidRPr="00032BA4" w:rsidRDefault="00D6454D" w:rsidP="00032BA4">
            <w:pPr>
              <w:pStyle w:val="1fd"/>
              <w:tabs>
                <w:tab w:val="left" w:pos="0"/>
              </w:tabs>
              <w:ind w:firstLine="284"/>
              <w:rPr>
                <w:sz w:val="24"/>
                <w:lang w:val="uk-UA"/>
              </w:rPr>
            </w:pPr>
            <w:r w:rsidRPr="00D6454D">
              <w:rPr>
                <w:sz w:val="24"/>
                <w:lang w:val="uk-UA"/>
              </w:rPr>
              <w:t>If bank guarantee / stand by letter of credit of fulfilment by the Executor/ Contractor / Supplier / Seller (or other name) obligations under the contract / agreement * is provided in electronic form,  such bank guarantee / stand by letter of credit is signed with qualified electronic signature (-s) and  qualified electronic seal (if available), which are equivalent to the handwritten signature (s) of the authorized person (s) of the guarantor and his seal, respectively.</w:t>
            </w:r>
          </w:p>
        </w:tc>
      </w:tr>
    </w:tbl>
    <w:p w14:paraId="6C269F75" w14:textId="77777777" w:rsidR="004B4107" w:rsidRPr="00D96815" w:rsidRDefault="004B4107" w:rsidP="004B4107">
      <w:pPr>
        <w:spacing w:after="0" w:line="240" w:lineRule="auto"/>
      </w:pPr>
    </w:p>
    <w:sectPr w:rsidR="004B4107" w:rsidRPr="00D96815" w:rsidSect="00CF4BAF">
      <w:pgSz w:w="11906" w:h="16838" w:code="9"/>
      <w:pgMar w:top="567" w:right="566" w:bottom="36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8A39B" w14:textId="77777777" w:rsidR="003E5B3F" w:rsidRDefault="003E5B3F" w:rsidP="0052641E">
      <w:pPr>
        <w:spacing w:after="0" w:line="240" w:lineRule="auto"/>
      </w:pPr>
      <w:r>
        <w:separator/>
      </w:r>
    </w:p>
  </w:endnote>
  <w:endnote w:type="continuationSeparator" w:id="0">
    <w:p w14:paraId="4DD4FE8A" w14:textId="77777777" w:rsidR="003E5B3F" w:rsidRDefault="003E5B3F" w:rsidP="0052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Helios Cond">
    <w:altName w:val="Helios Cond"/>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330289"/>
      <w:docPartObj>
        <w:docPartGallery w:val="Page Numbers (Bottom of Page)"/>
        <w:docPartUnique/>
      </w:docPartObj>
    </w:sdtPr>
    <w:sdtEndPr>
      <w:rPr>
        <w:sz w:val="24"/>
        <w:szCs w:val="24"/>
      </w:rPr>
    </w:sdtEndPr>
    <w:sdtContent>
      <w:p w14:paraId="13D01090" w14:textId="2BA83ABF" w:rsidR="00092536" w:rsidRPr="00E109CA" w:rsidRDefault="00092536" w:rsidP="00E109CA">
        <w:pPr>
          <w:pStyle w:val="a7"/>
          <w:jc w:val="center"/>
          <w:rPr>
            <w:sz w:val="24"/>
            <w:szCs w:val="24"/>
          </w:rPr>
        </w:pPr>
        <w:r w:rsidRPr="00E109CA">
          <w:rPr>
            <w:sz w:val="24"/>
            <w:szCs w:val="24"/>
          </w:rPr>
          <w:fldChar w:fldCharType="begin"/>
        </w:r>
        <w:r w:rsidRPr="00E109CA">
          <w:rPr>
            <w:sz w:val="24"/>
            <w:szCs w:val="24"/>
          </w:rPr>
          <w:instrText>PAGE   \* MERGEFORMAT</w:instrText>
        </w:r>
        <w:r w:rsidRPr="00E109CA">
          <w:rPr>
            <w:sz w:val="24"/>
            <w:szCs w:val="24"/>
          </w:rPr>
          <w:fldChar w:fldCharType="separate"/>
        </w:r>
        <w:r w:rsidR="00790394">
          <w:rPr>
            <w:noProof/>
            <w:sz w:val="24"/>
            <w:szCs w:val="24"/>
          </w:rPr>
          <w:t>19</w:t>
        </w:r>
        <w:r w:rsidRPr="00E109CA">
          <w:rPr>
            <w:sz w:val="24"/>
            <w:szCs w:val="24"/>
          </w:rPr>
          <w:fldChar w:fldCharType="end"/>
        </w:r>
      </w:p>
    </w:sdtContent>
  </w:sdt>
  <w:p w14:paraId="2E56656F" w14:textId="77777777" w:rsidR="00092536" w:rsidRDefault="0009253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45743"/>
      <w:docPartObj>
        <w:docPartGallery w:val="Page Numbers (Bottom of Page)"/>
        <w:docPartUnique/>
      </w:docPartObj>
    </w:sdtPr>
    <w:sdtEndPr>
      <w:rPr>
        <w:sz w:val="24"/>
        <w:szCs w:val="24"/>
      </w:rPr>
    </w:sdtEndPr>
    <w:sdtContent>
      <w:p w14:paraId="03959341" w14:textId="57E653F5" w:rsidR="00092536" w:rsidRPr="00E172D6" w:rsidRDefault="00092536">
        <w:pPr>
          <w:pStyle w:val="a7"/>
          <w:jc w:val="right"/>
          <w:rPr>
            <w:sz w:val="24"/>
            <w:szCs w:val="24"/>
          </w:rPr>
        </w:pPr>
        <w:r w:rsidRPr="00E172D6">
          <w:rPr>
            <w:sz w:val="24"/>
            <w:szCs w:val="24"/>
          </w:rPr>
          <w:fldChar w:fldCharType="begin"/>
        </w:r>
        <w:r w:rsidRPr="00E172D6">
          <w:rPr>
            <w:sz w:val="24"/>
            <w:szCs w:val="24"/>
          </w:rPr>
          <w:instrText>PAGE   \* MERGEFORMAT</w:instrText>
        </w:r>
        <w:r w:rsidRPr="00E172D6">
          <w:rPr>
            <w:sz w:val="24"/>
            <w:szCs w:val="24"/>
          </w:rPr>
          <w:fldChar w:fldCharType="separate"/>
        </w:r>
        <w:r w:rsidR="00790394">
          <w:rPr>
            <w:noProof/>
            <w:sz w:val="24"/>
            <w:szCs w:val="24"/>
          </w:rPr>
          <w:t>40</w:t>
        </w:r>
        <w:r w:rsidRPr="00E172D6">
          <w:rPr>
            <w:sz w:val="24"/>
            <w:szCs w:val="24"/>
          </w:rPr>
          <w:fldChar w:fldCharType="end"/>
        </w:r>
      </w:p>
    </w:sdtContent>
  </w:sdt>
  <w:p w14:paraId="02B5F30B" w14:textId="642137A6" w:rsidR="00092536" w:rsidRPr="00D930B4" w:rsidRDefault="00092536">
    <w:pPr>
      <w:pStyle w:val="a7"/>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035676"/>
      <w:docPartObj>
        <w:docPartGallery w:val="Page Numbers (Bottom of Page)"/>
        <w:docPartUnique/>
      </w:docPartObj>
    </w:sdtPr>
    <w:sdtEndPr>
      <w:rPr>
        <w:sz w:val="24"/>
        <w:szCs w:val="24"/>
      </w:rPr>
    </w:sdtEndPr>
    <w:sdtContent>
      <w:p w14:paraId="0D300188" w14:textId="05B98ECD" w:rsidR="00092536" w:rsidRPr="001E0BDD" w:rsidRDefault="00092536">
        <w:pPr>
          <w:pStyle w:val="a7"/>
          <w:jc w:val="right"/>
          <w:rPr>
            <w:sz w:val="24"/>
            <w:szCs w:val="24"/>
          </w:rPr>
        </w:pPr>
        <w:r w:rsidRPr="001E0BDD">
          <w:rPr>
            <w:sz w:val="24"/>
            <w:szCs w:val="24"/>
          </w:rPr>
          <w:fldChar w:fldCharType="begin"/>
        </w:r>
        <w:r w:rsidRPr="001E0BDD">
          <w:rPr>
            <w:sz w:val="24"/>
            <w:szCs w:val="24"/>
          </w:rPr>
          <w:instrText>PAGE   \* MERGEFORMAT</w:instrText>
        </w:r>
        <w:r w:rsidRPr="001E0BDD">
          <w:rPr>
            <w:sz w:val="24"/>
            <w:szCs w:val="24"/>
          </w:rPr>
          <w:fldChar w:fldCharType="separate"/>
        </w:r>
        <w:r w:rsidR="00790394">
          <w:rPr>
            <w:noProof/>
            <w:sz w:val="24"/>
            <w:szCs w:val="24"/>
          </w:rPr>
          <w:t>54</w:t>
        </w:r>
        <w:r w:rsidRPr="001E0BDD">
          <w:rPr>
            <w:sz w:val="24"/>
            <w:szCs w:val="24"/>
          </w:rPr>
          <w:fldChar w:fldCharType="end"/>
        </w:r>
      </w:p>
    </w:sdtContent>
  </w:sdt>
  <w:p w14:paraId="0AFAC2F0" w14:textId="20BEF60D" w:rsidR="00092536" w:rsidRPr="00121A7D" w:rsidRDefault="00092536" w:rsidP="004F0F02">
    <w:pPr>
      <w:pStyle w:val="a7"/>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B5272" w14:textId="77777777" w:rsidR="003E5B3F" w:rsidRDefault="003E5B3F" w:rsidP="0052641E">
      <w:pPr>
        <w:spacing w:after="0" w:line="240" w:lineRule="auto"/>
      </w:pPr>
      <w:r>
        <w:separator/>
      </w:r>
    </w:p>
  </w:footnote>
  <w:footnote w:type="continuationSeparator" w:id="0">
    <w:p w14:paraId="724AEED0" w14:textId="77777777" w:rsidR="003E5B3F" w:rsidRDefault="003E5B3F" w:rsidP="0052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7"/>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5676"/>
    </w:tblGrid>
    <w:tr w:rsidR="00092536" w:rsidRPr="00D90B85" w14:paraId="2E71C9FC" w14:textId="77777777" w:rsidTr="00AE10AF">
      <w:trPr>
        <w:trHeight w:val="991"/>
      </w:trPr>
      <w:tc>
        <w:tcPr>
          <w:tcW w:w="4814" w:type="dxa"/>
        </w:tcPr>
        <w:p w14:paraId="292B05B4" w14:textId="77777777" w:rsidR="00092536" w:rsidRPr="00D90B85" w:rsidRDefault="00092536" w:rsidP="00A500D2">
          <w:pPr>
            <w:rPr>
              <w:rFonts w:asciiTheme="minorHAnsi" w:hAnsiTheme="minorHAnsi" w:cstheme="minorHAnsi"/>
            </w:rPr>
          </w:pPr>
          <w:r w:rsidRPr="00D90B85">
            <w:rPr>
              <w:rFonts w:asciiTheme="minorHAnsi" w:hAnsiTheme="minorHAnsi" w:cstheme="minorHAnsi"/>
              <w:noProof/>
              <w:lang w:val="ru-RU" w:eastAsia="ru-RU"/>
            </w:rPr>
            <w:drawing>
              <wp:inline distT="0" distB="0" distL="0" distR="0" wp14:anchorId="6B733CDA" wp14:editId="3EF25C46">
                <wp:extent cx="1799406" cy="417449"/>
                <wp:effectExtent l="0" t="0" r="0" b="1905"/>
                <wp:docPr id="3" name="Рисунок 3" descr="E:\UGV\DESIGN\НОВЫЙ БРЕНДБУК НАКа\ИТОГ_ИТОГ_2018\Брендбук Групи Нафтогаз\Logo Група Нафтогаз\naftoga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GV\DESIGN\НОВЫЙ БРЕНДБУК НАКа\ИТОГ_ИТОГ_2018\Брендбук Групи Нафтогаз\Logo Група Нафтогаз\naftogaz_log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532" t="8056"/>
                        <a:stretch/>
                      </pic:blipFill>
                      <pic:spPr bwMode="auto">
                        <a:xfrm>
                          <a:off x="0" y="0"/>
                          <a:ext cx="1800000" cy="41758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76" w:type="dxa"/>
        </w:tcPr>
        <w:p w14:paraId="72868A3A" w14:textId="77777777" w:rsidR="00092536" w:rsidRPr="00D90B85" w:rsidRDefault="00092536" w:rsidP="00A500D2">
          <w:pPr>
            <w:jc w:val="right"/>
            <w:rPr>
              <w:rFonts w:asciiTheme="minorHAnsi" w:hAnsiTheme="minorHAnsi" w:cstheme="minorHAnsi"/>
            </w:rPr>
          </w:pPr>
          <w:r w:rsidRPr="00D90B85">
            <w:rPr>
              <w:rFonts w:asciiTheme="minorHAnsi" w:hAnsiTheme="minorHAnsi" w:cstheme="minorHAnsi"/>
              <w:noProof/>
              <w:lang w:val="ru-RU" w:eastAsia="ru-RU"/>
            </w:rPr>
            <w:drawing>
              <wp:inline distT="0" distB="0" distL="0" distR="0" wp14:anchorId="72CAC49D" wp14:editId="67E5BD69">
                <wp:extent cx="1800000" cy="398110"/>
                <wp:effectExtent l="0" t="0" r="0" b="2540"/>
                <wp:docPr id="4" name="Рисунок 4" descr="E:\UGV\DESIGN\НОВЫЙ БРЕНДБУК НАКа\ИТОГ_ИТОГ_2018\Брендбук Групи Нафтогаз\Logo Група Нафтогаз\naftogaz_logo_e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GV\DESIGN\НОВЫЙ БРЕНДБУК НАКа\ИТОГ_ИТОГ_2018\Брендбук Групи Нафтогаз\Logo Група Нафтогаз\naftogaz_logo_eng.pn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0426" t="25000" r="11894" b="23684"/>
                        <a:stretch/>
                      </pic:blipFill>
                      <pic:spPr bwMode="auto">
                        <a:xfrm>
                          <a:off x="0" y="0"/>
                          <a:ext cx="1800000" cy="39811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92536" w:rsidRPr="00D90B85" w14:paraId="67881AA6" w14:textId="77777777" w:rsidTr="00AE10AF">
      <w:trPr>
        <w:trHeight w:val="1076"/>
      </w:trPr>
      <w:tc>
        <w:tcPr>
          <w:tcW w:w="4814" w:type="dxa"/>
          <w:tcBorders>
            <w:bottom w:val="single" w:sz="12" w:space="0" w:color="auto"/>
          </w:tcBorders>
        </w:tcPr>
        <w:p w14:paraId="5E5E8636" w14:textId="77777777" w:rsidR="00092536" w:rsidRPr="00D90B85" w:rsidRDefault="00092536" w:rsidP="00A500D2">
          <w:pPr>
            <w:spacing w:after="120"/>
            <w:rPr>
              <w:rFonts w:asciiTheme="minorHAnsi" w:hAnsiTheme="minorHAnsi" w:cstheme="minorHAnsi"/>
              <w:b/>
              <w:color w:val="00A1DF"/>
              <w:sz w:val="23"/>
              <w:szCs w:val="23"/>
            </w:rPr>
          </w:pPr>
          <w:r w:rsidRPr="00D90B85">
            <w:rPr>
              <w:rFonts w:asciiTheme="minorHAnsi" w:hAnsiTheme="minorHAnsi" w:cstheme="minorHAnsi"/>
              <w:b/>
              <w:color w:val="00A1DF"/>
              <w:sz w:val="23"/>
              <w:szCs w:val="23"/>
            </w:rPr>
            <w:t>УГВ-СЕРВІС</w:t>
          </w:r>
        </w:p>
        <w:p w14:paraId="6B4FB243" w14:textId="77777777" w:rsidR="00092536" w:rsidRPr="00D90B85" w:rsidRDefault="00092536" w:rsidP="00A500D2">
          <w:pPr>
            <w:rPr>
              <w:rFonts w:asciiTheme="minorHAnsi" w:hAnsiTheme="minorHAnsi" w:cstheme="minorHAnsi"/>
              <w:b/>
              <w:sz w:val="18"/>
              <w:szCs w:val="18"/>
            </w:rPr>
          </w:pPr>
          <w:r w:rsidRPr="00D90B85">
            <w:rPr>
              <w:rFonts w:asciiTheme="minorHAnsi" w:hAnsiTheme="minorHAnsi" w:cstheme="minorHAnsi"/>
              <w:b/>
              <w:sz w:val="18"/>
              <w:szCs w:val="18"/>
            </w:rPr>
            <w:t>Акціонерне товариство «Укргазвидобування»</w:t>
          </w:r>
        </w:p>
        <w:p w14:paraId="6B769CB6" w14:textId="77777777" w:rsidR="00092536" w:rsidRPr="00D90B85" w:rsidRDefault="00092536" w:rsidP="00A500D2">
          <w:pPr>
            <w:spacing w:before="60"/>
            <w:rPr>
              <w:rFonts w:asciiTheme="minorHAnsi" w:hAnsiTheme="minorHAnsi" w:cstheme="minorHAnsi"/>
              <w:sz w:val="18"/>
              <w:szCs w:val="18"/>
            </w:rPr>
          </w:pPr>
          <w:r w:rsidRPr="00D90B85">
            <w:rPr>
              <w:rFonts w:asciiTheme="minorHAnsi" w:hAnsiTheme="minorHAnsi" w:cstheme="minorHAnsi"/>
              <w:sz w:val="18"/>
              <w:szCs w:val="18"/>
            </w:rPr>
            <w:t>Адреса: Україна, м. Полтава, вул. Грабчака, 4а</w:t>
          </w:r>
          <w:r w:rsidRPr="00D90B85">
            <w:rPr>
              <w:rFonts w:asciiTheme="minorHAnsi" w:hAnsiTheme="minorHAnsi" w:cstheme="minorHAnsi"/>
              <w:sz w:val="18"/>
              <w:szCs w:val="18"/>
            </w:rPr>
            <w:br/>
            <w:t>Фактична адреса: 36039,  м. Полтава, вул. Р.Кириченко,11А</w:t>
          </w:r>
        </w:p>
        <w:p w14:paraId="4066F35E" w14:textId="77777777" w:rsidR="00092536" w:rsidRPr="00D90B85" w:rsidRDefault="00092536" w:rsidP="00A500D2">
          <w:pPr>
            <w:rPr>
              <w:rFonts w:asciiTheme="minorHAnsi" w:hAnsiTheme="minorHAnsi" w:cstheme="minorHAnsi"/>
              <w:sz w:val="18"/>
              <w:szCs w:val="18"/>
            </w:rPr>
          </w:pPr>
          <w:r w:rsidRPr="00D90B85">
            <w:rPr>
              <w:rFonts w:asciiTheme="minorHAnsi" w:hAnsiTheme="minorHAnsi" w:cstheme="minorHAnsi"/>
              <w:sz w:val="18"/>
              <w:szCs w:val="18"/>
            </w:rPr>
            <w:t>Тел.: +380 (532) 515-497. Факс: +380 (532) 515-457</w:t>
          </w:r>
        </w:p>
        <w:p w14:paraId="489343BA" w14:textId="77777777" w:rsidR="00092536" w:rsidRPr="00D90B85" w:rsidRDefault="00092536" w:rsidP="00A500D2">
          <w:pPr>
            <w:rPr>
              <w:rFonts w:asciiTheme="minorHAnsi" w:hAnsiTheme="minorHAnsi" w:cstheme="minorHAnsi"/>
              <w:sz w:val="18"/>
              <w:szCs w:val="18"/>
            </w:rPr>
          </w:pPr>
          <w:r w:rsidRPr="00D90B85">
            <w:rPr>
              <w:rFonts w:asciiTheme="minorHAnsi" w:hAnsiTheme="minorHAnsi" w:cstheme="minorHAnsi"/>
              <w:sz w:val="18"/>
              <w:szCs w:val="18"/>
            </w:rPr>
            <w:t>ЄДРПОУ: 40444061</w:t>
          </w:r>
        </w:p>
        <w:p w14:paraId="549A0398" w14:textId="77777777" w:rsidR="00092536" w:rsidRPr="00D90B85" w:rsidRDefault="00092536" w:rsidP="00A500D2">
          <w:pPr>
            <w:rPr>
              <w:rFonts w:asciiTheme="minorHAnsi" w:hAnsiTheme="minorHAnsi" w:cstheme="minorHAnsi"/>
              <w:sz w:val="18"/>
              <w:szCs w:val="18"/>
            </w:rPr>
          </w:pPr>
          <w:r w:rsidRPr="00D90B85">
            <w:rPr>
              <w:rFonts w:asciiTheme="minorHAnsi" w:hAnsiTheme="minorHAnsi" w:cstheme="minorHAnsi"/>
              <w:sz w:val="18"/>
              <w:szCs w:val="18"/>
            </w:rPr>
            <w:t xml:space="preserve">ДСТУ </w:t>
          </w:r>
          <w:r w:rsidRPr="00D90B85">
            <w:rPr>
              <w:rFonts w:asciiTheme="minorHAnsi" w:hAnsiTheme="minorHAnsi" w:cstheme="minorHAnsi"/>
              <w:sz w:val="18"/>
              <w:szCs w:val="18"/>
              <w:lang w:val="en-US"/>
            </w:rPr>
            <w:t>OHSAS</w:t>
          </w:r>
          <w:r w:rsidRPr="00D90B85">
            <w:rPr>
              <w:rFonts w:asciiTheme="minorHAnsi" w:hAnsiTheme="minorHAnsi" w:cstheme="minorHAnsi"/>
              <w:sz w:val="18"/>
              <w:szCs w:val="18"/>
            </w:rPr>
            <w:t xml:space="preserve"> 18001:2010     </w:t>
          </w:r>
          <w:r w:rsidRPr="00D90B85">
            <w:rPr>
              <w:rFonts w:asciiTheme="minorHAnsi" w:hAnsiTheme="minorHAnsi" w:cstheme="minorHAnsi"/>
              <w:sz w:val="18"/>
              <w:szCs w:val="18"/>
              <w:lang w:val="en-US"/>
            </w:rPr>
            <w:t>ISO</w:t>
          </w:r>
          <w:r w:rsidRPr="00D90B85">
            <w:rPr>
              <w:rFonts w:asciiTheme="minorHAnsi" w:hAnsiTheme="minorHAnsi" w:cstheme="minorHAnsi"/>
              <w:sz w:val="18"/>
              <w:szCs w:val="18"/>
            </w:rPr>
            <w:t xml:space="preserve"> 14001:2015</w:t>
          </w:r>
        </w:p>
        <w:p w14:paraId="3388D3EF" w14:textId="77777777" w:rsidR="00092536" w:rsidRPr="00D90B85" w:rsidRDefault="00092536" w:rsidP="00A500D2">
          <w:pPr>
            <w:spacing w:after="120"/>
            <w:rPr>
              <w:rFonts w:asciiTheme="minorHAnsi" w:hAnsiTheme="minorHAnsi" w:cstheme="minorHAnsi"/>
              <w:sz w:val="18"/>
              <w:szCs w:val="18"/>
            </w:rPr>
          </w:pPr>
          <w:r w:rsidRPr="00D90B85">
            <w:rPr>
              <w:rFonts w:asciiTheme="minorHAnsi" w:hAnsiTheme="minorHAnsi" w:cstheme="minorHAnsi"/>
              <w:sz w:val="18"/>
              <w:szCs w:val="18"/>
              <w:lang w:val="en-US"/>
            </w:rPr>
            <w:t>office</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svs</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ugv</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com</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ua</w:t>
          </w:r>
          <w:r w:rsidRPr="00D90B85">
            <w:rPr>
              <w:rFonts w:asciiTheme="minorHAnsi" w:hAnsiTheme="minorHAnsi" w:cstheme="minorHAnsi"/>
              <w:sz w:val="18"/>
              <w:szCs w:val="18"/>
            </w:rPr>
            <w:t xml:space="preserve">  </w:t>
          </w:r>
          <w:r w:rsidRPr="00D90B85">
            <w:rPr>
              <w:rFonts w:asciiTheme="minorHAnsi" w:hAnsiTheme="minorHAnsi" w:cstheme="minorHAnsi"/>
              <w:sz w:val="18"/>
              <w:szCs w:val="18"/>
            </w:rPr>
            <w:br/>
          </w:r>
          <w:r w:rsidRPr="00D90B85">
            <w:rPr>
              <w:rFonts w:asciiTheme="minorHAnsi" w:hAnsiTheme="minorHAnsi" w:cstheme="minorHAnsi"/>
              <w:sz w:val="18"/>
              <w:szCs w:val="18"/>
              <w:lang w:val="en-US"/>
            </w:rPr>
            <w:t>www</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ugv</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com</w:t>
          </w:r>
          <w:r w:rsidRPr="00D90B85">
            <w:rPr>
              <w:rFonts w:asciiTheme="minorHAnsi" w:hAnsiTheme="minorHAnsi" w:cstheme="minorHAnsi"/>
              <w:sz w:val="18"/>
              <w:szCs w:val="18"/>
            </w:rPr>
            <w:t>.</w:t>
          </w:r>
          <w:r w:rsidRPr="00D90B85">
            <w:rPr>
              <w:rFonts w:asciiTheme="minorHAnsi" w:hAnsiTheme="minorHAnsi" w:cstheme="minorHAnsi"/>
              <w:sz w:val="18"/>
              <w:szCs w:val="18"/>
              <w:lang w:val="en-US"/>
            </w:rPr>
            <w:t>ua</w:t>
          </w:r>
          <w:r w:rsidRPr="00D90B85">
            <w:rPr>
              <w:rFonts w:asciiTheme="minorHAnsi" w:hAnsiTheme="minorHAnsi" w:cstheme="minorHAnsi"/>
              <w:sz w:val="18"/>
              <w:szCs w:val="18"/>
            </w:rPr>
            <w:t xml:space="preserve"> </w:t>
          </w:r>
        </w:p>
      </w:tc>
      <w:tc>
        <w:tcPr>
          <w:tcW w:w="5676" w:type="dxa"/>
          <w:tcBorders>
            <w:bottom w:val="single" w:sz="12" w:space="0" w:color="auto"/>
          </w:tcBorders>
        </w:tcPr>
        <w:p w14:paraId="23373904" w14:textId="77777777" w:rsidR="00092536" w:rsidRPr="00D90B85" w:rsidRDefault="00092536" w:rsidP="00A500D2">
          <w:pPr>
            <w:spacing w:after="120"/>
            <w:jc w:val="right"/>
            <w:rPr>
              <w:rFonts w:asciiTheme="minorHAnsi" w:hAnsiTheme="minorHAnsi" w:cstheme="minorHAnsi"/>
              <w:b/>
              <w:color w:val="00A1DF"/>
              <w:sz w:val="23"/>
              <w:szCs w:val="23"/>
              <w:lang w:val="en-US"/>
            </w:rPr>
          </w:pPr>
          <w:r w:rsidRPr="00D90B85">
            <w:rPr>
              <w:rFonts w:asciiTheme="minorHAnsi" w:hAnsiTheme="minorHAnsi" w:cstheme="minorHAnsi"/>
              <w:b/>
              <w:color w:val="00A1DF"/>
              <w:sz w:val="23"/>
              <w:szCs w:val="23"/>
              <w:lang w:val="en-US"/>
            </w:rPr>
            <w:t>UGV-SERVICE</w:t>
          </w:r>
        </w:p>
        <w:p w14:paraId="189302FB" w14:textId="77777777" w:rsidR="00092536" w:rsidRPr="00D90B85" w:rsidRDefault="00092536" w:rsidP="00A500D2">
          <w:pPr>
            <w:jc w:val="right"/>
            <w:rPr>
              <w:rFonts w:asciiTheme="minorHAnsi" w:hAnsiTheme="minorHAnsi" w:cstheme="minorHAnsi"/>
              <w:b/>
              <w:sz w:val="18"/>
              <w:szCs w:val="18"/>
              <w:lang w:val="en-US"/>
            </w:rPr>
          </w:pPr>
          <w:r w:rsidRPr="00D90B85">
            <w:rPr>
              <w:rFonts w:asciiTheme="minorHAnsi" w:hAnsiTheme="minorHAnsi" w:cstheme="minorHAnsi"/>
              <w:b/>
              <w:sz w:val="18"/>
              <w:szCs w:val="18"/>
              <w:lang w:val="en-US"/>
            </w:rPr>
            <w:t>Joint stock company «Ukrgasvydobuvannya»</w:t>
          </w:r>
        </w:p>
        <w:p w14:paraId="5AE61752" w14:textId="77777777" w:rsidR="00092536" w:rsidRPr="00D90B85" w:rsidRDefault="00092536" w:rsidP="00A500D2">
          <w:pPr>
            <w:spacing w:before="60"/>
            <w:jc w:val="right"/>
            <w:rPr>
              <w:rFonts w:asciiTheme="minorHAnsi" w:hAnsiTheme="minorHAnsi" w:cstheme="minorHAnsi"/>
              <w:sz w:val="18"/>
              <w:szCs w:val="18"/>
              <w:lang w:val="en-US"/>
            </w:rPr>
          </w:pPr>
          <w:r w:rsidRPr="00D90B85">
            <w:rPr>
              <w:rFonts w:asciiTheme="minorHAnsi" w:hAnsiTheme="minorHAnsi" w:cstheme="minorHAnsi"/>
              <w:sz w:val="18"/>
              <w:szCs w:val="18"/>
              <w:lang w:val="en-US"/>
            </w:rPr>
            <w:t xml:space="preserve"> Address: 4</w:t>
          </w:r>
          <w:r w:rsidRPr="00D90B85">
            <w:rPr>
              <w:rFonts w:asciiTheme="minorHAnsi" w:hAnsiTheme="minorHAnsi" w:cstheme="minorHAnsi"/>
              <w:sz w:val="18"/>
              <w:szCs w:val="18"/>
            </w:rPr>
            <w:t>а</w:t>
          </w:r>
          <w:r w:rsidRPr="00D90B85">
            <w:rPr>
              <w:rFonts w:asciiTheme="minorHAnsi" w:hAnsiTheme="minorHAnsi" w:cstheme="minorHAnsi"/>
              <w:sz w:val="18"/>
              <w:szCs w:val="18"/>
              <w:lang w:val="en-US"/>
            </w:rPr>
            <w:t xml:space="preserve"> </w:t>
          </w:r>
          <w:r w:rsidRPr="00D90B85">
            <w:rPr>
              <w:rFonts w:asciiTheme="minorHAnsi" w:hAnsiTheme="minorHAnsi" w:cstheme="minorHAnsi"/>
              <w:sz w:val="18"/>
              <w:szCs w:val="18"/>
            </w:rPr>
            <w:t>Н</w:t>
          </w:r>
          <w:r w:rsidRPr="00D90B85">
            <w:rPr>
              <w:rFonts w:asciiTheme="minorHAnsi" w:hAnsiTheme="minorHAnsi" w:cstheme="minorHAnsi"/>
              <w:sz w:val="18"/>
              <w:szCs w:val="18"/>
              <w:lang w:val="en-US"/>
            </w:rPr>
            <w:t>rabchaka St., Poltava, Ukraine</w:t>
          </w:r>
          <w:r w:rsidRPr="00D90B85">
            <w:rPr>
              <w:rFonts w:asciiTheme="minorHAnsi" w:hAnsiTheme="minorHAnsi" w:cstheme="minorHAnsi"/>
              <w:sz w:val="18"/>
              <w:szCs w:val="18"/>
              <w:lang w:val="en-US"/>
            </w:rPr>
            <w:br/>
            <w:t>Actual address: 11A Raisa Kyrychenko St., Poltava, Ukraine</w:t>
          </w:r>
        </w:p>
        <w:p w14:paraId="48199136" w14:textId="77777777" w:rsidR="00092536" w:rsidRPr="00D90B85" w:rsidRDefault="00092536" w:rsidP="00A500D2">
          <w:pPr>
            <w:jc w:val="right"/>
            <w:rPr>
              <w:rFonts w:asciiTheme="minorHAnsi" w:hAnsiTheme="minorHAnsi" w:cstheme="minorHAnsi"/>
              <w:sz w:val="18"/>
              <w:szCs w:val="18"/>
              <w:lang w:val="en-US"/>
            </w:rPr>
          </w:pPr>
          <w:r w:rsidRPr="00D90B85">
            <w:rPr>
              <w:rFonts w:asciiTheme="minorHAnsi" w:hAnsiTheme="minorHAnsi" w:cstheme="minorHAnsi"/>
              <w:sz w:val="18"/>
              <w:szCs w:val="18"/>
              <w:lang w:val="en-US"/>
            </w:rPr>
            <w:t>Tel.: +380 (532) 515-497. Fax: +380 (532) 515-457</w:t>
          </w:r>
        </w:p>
        <w:p w14:paraId="17E49817" w14:textId="77777777" w:rsidR="00092536" w:rsidRPr="00D90B85" w:rsidRDefault="00092536" w:rsidP="00A500D2">
          <w:pPr>
            <w:jc w:val="right"/>
            <w:rPr>
              <w:rFonts w:asciiTheme="minorHAnsi" w:hAnsiTheme="minorHAnsi" w:cstheme="minorHAnsi"/>
              <w:sz w:val="18"/>
              <w:szCs w:val="18"/>
              <w:lang w:val="en-US"/>
            </w:rPr>
          </w:pPr>
          <w:r w:rsidRPr="00D90B85">
            <w:rPr>
              <w:rFonts w:asciiTheme="minorHAnsi" w:hAnsiTheme="minorHAnsi" w:cstheme="minorHAnsi"/>
              <w:sz w:val="18"/>
              <w:szCs w:val="18"/>
              <w:lang w:eastAsia="uk-UA"/>
            </w:rPr>
            <w:t>USREOU</w:t>
          </w:r>
          <w:r w:rsidRPr="00D90B85">
            <w:rPr>
              <w:rFonts w:asciiTheme="minorHAnsi" w:hAnsiTheme="minorHAnsi" w:cstheme="minorHAnsi"/>
              <w:sz w:val="18"/>
              <w:szCs w:val="18"/>
            </w:rPr>
            <w:t>: 40444061</w:t>
          </w:r>
        </w:p>
        <w:p w14:paraId="37AB6B2B" w14:textId="77777777" w:rsidR="00092536" w:rsidRPr="00D90B85" w:rsidRDefault="00092536" w:rsidP="00A500D2">
          <w:pPr>
            <w:jc w:val="right"/>
            <w:rPr>
              <w:rFonts w:asciiTheme="minorHAnsi" w:hAnsiTheme="minorHAnsi" w:cstheme="minorHAnsi"/>
              <w:sz w:val="18"/>
              <w:szCs w:val="18"/>
              <w:lang w:val="en-US"/>
            </w:rPr>
          </w:pPr>
          <w:r w:rsidRPr="00D90B85">
            <w:rPr>
              <w:rFonts w:asciiTheme="minorHAnsi" w:hAnsiTheme="minorHAnsi" w:cstheme="minorHAnsi"/>
              <w:sz w:val="18"/>
              <w:szCs w:val="18"/>
              <w:lang w:val="en-US"/>
            </w:rPr>
            <w:t xml:space="preserve">OHSAS 18001:2010     ISO 14001:2015      </w:t>
          </w:r>
          <w:r w:rsidRPr="00D90B85">
            <w:rPr>
              <w:rFonts w:asciiTheme="minorHAnsi" w:hAnsiTheme="minorHAnsi" w:cstheme="minorHAnsi"/>
              <w:sz w:val="18"/>
              <w:szCs w:val="18"/>
              <w:lang w:val="en-US"/>
            </w:rPr>
            <w:br/>
            <w:t xml:space="preserve">office.svs@ugv.com.ua </w:t>
          </w:r>
        </w:p>
        <w:p w14:paraId="463B2F08" w14:textId="77777777" w:rsidR="00092536" w:rsidRPr="00D90B85" w:rsidRDefault="00092536" w:rsidP="00A500D2">
          <w:pPr>
            <w:spacing w:after="120"/>
            <w:jc w:val="right"/>
            <w:rPr>
              <w:rFonts w:asciiTheme="minorHAnsi" w:hAnsiTheme="minorHAnsi" w:cstheme="minorHAnsi"/>
              <w:lang w:val="en-US"/>
            </w:rPr>
          </w:pPr>
          <w:r w:rsidRPr="00D90B85">
            <w:rPr>
              <w:rFonts w:asciiTheme="minorHAnsi" w:hAnsiTheme="minorHAnsi" w:cstheme="minorHAnsi"/>
              <w:sz w:val="18"/>
              <w:szCs w:val="18"/>
              <w:lang w:val="en-US"/>
            </w:rPr>
            <w:t xml:space="preserve">www.ugv.com.ua </w:t>
          </w:r>
        </w:p>
      </w:tc>
    </w:tr>
  </w:tbl>
  <w:p w14:paraId="134436EB" w14:textId="77777777" w:rsidR="00092536" w:rsidRDefault="0009253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30489" w14:textId="77777777" w:rsidR="00092536" w:rsidRDefault="00092536" w:rsidP="00121A7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360"/>
        </w:tabs>
        <w:ind w:left="720" w:hanging="360"/>
      </w:pPr>
      <w:rPr>
        <w:rFonts w:cs="Times New Roman"/>
        <w:u w:val="none"/>
      </w:rPr>
    </w:lvl>
    <w:lvl w:ilvl="1">
      <w:start w:val="1"/>
      <w:numFmt w:val="lowerLetter"/>
      <w:lvlText w:val="%2)"/>
      <w:lvlJc w:val="left"/>
      <w:pPr>
        <w:tabs>
          <w:tab w:val="num" w:pos="1080"/>
        </w:tabs>
        <w:ind w:left="1440" w:hanging="360"/>
      </w:pPr>
      <w:rPr>
        <w:rFonts w:cs="Times New Roman"/>
        <w:u w:val="none"/>
      </w:rPr>
    </w:lvl>
    <w:lvl w:ilvl="2">
      <w:start w:val="1"/>
      <w:numFmt w:val="lowerRoman"/>
      <w:lvlText w:val="%3)"/>
      <w:lvlJc w:val="right"/>
      <w:pPr>
        <w:tabs>
          <w:tab w:val="num" w:pos="1800"/>
        </w:tabs>
        <w:ind w:left="2160" w:hanging="180"/>
      </w:pPr>
      <w:rPr>
        <w:rFonts w:cs="Times New Roman"/>
        <w:u w:val="none"/>
      </w:rPr>
    </w:lvl>
    <w:lvl w:ilvl="3">
      <w:start w:val="1"/>
      <w:numFmt w:val="decimal"/>
      <w:lvlText w:val="(%4)"/>
      <w:lvlJc w:val="left"/>
      <w:pPr>
        <w:tabs>
          <w:tab w:val="num" w:pos="2520"/>
        </w:tabs>
        <w:ind w:left="2880" w:hanging="360"/>
      </w:pPr>
      <w:rPr>
        <w:rFonts w:cs="Times New Roman"/>
        <w:u w:val="none"/>
      </w:rPr>
    </w:lvl>
    <w:lvl w:ilvl="4">
      <w:start w:val="1"/>
      <w:numFmt w:val="lowerLetter"/>
      <w:lvlText w:val="(%5)"/>
      <w:lvlJc w:val="left"/>
      <w:pPr>
        <w:tabs>
          <w:tab w:val="num" w:pos="3240"/>
        </w:tabs>
        <w:ind w:left="3600" w:hanging="360"/>
      </w:pPr>
      <w:rPr>
        <w:rFonts w:cs="Times New Roman"/>
        <w:u w:val="none"/>
      </w:rPr>
    </w:lvl>
    <w:lvl w:ilvl="5">
      <w:start w:val="1"/>
      <w:numFmt w:val="lowerRoman"/>
      <w:lvlText w:val="(%6)"/>
      <w:lvlJc w:val="right"/>
      <w:pPr>
        <w:tabs>
          <w:tab w:val="num" w:pos="3960"/>
        </w:tabs>
        <w:ind w:left="4320" w:hanging="180"/>
      </w:pPr>
      <w:rPr>
        <w:rFonts w:cs="Times New Roman"/>
        <w:u w:val="none"/>
      </w:rPr>
    </w:lvl>
    <w:lvl w:ilvl="6">
      <w:start w:val="1"/>
      <w:numFmt w:val="decimal"/>
      <w:lvlText w:val="%7."/>
      <w:lvlJc w:val="left"/>
      <w:pPr>
        <w:tabs>
          <w:tab w:val="num" w:pos="4680"/>
        </w:tabs>
        <w:ind w:left="5040" w:hanging="360"/>
      </w:pPr>
      <w:rPr>
        <w:rFonts w:cs="Times New Roman"/>
        <w:u w:val="none"/>
      </w:rPr>
    </w:lvl>
    <w:lvl w:ilvl="7">
      <w:start w:val="1"/>
      <w:numFmt w:val="lowerLetter"/>
      <w:lvlText w:val="%8."/>
      <w:lvlJc w:val="left"/>
      <w:pPr>
        <w:tabs>
          <w:tab w:val="num" w:pos="5400"/>
        </w:tabs>
        <w:ind w:left="5760" w:hanging="360"/>
      </w:pPr>
      <w:rPr>
        <w:rFonts w:cs="Times New Roman"/>
        <w:u w:val="none"/>
      </w:rPr>
    </w:lvl>
    <w:lvl w:ilvl="8">
      <w:start w:val="1"/>
      <w:numFmt w:val="lowerRoman"/>
      <w:lvlText w:val="%9."/>
      <w:lvlJc w:val="right"/>
      <w:pPr>
        <w:tabs>
          <w:tab w:val="num" w:pos="6120"/>
        </w:tabs>
        <w:ind w:left="6480" w:hanging="180"/>
      </w:pPr>
      <w:rPr>
        <w:rFonts w:cs="Times New Roman"/>
        <w:u w:val="none"/>
      </w:rPr>
    </w:lvl>
  </w:abstractNum>
  <w:abstractNum w:abstractNumId="1" w15:restartNumberingAfterBreak="0">
    <w:nsid w:val="03A6311F"/>
    <w:multiLevelType w:val="multilevel"/>
    <w:tmpl w:val="3EEA106C"/>
    <w:lvl w:ilvl="0">
      <w:start w:val="1"/>
      <w:numFmt w:val="decimal"/>
      <w:lvlText w:val="%1."/>
      <w:lvlJc w:val="left"/>
      <w:pPr>
        <w:tabs>
          <w:tab w:val="num" w:pos="720"/>
        </w:tabs>
        <w:ind w:left="720" w:hanging="720"/>
      </w:pPr>
    </w:lvl>
    <w:lvl w:ilvl="1">
      <w:start w:val="1"/>
      <w:numFmt w:val="decimal"/>
      <w:lvlText w:val="%2."/>
      <w:lvlJc w:val="left"/>
      <w:pPr>
        <w:tabs>
          <w:tab w:val="num" w:pos="1146"/>
        </w:tabs>
        <w:ind w:left="1146" w:hanging="720"/>
      </w:pPr>
      <w:rPr>
        <w:i w:val="0"/>
        <w:color w:val="auto"/>
        <w:sz w:val="24"/>
        <w:szCs w:val="24"/>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B37FC8"/>
    <w:multiLevelType w:val="multilevel"/>
    <w:tmpl w:val="F73C6FE8"/>
    <w:lvl w:ilvl="0">
      <w:start w:val="1"/>
      <w:numFmt w:val="decimal"/>
      <w:lvlText w:val="%1."/>
      <w:lvlJc w:val="left"/>
      <w:pPr>
        <w:ind w:left="465" w:hanging="465"/>
      </w:pPr>
      <w:rPr>
        <w:rFonts w:hint="default"/>
      </w:rPr>
    </w:lvl>
    <w:lvl w:ilvl="1">
      <w:start w:val="1"/>
      <w:numFmt w:val="decimal"/>
      <w:lvlText w:val="%1.%2."/>
      <w:lvlJc w:val="left"/>
      <w:pPr>
        <w:ind w:left="737" w:hanging="465"/>
      </w:pPr>
      <w:rPr>
        <w:rFonts w:hint="default"/>
      </w:rPr>
    </w:lvl>
    <w:lvl w:ilvl="2">
      <w:start w:val="1"/>
      <w:numFmt w:val="decimal"/>
      <w:lvlText w:val="%1.%2.%3."/>
      <w:lvlJc w:val="left"/>
      <w:pPr>
        <w:ind w:left="1264" w:hanging="720"/>
      </w:pPr>
      <w:rPr>
        <w:rFonts w:hint="default"/>
      </w:rPr>
    </w:lvl>
    <w:lvl w:ilvl="3">
      <w:start w:val="1"/>
      <w:numFmt w:val="decimal"/>
      <w:lvlText w:val="%1.%2.%3.%4."/>
      <w:lvlJc w:val="left"/>
      <w:pPr>
        <w:ind w:left="1536" w:hanging="720"/>
      </w:pPr>
      <w:rPr>
        <w:rFonts w:hint="default"/>
      </w:rPr>
    </w:lvl>
    <w:lvl w:ilvl="4">
      <w:start w:val="1"/>
      <w:numFmt w:val="decimal"/>
      <w:lvlText w:val="%1.%2.%3.%4.%5."/>
      <w:lvlJc w:val="left"/>
      <w:pPr>
        <w:ind w:left="2168" w:hanging="1080"/>
      </w:pPr>
      <w:rPr>
        <w:rFonts w:hint="default"/>
      </w:rPr>
    </w:lvl>
    <w:lvl w:ilvl="5">
      <w:start w:val="1"/>
      <w:numFmt w:val="decimal"/>
      <w:lvlText w:val="%1.%2.%3.%4.%5.%6."/>
      <w:lvlJc w:val="left"/>
      <w:pPr>
        <w:ind w:left="2440" w:hanging="1080"/>
      </w:pPr>
      <w:rPr>
        <w:rFonts w:hint="default"/>
      </w:rPr>
    </w:lvl>
    <w:lvl w:ilvl="6">
      <w:start w:val="1"/>
      <w:numFmt w:val="decimal"/>
      <w:lvlText w:val="%1.%2.%3.%4.%5.%6.%7."/>
      <w:lvlJc w:val="left"/>
      <w:pPr>
        <w:ind w:left="3072" w:hanging="1440"/>
      </w:pPr>
      <w:rPr>
        <w:rFonts w:hint="default"/>
      </w:rPr>
    </w:lvl>
    <w:lvl w:ilvl="7">
      <w:start w:val="1"/>
      <w:numFmt w:val="decimal"/>
      <w:lvlText w:val="%1.%2.%3.%4.%5.%6.%7.%8."/>
      <w:lvlJc w:val="left"/>
      <w:pPr>
        <w:ind w:left="3344" w:hanging="1440"/>
      </w:pPr>
      <w:rPr>
        <w:rFonts w:hint="default"/>
      </w:rPr>
    </w:lvl>
    <w:lvl w:ilvl="8">
      <w:start w:val="1"/>
      <w:numFmt w:val="decimal"/>
      <w:lvlText w:val="%1.%2.%3.%4.%5.%6.%7.%8.%9."/>
      <w:lvlJc w:val="left"/>
      <w:pPr>
        <w:ind w:left="3976" w:hanging="1800"/>
      </w:pPr>
      <w:rPr>
        <w:rFonts w:hint="default"/>
      </w:rPr>
    </w:lvl>
  </w:abstractNum>
  <w:abstractNum w:abstractNumId="3" w15:restartNumberingAfterBreak="0">
    <w:nsid w:val="21FE3CCB"/>
    <w:multiLevelType w:val="multilevel"/>
    <w:tmpl w:val="3EA6D6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205632D"/>
    <w:multiLevelType w:val="hybridMultilevel"/>
    <w:tmpl w:val="523C17F0"/>
    <w:lvl w:ilvl="0" w:tplc="B2F63344">
      <w:start w:val="1"/>
      <w:numFmt w:val="decimal"/>
      <w:lvlText w:val="%1."/>
      <w:lvlJc w:val="left"/>
      <w:pPr>
        <w:ind w:left="1353" w:hanging="360"/>
      </w:pPr>
      <w:rPr>
        <w:rFonts w:hint="default"/>
        <w:b/>
        <w:i w:val="0"/>
        <w:color w:val="000000"/>
        <w:sz w:val="24"/>
        <w:u w:val="single"/>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5" w15:restartNumberingAfterBreak="0">
    <w:nsid w:val="24020A63"/>
    <w:multiLevelType w:val="multilevel"/>
    <w:tmpl w:val="70D064C0"/>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B2726F5"/>
    <w:multiLevelType w:val="hybridMultilevel"/>
    <w:tmpl w:val="791A379E"/>
    <w:lvl w:ilvl="0" w:tplc="1FE61258">
      <w:start w:val="1"/>
      <w:numFmt w:val="decimal"/>
      <w:lvlText w:val="%1."/>
      <w:lvlJc w:val="left"/>
      <w:pPr>
        <w:ind w:left="720" w:hanging="360"/>
      </w:pPr>
      <w:rPr>
        <w:rFonts w:hint="default"/>
        <w:b/>
        <w:i w:val="0"/>
        <w:color w:val="000000" w:themeColor="text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CCE2180"/>
    <w:multiLevelType w:val="multilevel"/>
    <w:tmpl w:val="311666D0"/>
    <w:lvl w:ilvl="0">
      <w:start w:val="1"/>
      <w:numFmt w:val="decimal"/>
      <w:lvlText w:val="%1."/>
      <w:lvlJc w:val="left"/>
      <w:pPr>
        <w:tabs>
          <w:tab w:val="num" w:pos="360"/>
        </w:tabs>
        <w:ind w:left="360" w:hanging="360"/>
      </w:pPr>
      <w:rPr>
        <w:rFonts w:cs="Times New Roman" w:hint="default"/>
        <w:b w:val="0"/>
        <w:i w:val="0"/>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 w15:restartNumberingAfterBreak="0">
    <w:nsid w:val="31EA1AAE"/>
    <w:multiLevelType w:val="hybridMultilevel"/>
    <w:tmpl w:val="F24E2938"/>
    <w:lvl w:ilvl="0" w:tplc="A5263364">
      <w:start w:val="1"/>
      <w:numFmt w:val="decimal"/>
      <w:pStyle w:val="PR1TableNo"/>
      <w:lvlText w:val="1.%1"/>
      <w:lvlJc w:val="left"/>
      <w:pPr>
        <w:ind w:left="720" w:hanging="360"/>
      </w:pPr>
      <w:rPr>
        <w:rFonts w:cs="Times New Roman" w:hint="default"/>
        <w:color w:val="auto"/>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 w15:restartNumberingAfterBreak="0">
    <w:nsid w:val="3FE5023E"/>
    <w:multiLevelType w:val="hybridMultilevel"/>
    <w:tmpl w:val="2C22677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E083BC7"/>
    <w:multiLevelType w:val="multilevel"/>
    <w:tmpl w:val="311666D0"/>
    <w:lvl w:ilvl="0">
      <w:start w:val="1"/>
      <w:numFmt w:val="decimal"/>
      <w:lvlText w:val="%1."/>
      <w:lvlJc w:val="left"/>
      <w:pPr>
        <w:tabs>
          <w:tab w:val="num" w:pos="360"/>
        </w:tabs>
        <w:ind w:left="360" w:hanging="360"/>
      </w:pPr>
      <w:rPr>
        <w:rFonts w:cs="Times New Roman" w:hint="default"/>
        <w:b w:val="0"/>
        <w:i w:val="0"/>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 w15:restartNumberingAfterBreak="0">
    <w:nsid w:val="543F37E7"/>
    <w:multiLevelType w:val="hybridMultilevel"/>
    <w:tmpl w:val="0C3EFA1E"/>
    <w:lvl w:ilvl="0" w:tplc="94D2C326">
      <w:start w:val="1"/>
      <w:numFmt w:val="decimal"/>
      <w:lvlText w:val="%1."/>
      <w:lvlJc w:val="left"/>
      <w:pPr>
        <w:ind w:left="536" w:hanging="360"/>
      </w:pPr>
      <w:rPr>
        <w:rFonts w:hint="default"/>
      </w:rPr>
    </w:lvl>
    <w:lvl w:ilvl="1" w:tplc="04220019" w:tentative="1">
      <w:start w:val="1"/>
      <w:numFmt w:val="lowerLetter"/>
      <w:lvlText w:val="%2."/>
      <w:lvlJc w:val="left"/>
      <w:pPr>
        <w:ind w:left="1256" w:hanging="360"/>
      </w:pPr>
    </w:lvl>
    <w:lvl w:ilvl="2" w:tplc="0422001B" w:tentative="1">
      <w:start w:val="1"/>
      <w:numFmt w:val="lowerRoman"/>
      <w:lvlText w:val="%3."/>
      <w:lvlJc w:val="right"/>
      <w:pPr>
        <w:ind w:left="1976" w:hanging="180"/>
      </w:pPr>
    </w:lvl>
    <w:lvl w:ilvl="3" w:tplc="0422000F" w:tentative="1">
      <w:start w:val="1"/>
      <w:numFmt w:val="decimal"/>
      <w:lvlText w:val="%4."/>
      <w:lvlJc w:val="left"/>
      <w:pPr>
        <w:ind w:left="2696" w:hanging="360"/>
      </w:pPr>
    </w:lvl>
    <w:lvl w:ilvl="4" w:tplc="04220019" w:tentative="1">
      <w:start w:val="1"/>
      <w:numFmt w:val="lowerLetter"/>
      <w:lvlText w:val="%5."/>
      <w:lvlJc w:val="left"/>
      <w:pPr>
        <w:ind w:left="3416" w:hanging="360"/>
      </w:pPr>
    </w:lvl>
    <w:lvl w:ilvl="5" w:tplc="0422001B" w:tentative="1">
      <w:start w:val="1"/>
      <w:numFmt w:val="lowerRoman"/>
      <w:lvlText w:val="%6."/>
      <w:lvlJc w:val="right"/>
      <w:pPr>
        <w:ind w:left="4136" w:hanging="180"/>
      </w:pPr>
    </w:lvl>
    <w:lvl w:ilvl="6" w:tplc="0422000F" w:tentative="1">
      <w:start w:val="1"/>
      <w:numFmt w:val="decimal"/>
      <w:lvlText w:val="%7."/>
      <w:lvlJc w:val="left"/>
      <w:pPr>
        <w:ind w:left="4856" w:hanging="360"/>
      </w:pPr>
    </w:lvl>
    <w:lvl w:ilvl="7" w:tplc="04220019" w:tentative="1">
      <w:start w:val="1"/>
      <w:numFmt w:val="lowerLetter"/>
      <w:lvlText w:val="%8."/>
      <w:lvlJc w:val="left"/>
      <w:pPr>
        <w:ind w:left="5576" w:hanging="360"/>
      </w:pPr>
    </w:lvl>
    <w:lvl w:ilvl="8" w:tplc="0422001B" w:tentative="1">
      <w:start w:val="1"/>
      <w:numFmt w:val="lowerRoman"/>
      <w:lvlText w:val="%9."/>
      <w:lvlJc w:val="right"/>
      <w:pPr>
        <w:ind w:left="6296" w:hanging="180"/>
      </w:pPr>
    </w:lvl>
  </w:abstractNum>
  <w:abstractNum w:abstractNumId="12" w15:restartNumberingAfterBreak="0">
    <w:nsid w:val="56E5583A"/>
    <w:multiLevelType w:val="hybridMultilevel"/>
    <w:tmpl w:val="89C61004"/>
    <w:lvl w:ilvl="0" w:tplc="8B6E9D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58B84ADE"/>
    <w:multiLevelType w:val="hybridMultilevel"/>
    <w:tmpl w:val="715C646A"/>
    <w:lvl w:ilvl="0" w:tplc="4FBEABBA">
      <w:start w:val="2"/>
      <w:numFmt w:val="bullet"/>
      <w:lvlText w:val="-"/>
      <w:lvlJc w:val="left"/>
      <w:pPr>
        <w:ind w:left="420" w:hanging="360"/>
      </w:pPr>
      <w:rPr>
        <w:rFonts w:ascii="Calibri" w:eastAsia="Calibri"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58C966C7"/>
    <w:multiLevelType w:val="hybridMultilevel"/>
    <w:tmpl w:val="E3A261BA"/>
    <w:lvl w:ilvl="0" w:tplc="B93A836C">
      <w:start w:val="1"/>
      <w:numFmt w:val="decimal"/>
      <w:lvlText w:val="%1."/>
      <w:lvlJc w:val="left"/>
      <w:pPr>
        <w:ind w:left="927" w:hanging="360"/>
      </w:pPr>
      <w:rPr>
        <w:rFonts w:hint="default"/>
        <w:b/>
        <w:sz w:val="24"/>
        <w:szCs w:val="24"/>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9920840"/>
    <w:multiLevelType w:val="hybridMultilevel"/>
    <w:tmpl w:val="E3A261BA"/>
    <w:lvl w:ilvl="0" w:tplc="B93A836C">
      <w:start w:val="1"/>
      <w:numFmt w:val="decimal"/>
      <w:lvlText w:val="%1."/>
      <w:lvlJc w:val="left"/>
      <w:pPr>
        <w:ind w:left="927" w:hanging="360"/>
      </w:pPr>
      <w:rPr>
        <w:rFonts w:hint="default"/>
        <w:b/>
        <w:sz w:val="24"/>
        <w:szCs w:val="24"/>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60130AAD"/>
    <w:multiLevelType w:val="hybridMultilevel"/>
    <w:tmpl w:val="848EDD36"/>
    <w:lvl w:ilvl="0" w:tplc="DA5A4238">
      <w:start w:val="1"/>
      <w:numFmt w:val="decimal"/>
      <w:lvlText w:val="%1."/>
      <w:lvlJc w:val="left"/>
      <w:pPr>
        <w:ind w:left="1069" w:hanging="360"/>
      </w:pPr>
      <w:rPr>
        <w:rFonts w:hint="default"/>
        <w:b/>
        <w:i w:val="0"/>
        <w:sz w:val="24"/>
        <w:szCs w:val="24"/>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6D9F3701"/>
    <w:multiLevelType w:val="hybridMultilevel"/>
    <w:tmpl w:val="8438B87C"/>
    <w:lvl w:ilvl="0" w:tplc="15C47F76">
      <w:start w:val="1"/>
      <w:numFmt w:val="decimal"/>
      <w:pStyle w:val="PR2TableNo"/>
      <w:lvlText w:val="2.%1"/>
      <w:lvlJc w:val="left"/>
      <w:pPr>
        <w:ind w:left="1070" w:hanging="360"/>
      </w:pPr>
      <w:rPr>
        <w:rFonts w:cs="Times New Roman" w:hint="default"/>
        <w:color w:val="auto"/>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8" w15:restartNumberingAfterBreak="0">
    <w:nsid w:val="77EB3E45"/>
    <w:multiLevelType w:val="hybridMultilevel"/>
    <w:tmpl w:val="C24A269C"/>
    <w:lvl w:ilvl="0" w:tplc="D6FE73A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8202D59"/>
    <w:multiLevelType w:val="multilevel"/>
    <w:tmpl w:val="5FE2D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B6B7E03"/>
    <w:multiLevelType w:val="multilevel"/>
    <w:tmpl w:val="311666D0"/>
    <w:lvl w:ilvl="0">
      <w:start w:val="1"/>
      <w:numFmt w:val="decimal"/>
      <w:lvlText w:val="%1."/>
      <w:lvlJc w:val="left"/>
      <w:pPr>
        <w:tabs>
          <w:tab w:val="num" w:pos="360"/>
        </w:tabs>
        <w:ind w:left="360" w:hanging="360"/>
      </w:pPr>
      <w:rPr>
        <w:rFonts w:cs="Times New Roman" w:hint="default"/>
        <w:b w:val="0"/>
        <w:i w:val="0"/>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9"/>
  </w:num>
  <w:num w:numId="2">
    <w:abstractNumId w:val="20"/>
  </w:num>
  <w:num w:numId="3">
    <w:abstractNumId w:val="8"/>
  </w:num>
  <w:num w:numId="4">
    <w:abstractNumId w:val="17"/>
  </w:num>
  <w:num w:numId="5">
    <w:abstractNumId w:val="10"/>
  </w:num>
  <w:num w:numId="6">
    <w:abstractNumId w:val="2"/>
  </w:num>
  <w:num w:numId="7">
    <w:abstractNumId w:val="11"/>
  </w:num>
  <w:num w:numId="8">
    <w:abstractNumId w:val="13"/>
  </w:num>
  <w:num w:numId="9">
    <w:abstractNumId w:val="7"/>
  </w:num>
  <w:num w:numId="10">
    <w:abstractNumId w:val="16"/>
  </w:num>
  <w:num w:numId="11">
    <w:abstractNumId w:val="18"/>
  </w:num>
  <w:num w:numId="12">
    <w:abstractNumId w:val="14"/>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 w:numId="23">
    <w:abstractNumId w:val="4"/>
  </w:num>
  <w:num w:numId="24">
    <w:abstractNumId w:val="19"/>
  </w:num>
  <w:num w:numId="25">
    <w:abstractNumId w:val="3"/>
  </w:num>
  <w:num w:numId="26">
    <w:abstractNumId w:val="0"/>
  </w:num>
  <w:num w:numId="27">
    <w:abstractNumId w:val="6"/>
  </w:num>
  <w:num w:numId="2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cumentProtection w:edit="readOnly" w:enforcement="0"/>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933"/>
    <w:rsid w:val="00000365"/>
    <w:rsid w:val="000009DC"/>
    <w:rsid w:val="00000B29"/>
    <w:rsid w:val="00001A79"/>
    <w:rsid w:val="000027B9"/>
    <w:rsid w:val="00002E74"/>
    <w:rsid w:val="00003D83"/>
    <w:rsid w:val="000042B3"/>
    <w:rsid w:val="00006CDD"/>
    <w:rsid w:val="00006EBA"/>
    <w:rsid w:val="00006F48"/>
    <w:rsid w:val="00011A0A"/>
    <w:rsid w:val="00012CE8"/>
    <w:rsid w:val="0001419B"/>
    <w:rsid w:val="00015006"/>
    <w:rsid w:val="00015399"/>
    <w:rsid w:val="000160D5"/>
    <w:rsid w:val="000169D5"/>
    <w:rsid w:val="0001796D"/>
    <w:rsid w:val="000202D0"/>
    <w:rsid w:val="000205A0"/>
    <w:rsid w:val="00021217"/>
    <w:rsid w:val="00022286"/>
    <w:rsid w:val="00023330"/>
    <w:rsid w:val="00023CF6"/>
    <w:rsid w:val="00024278"/>
    <w:rsid w:val="00024859"/>
    <w:rsid w:val="00025754"/>
    <w:rsid w:val="000260C2"/>
    <w:rsid w:val="000304D3"/>
    <w:rsid w:val="0003114A"/>
    <w:rsid w:val="00032BA4"/>
    <w:rsid w:val="00032DEA"/>
    <w:rsid w:val="000331A3"/>
    <w:rsid w:val="000333F8"/>
    <w:rsid w:val="00034DBC"/>
    <w:rsid w:val="00035C46"/>
    <w:rsid w:val="00036F96"/>
    <w:rsid w:val="000401B8"/>
    <w:rsid w:val="00040371"/>
    <w:rsid w:val="0004051F"/>
    <w:rsid w:val="00040AF8"/>
    <w:rsid w:val="00040CED"/>
    <w:rsid w:val="00041374"/>
    <w:rsid w:val="000414FE"/>
    <w:rsid w:val="0004307F"/>
    <w:rsid w:val="00043D85"/>
    <w:rsid w:val="000446B7"/>
    <w:rsid w:val="000456AD"/>
    <w:rsid w:val="00045E4C"/>
    <w:rsid w:val="0005012D"/>
    <w:rsid w:val="0005030F"/>
    <w:rsid w:val="0005065F"/>
    <w:rsid w:val="0005284E"/>
    <w:rsid w:val="00054465"/>
    <w:rsid w:val="00054498"/>
    <w:rsid w:val="0005456C"/>
    <w:rsid w:val="000546A7"/>
    <w:rsid w:val="00056D41"/>
    <w:rsid w:val="00057236"/>
    <w:rsid w:val="000573C6"/>
    <w:rsid w:val="00057A8D"/>
    <w:rsid w:val="00057EAA"/>
    <w:rsid w:val="00060CCC"/>
    <w:rsid w:val="000618DC"/>
    <w:rsid w:val="00061993"/>
    <w:rsid w:val="00063626"/>
    <w:rsid w:val="000636FF"/>
    <w:rsid w:val="00064B77"/>
    <w:rsid w:val="00064D6C"/>
    <w:rsid w:val="00064DCE"/>
    <w:rsid w:val="00064F19"/>
    <w:rsid w:val="00064F5E"/>
    <w:rsid w:val="000650EF"/>
    <w:rsid w:val="00066B7F"/>
    <w:rsid w:val="000704E7"/>
    <w:rsid w:val="000725A5"/>
    <w:rsid w:val="00073873"/>
    <w:rsid w:val="0007410D"/>
    <w:rsid w:val="00074A0A"/>
    <w:rsid w:val="00075505"/>
    <w:rsid w:val="00075559"/>
    <w:rsid w:val="000774DF"/>
    <w:rsid w:val="00077807"/>
    <w:rsid w:val="00080673"/>
    <w:rsid w:val="00080BC1"/>
    <w:rsid w:val="00080BC6"/>
    <w:rsid w:val="00081C72"/>
    <w:rsid w:val="00082464"/>
    <w:rsid w:val="000827DD"/>
    <w:rsid w:val="00082E20"/>
    <w:rsid w:val="00083AAC"/>
    <w:rsid w:val="00083D90"/>
    <w:rsid w:val="0008443D"/>
    <w:rsid w:val="0008469B"/>
    <w:rsid w:val="000846ED"/>
    <w:rsid w:val="000855FE"/>
    <w:rsid w:val="000859FC"/>
    <w:rsid w:val="00085B1B"/>
    <w:rsid w:val="0008761A"/>
    <w:rsid w:val="00087CF2"/>
    <w:rsid w:val="000902A3"/>
    <w:rsid w:val="00090727"/>
    <w:rsid w:val="00091E41"/>
    <w:rsid w:val="00092536"/>
    <w:rsid w:val="00092C04"/>
    <w:rsid w:val="00094974"/>
    <w:rsid w:val="00095028"/>
    <w:rsid w:val="00095BF3"/>
    <w:rsid w:val="000968B9"/>
    <w:rsid w:val="000968FD"/>
    <w:rsid w:val="00097308"/>
    <w:rsid w:val="0009778C"/>
    <w:rsid w:val="000A1C04"/>
    <w:rsid w:val="000A2999"/>
    <w:rsid w:val="000A3609"/>
    <w:rsid w:val="000A45A9"/>
    <w:rsid w:val="000A6C87"/>
    <w:rsid w:val="000A6F5B"/>
    <w:rsid w:val="000A6F87"/>
    <w:rsid w:val="000A7330"/>
    <w:rsid w:val="000A76E7"/>
    <w:rsid w:val="000A77E1"/>
    <w:rsid w:val="000A79B1"/>
    <w:rsid w:val="000A7BE4"/>
    <w:rsid w:val="000B02A9"/>
    <w:rsid w:val="000B0387"/>
    <w:rsid w:val="000B126C"/>
    <w:rsid w:val="000B279F"/>
    <w:rsid w:val="000B350A"/>
    <w:rsid w:val="000B3B0E"/>
    <w:rsid w:val="000B591F"/>
    <w:rsid w:val="000B5C56"/>
    <w:rsid w:val="000B6798"/>
    <w:rsid w:val="000B6A12"/>
    <w:rsid w:val="000B73CC"/>
    <w:rsid w:val="000C05C8"/>
    <w:rsid w:val="000C0795"/>
    <w:rsid w:val="000C0BF6"/>
    <w:rsid w:val="000C0F47"/>
    <w:rsid w:val="000C1874"/>
    <w:rsid w:val="000C24A5"/>
    <w:rsid w:val="000C28A0"/>
    <w:rsid w:val="000C3413"/>
    <w:rsid w:val="000C3542"/>
    <w:rsid w:val="000C37B1"/>
    <w:rsid w:val="000C3B79"/>
    <w:rsid w:val="000C4435"/>
    <w:rsid w:val="000C5B7D"/>
    <w:rsid w:val="000C65B8"/>
    <w:rsid w:val="000C6DA6"/>
    <w:rsid w:val="000C7138"/>
    <w:rsid w:val="000D0374"/>
    <w:rsid w:val="000D067A"/>
    <w:rsid w:val="000D0BA6"/>
    <w:rsid w:val="000D10FC"/>
    <w:rsid w:val="000D1FE1"/>
    <w:rsid w:val="000D2A36"/>
    <w:rsid w:val="000D32AD"/>
    <w:rsid w:val="000D32BF"/>
    <w:rsid w:val="000D4A57"/>
    <w:rsid w:val="000D585C"/>
    <w:rsid w:val="000D5F89"/>
    <w:rsid w:val="000D6C4C"/>
    <w:rsid w:val="000D6ECC"/>
    <w:rsid w:val="000D715F"/>
    <w:rsid w:val="000E1457"/>
    <w:rsid w:val="000E14B0"/>
    <w:rsid w:val="000E1938"/>
    <w:rsid w:val="000E2732"/>
    <w:rsid w:val="000E27BF"/>
    <w:rsid w:val="000E2BF1"/>
    <w:rsid w:val="000E3779"/>
    <w:rsid w:val="000E40E8"/>
    <w:rsid w:val="000E529F"/>
    <w:rsid w:val="000E57D0"/>
    <w:rsid w:val="000E5A35"/>
    <w:rsid w:val="000E5C82"/>
    <w:rsid w:val="000E6D26"/>
    <w:rsid w:val="000E7B56"/>
    <w:rsid w:val="000E7C24"/>
    <w:rsid w:val="000F019A"/>
    <w:rsid w:val="000F0908"/>
    <w:rsid w:val="000F0F94"/>
    <w:rsid w:val="000F1F95"/>
    <w:rsid w:val="000F2472"/>
    <w:rsid w:val="000F3EB0"/>
    <w:rsid w:val="000F3F23"/>
    <w:rsid w:val="000F5001"/>
    <w:rsid w:val="000F5859"/>
    <w:rsid w:val="000F6A09"/>
    <w:rsid w:val="000F6F2F"/>
    <w:rsid w:val="000F77AC"/>
    <w:rsid w:val="00100764"/>
    <w:rsid w:val="00100971"/>
    <w:rsid w:val="00101366"/>
    <w:rsid w:val="0010150F"/>
    <w:rsid w:val="00101B77"/>
    <w:rsid w:val="00101EDB"/>
    <w:rsid w:val="0010230F"/>
    <w:rsid w:val="0010258F"/>
    <w:rsid w:val="00103201"/>
    <w:rsid w:val="00104E3C"/>
    <w:rsid w:val="001054FA"/>
    <w:rsid w:val="00105787"/>
    <w:rsid w:val="00106475"/>
    <w:rsid w:val="001065AE"/>
    <w:rsid w:val="001065F7"/>
    <w:rsid w:val="001071A2"/>
    <w:rsid w:val="00107430"/>
    <w:rsid w:val="0011027E"/>
    <w:rsid w:val="00111608"/>
    <w:rsid w:val="00112306"/>
    <w:rsid w:val="00112A2A"/>
    <w:rsid w:val="00112F80"/>
    <w:rsid w:val="00114611"/>
    <w:rsid w:val="00114E44"/>
    <w:rsid w:val="001152C1"/>
    <w:rsid w:val="00116301"/>
    <w:rsid w:val="00116CB4"/>
    <w:rsid w:val="00117FF6"/>
    <w:rsid w:val="0012162F"/>
    <w:rsid w:val="00121A7D"/>
    <w:rsid w:val="00121C7B"/>
    <w:rsid w:val="00121D76"/>
    <w:rsid w:val="00122C3B"/>
    <w:rsid w:val="00122EB7"/>
    <w:rsid w:val="0012333A"/>
    <w:rsid w:val="00124596"/>
    <w:rsid w:val="00124D5E"/>
    <w:rsid w:val="0012506D"/>
    <w:rsid w:val="001262A9"/>
    <w:rsid w:val="001267ED"/>
    <w:rsid w:val="00126A2B"/>
    <w:rsid w:val="00126BA5"/>
    <w:rsid w:val="00127176"/>
    <w:rsid w:val="00130033"/>
    <w:rsid w:val="001312AA"/>
    <w:rsid w:val="00131E41"/>
    <w:rsid w:val="001320C7"/>
    <w:rsid w:val="001334D1"/>
    <w:rsid w:val="001341C8"/>
    <w:rsid w:val="00134ED5"/>
    <w:rsid w:val="00135533"/>
    <w:rsid w:val="00135B14"/>
    <w:rsid w:val="00135BC9"/>
    <w:rsid w:val="00136FC2"/>
    <w:rsid w:val="00142A45"/>
    <w:rsid w:val="001431E6"/>
    <w:rsid w:val="001433FE"/>
    <w:rsid w:val="00144217"/>
    <w:rsid w:val="00144EF1"/>
    <w:rsid w:val="00145025"/>
    <w:rsid w:val="001455E2"/>
    <w:rsid w:val="00146D12"/>
    <w:rsid w:val="00147042"/>
    <w:rsid w:val="00150D61"/>
    <w:rsid w:val="00151796"/>
    <w:rsid w:val="00153264"/>
    <w:rsid w:val="00153448"/>
    <w:rsid w:val="001538E9"/>
    <w:rsid w:val="001539C0"/>
    <w:rsid w:val="001557F7"/>
    <w:rsid w:val="0015583F"/>
    <w:rsid w:val="00156B7B"/>
    <w:rsid w:val="00156B88"/>
    <w:rsid w:val="00161276"/>
    <w:rsid w:val="00161E28"/>
    <w:rsid w:val="0016376A"/>
    <w:rsid w:val="00163BA3"/>
    <w:rsid w:val="001642D2"/>
    <w:rsid w:val="0016467F"/>
    <w:rsid w:val="001648A9"/>
    <w:rsid w:val="001664AA"/>
    <w:rsid w:val="001672E3"/>
    <w:rsid w:val="00167C48"/>
    <w:rsid w:val="0017055B"/>
    <w:rsid w:val="001705A0"/>
    <w:rsid w:val="00170A27"/>
    <w:rsid w:val="001719CC"/>
    <w:rsid w:val="00171DBA"/>
    <w:rsid w:val="00171F11"/>
    <w:rsid w:val="00172960"/>
    <w:rsid w:val="00173339"/>
    <w:rsid w:val="001734F4"/>
    <w:rsid w:val="0017384E"/>
    <w:rsid w:val="001740A3"/>
    <w:rsid w:val="001744FB"/>
    <w:rsid w:val="00174517"/>
    <w:rsid w:val="00174E58"/>
    <w:rsid w:val="00175037"/>
    <w:rsid w:val="001751D0"/>
    <w:rsid w:val="001753D7"/>
    <w:rsid w:val="00175463"/>
    <w:rsid w:val="00175604"/>
    <w:rsid w:val="00176B44"/>
    <w:rsid w:val="00177095"/>
    <w:rsid w:val="001814A7"/>
    <w:rsid w:val="0018208B"/>
    <w:rsid w:val="001833BB"/>
    <w:rsid w:val="00183E38"/>
    <w:rsid w:val="00187C81"/>
    <w:rsid w:val="001906A9"/>
    <w:rsid w:val="001906D2"/>
    <w:rsid w:val="00190BFF"/>
    <w:rsid w:val="00191B1E"/>
    <w:rsid w:val="001921BD"/>
    <w:rsid w:val="001938EE"/>
    <w:rsid w:val="001939D4"/>
    <w:rsid w:val="00193FC8"/>
    <w:rsid w:val="00194909"/>
    <w:rsid w:val="00194DF4"/>
    <w:rsid w:val="00195D07"/>
    <w:rsid w:val="00196DC7"/>
    <w:rsid w:val="00196F8E"/>
    <w:rsid w:val="0019712E"/>
    <w:rsid w:val="0019725D"/>
    <w:rsid w:val="00197A29"/>
    <w:rsid w:val="00197E59"/>
    <w:rsid w:val="001A01A5"/>
    <w:rsid w:val="001A1BC0"/>
    <w:rsid w:val="001A22D3"/>
    <w:rsid w:val="001A30D5"/>
    <w:rsid w:val="001A48F8"/>
    <w:rsid w:val="001A5420"/>
    <w:rsid w:val="001A55AE"/>
    <w:rsid w:val="001A5607"/>
    <w:rsid w:val="001A5B6B"/>
    <w:rsid w:val="001A65DD"/>
    <w:rsid w:val="001A6E29"/>
    <w:rsid w:val="001A6FB3"/>
    <w:rsid w:val="001A7C43"/>
    <w:rsid w:val="001B00EB"/>
    <w:rsid w:val="001B03A5"/>
    <w:rsid w:val="001B076E"/>
    <w:rsid w:val="001B07D0"/>
    <w:rsid w:val="001B0D5B"/>
    <w:rsid w:val="001B0F80"/>
    <w:rsid w:val="001B1210"/>
    <w:rsid w:val="001B2663"/>
    <w:rsid w:val="001B26B0"/>
    <w:rsid w:val="001B377A"/>
    <w:rsid w:val="001B3C34"/>
    <w:rsid w:val="001B3FCF"/>
    <w:rsid w:val="001B4962"/>
    <w:rsid w:val="001B5857"/>
    <w:rsid w:val="001B5BAA"/>
    <w:rsid w:val="001C02EF"/>
    <w:rsid w:val="001C19AD"/>
    <w:rsid w:val="001C2240"/>
    <w:rsid w:val="001C23C6"/>
    <w:rsid w:val="001C2C5C"/>
    <w:rsid w:val="001C41ED"/>
    <w:rsid w:val="001C4DDD"/>
    <w:rsid w:val="001C57EE"/>
    <w:rsid w:val="001C5E13"/>
    <w:rsid w:val="001C5F0B"/>
    <w:rsid w:val="001C6053"/>
    <w:rsid w:val="001C6AB5"/>
    <w:rsid w:val="001C7E4F"/>
    <w:rsid w:val="001D0473"/>
    <w:rsid w:val="001D0B65"/>
    <w:rsid w:val="001D0F07"/>
    <w:rsid w:val="001D1A87"/>
    <w:rsid w:val="001D223E"/>
    <w:rsid w:val="001D2425"/>
    <w:rsid w:val="001D4434"/>
    <w:rsid w:val="001D49C7"/>
    <w:rsid w:val="001D5225"/>
    <w:rsid w:val="001D6C1E"/>
    <w:rsid w:val="001D6CC5"/>
    <w:rsid w:val="001D6F69"/>
    <w:rsid w:val="001D7726"/>
    <w:rsid w:val="001E0BDD"/>
    <w:rsid w:val="001E186D"/>
    <w:rsid w:val="001E24BB"/>
    <w:rsid w:val="001E24BE"/>
    <w:rsid w:val="001E33EC"/>
    <w:rsid w:val="001E3CFA"/>
    <w:rsid w:val="001E49C5"/>
    <w:rsid w:val="001E51A7"/>
    <w:rsid w:val="001E5289"/>
    <w:rsid w:val="001E5F62"/>
    <w:rsid w:val="001E60B1"/>
    <w:rsid w:val="001E6A4F"/>
    <w:rsid w:val="001E6AEC"/>
    <w:rsid w:val="001E7660"/>
    <w:rsid w:val="001E78D8"/>
    <w:rsid w:val="001E7C77"/>
    <w:rsid w:val="001F034A"/>
    <w:rsid w:val="001F0488"/>
    <w:rsid w:val="001F0767"/>
    <w:rsid w:val="001F0C80"/>
    <w:rsid w:val="001F1875"/>
    <w:rsid w:val="001F1A3D"/>
    <w:rsid w:val="001F1AFB"/>
    <w:rsid w:val="001F2447"/>
    <w:rsid w:val="001F2FE1"/>
    <w:rsid w:val="001F3ACA"/>
    <w:rsid w:val="001F3BC2"/>
    <w:rsid w:val="001F4A03"/>
    <w:rsid w:val="001F4F64"/>
    <w:rsid w:val="001F60B7"/>
    <w:rsid w:val="001F7EA8"/>
    <w:rsid w:val="00200219"/>
    <w:rsid w:val="0020223C"/>
    <w:rsid w:val="0020239D"/>
    <w:rsid w:val="0020298A"/>
    <w:rsid w:val="00203525"/>
    <w:rsid w:val="00203E3D"/>
    <w:rsid w:val="00204528"/>
    <w:rsid w:val="002057F1"/>
    <w:rsid w:val="00205DBD"/>
    <w:rsid w:val="00205E6D"/>
    <w:rsid w:val="002078D2"/>
    <w:rsid w:val="00210551"/>
    <w:rsid w:val="0021129D"/>
    <w:rsid w:val="0021144C"/>
    <w:rsid w:val="002114EA"/>
    <w:rsid w:val="00211A65"/>
    <w:rsid w:val="00211B78"/>
    <w:rsid w:val="002128E8"/>
    <w:rsid w:val="00213AAD"/>
    <w:rsid w:val="00214223"/>
    <w:rsid w:val="0021431F"/>
    <w:rsid w:val="00214724"/>
    <w:rsid w:val="00214C1C"/>
    <w:rsid w:val="00214DC9"/>
    <w:rsid w:val="00215C2E"/>
    <w:rsid w:val="00216169"/>
    <w:rsid w:val="002163EA"/>
    <w:rsid w:val="00216592"/>
    <w:rsid w:val="002166DD"/>
    <w:rsid w:val="00220BF3"/>
    <w:rsid w:val="002219A1"/>
    <w:rsid w:val="002219AA"/>
    <w:rsid w:val="00222EF4"/>
    <w:rsid w:val="00222F5D"/>
    <w:rsid w:val="00223049"/>
    <w:rsid w:val="002239CB"/>
    <w:rsid w:val="00224F93"/>
    <w:rsid w:val="002255F7"/>
    <w:rsid w:val="0022582D"/>
    <w:rsid w:val="00225950"/>
    <w:rsid w:val="0022676A"/>
    <w:rsid w:val="00231858"/>
    <w:rsid w:val="00231D85"/>
    <w:rsid w:val="00233709"/>
    <w:rsid w:val="002338EA"/>
    <w:rsid w:val="00234330"/>
    <w:rsid w:val="00235394"/>
    <w:rsid w:val="00235F90"/>
    <w:rsid w:val="00236C1D"/>
    <w:rsid w:val="0023728C"/>
    <w:rsid w:val="002373D0"/>
    <w:rsid w:val="00240E99"/>
    <w:rsid w:val="00242C3E"/>
    <w:rsid w:val="00243A95"/>
    <w:rsid w:val="00245075"/>
    <w:rsid w:val="00246629"/>
    <w:rsid w:val="0024798C"/>
    <w:rsid w:val="00251E3A"/>
    <w:rsid w:val="002523A3"/>
    <w:rsid w:val="0025250D"/>
    <w:rsid w:val="00252FC7"/>
    <w:rsid w:val="00253749"/>
    <w:rsid w:val="002541A8"/>
    <w:rsid w:val="00254979"/>
    <w:rsid w:val="00255213"/>
    <w:rsid w:val="002555B6"/>
    <w:rsid w:val="00255991"/>
    <w:rsid w:val="002566FF"/>
    <w:rsid w:val="00257919"/>
    <w:rsid w:val="00257987"/>
    <w:rsid w:val="00257C5F"/>
    <w:rsid w:val="002604B2"/>
    <w:rsid w:val="00260706"/>
    <w:rsid w:val="00260E22"/>
    <w:rsid w:val="0026126D"/>
    <w:rsid w:val="002616E4"/>
    <w:rsid w:val="002626ED"/>
    <w:rsid w:val="00262C52"/>
    <w:rsid w:val="00262E2E"/>
    <w:rsid w:val="002631CB"/>
    <w:rsid w:val="00264E64"/>
    <w:rsid w:val="002657CF"/>
    <w:rsid w:val="0026589E"/>
    <w:rsid w:val="0026656B"/>
    <w:rsid w:val="00266BF4"/>
    <w:rsid w:val="00266E9D"/>
    <w:rsid w:val="002670D1"/>
    <w:rsid w:val="002674D3"/>
    <w:rsid w:val="00271638"/>
    <w:rsid w:val="002719E8"/>
    <w:rsid w:val="00271C17"/>
    <w:rsid w:val="00272240"/>
    <w:rsid w:val="00273AF1"/>
    <w:rsid w:val="0027498D"/>
    <w:rsid w:val="00275282"/>
    <w:rsid w:val="0027597C"/>
    <w:rsid w:val="00275AA4"/>
    <w:rsid w:val="00276F0C"/>
    <w:rsid w:val="00276FA6"/>
    <w:rsid w:val="00280034"/>
    <w:rsid w:val="0028060C"/>
    <w:rsid w:val="00280612"/>
    <w:rsid w:val="00280925"/>
    <w:rsid w:val="002809B7"/>
    <w:rsid w:val="00280C43"/>
    <w:rsid w:val="00282672"/>
    <w:rsid w:val="00282D65"/>
    <w:rsid w:val="00283058"/>
    <w:rsid w:val="00283E88"/>
    <w:rsid w:val="00284C49"/>
    <w:rsid w:val="00285404"/>
    <w:rsid w:val="0028596F"/>
    <w:rsid w:val="00285BF9"/>
    <w:rsid w:val="002862D8"/>
    <w:rsid w:val="00286615"/>
    <w:rsid w:val="00286831"/>
    <w:rsid w:val="00286F0D"/>
    <w:rsid w:val="002871BA"/>
    <w:rsid w:val="00287D0C"/>
    <w:rsid w:val="0029095D"/>
    <w:rsid w:val="00291177"/>
    <w:rsid w:val="00291F00"/>
    <w:rsid w:val="00292A40"/>
    <w:rsid w:val="002947E1"/>
    <w:rsid w:val="00294FC3"/>
    <w:rsid w:val="0029537F"/>
    <w:rsid w:val="0029582A"/>
    <w:rsid w:val="00295C38"/>
    <w:rsid w:val="0029666A"/>
    <w:rsid w:val="00297127"/>
    <w:rsid w:val="00297161"/>
    <w:rsid w:val="002A07D7"/>
    <w:rsid w:val="002A1163"/>
    <w:rsid w:val="002A166D"/>
    <w:rsid w:val="002A1DA0"/>
    <w:rsid w:val="002A2E46"/>
    <w:rsid w:val="002A32D5"/>
    <w:rsid w:val="002A3B45"/>
    <w:rsid w:val="002A3ECF"/>
    <w:rsid w:val="002A5CB4"/>
    <w:rsid w:val="002A5E92"/>
    <w:rsid w:val="002A625A"/>
    <w:rsid w:val="002A7039"/>
    <w:rsid w:val="002A71EF"/>
    <w:rsid w:val="002B09DF"/>
    <w:rsid w:val="002B0F48"/>
    <w:rsid w:val="002B1823"/>
    <w:rsid w:val="002B252B"/>
    <w:rsid w:val="002B3228"/>
    <w:rsid w:val="002B4016"/>
    <w:rsid w:val="002B4328"/>
    <w:rsid w:val="002B4890"/>
    <w:rsid w:val="002B4979"/>
    <w:rsid w:val="002B57A1"/>
    <w:rsid w:val="002B6B03"/>
    <w:rsid w:val="002C0538"/>
    <w:rsid w:val="002C2472"/>
    <w:rsid w:val="002C2DA5"/>
    <w:rsid w:val="002C321E"/>
    <w:rsid w:val="002C371E"/>
    <w:rsid w:val="002C3C07"/>
    <w:rsid w:val="002C3C2B"/>
    <w:rsid w:val="002C4684"/>
    <w:rsid w:val="002C69CE"/>
    <w:rsid w:val="002C69E3"/>
    <w:rsid w:val="002C7ED5"/>
    <w:rsid w:val="002D0C71"/>
    <w:rsid w:val="002D314E"/>
    <w:rsid w:val="002D3B9B"/>
    <w:rsid w:val="002D3FB6"/>
    <w:rsid w:val="002D46A6"/>
    <w:rsid w:val="002D49E1"/>
    <w:rsid w:val="002D60B0"/>
    <w:rsid w:val="002D6646"/>
    <w:rsid w:val="002D66F8"/>
    <w:rsid w:val="002D7384"/>
    <w:rsid w:val="002D7404"/>
    <w:rsid w:val="002D756F"/>
    <w:rsid w:val="002D7A56"/>
    <w:rsid w:val="002D7AB4"/>
    <w:rsid w:val="002D7E93"/>
    <w:rsid w:val="002E035D"/>
    <w:rsid w:val="002E1FEE"/>
    <w:rsid w:val="002E3D7A"/>
    <w:rsid w:val="002E4450"/>
    <w:rsid w:val="002E49A0"/>
    <w:rsid w:val="002E5CE5"/>
    <w:rsid w:val="002E66A2"/>
    <w:rsid w:val="002E689C"/>
    <w:rsid w:val="002E6A31"/>
    <w:rsid w:val="002E74F5"/>
    <w:rsid w:val="002F040C"/>
    <w:rsid w:val="002F092E"/>
    <w:rsid w:val="002F11A1"/>
    <w:rsid w:val="002F14C3"/>
    <w:rsid w:val="002F1D38"/>
    <w:rsid w:val="002F1E75"/>
    <w:rsid w:val="002F3440"/>
    <w:rsid w:val="002F393F"/>
    <w:rsid w:val="002F3A5D"/>
    <w:rsid w:val="002F4562"/>
    <w:rsid w:val="002F52B3"/>
    <w:rsid w:val="002F6799"/>
    <w:rsid w:val="002F7810"/>
    <w:rsid w:val="002F7AC4"/>
    <w:rsid w:val="002F7DC4"/>
    <w:rsid w:val="00301888"/>
    <w:rsid w:val="00301D72"/>
    <w:rsid w:val="003049BD"/>
    <w:rsid w:val="003053F6"/>
    <w:rsid w:val="00305DDF"/>
    <w:rsid w:val="00307A28"/>
    <w:rsid w:val="00310254"/>
    <w:rsid w:val="0031095A"/>
    <w:rsid w:val="00311898"/>
    <w:rsid w:val="003120C5"/>
    <w:rsid w:val="003122E3"/>
    <w:rsid w:val="00312648"/>
    <w:rsid w:val="0031292E"/>
    <w:rsid w:val="00313C8F"/>
    <w:rsid w:val="00314225"/>
    <w:rsid w:val="00314ABD"/>
    <w:rsid w:val="00314C8E"/>
    <w:rsid w:val="00314CA1"/>
    <w:rsid w:val="00315C27"/>
    <w:rsid w:val="00316235"/>
    <w:rsid w:val="00316546"/>
    <w:rsid w:val="00317124"/>
    <w:rsid w:val="003207FB"/>
    <w:rsid w:val="00321213"/>
    <w:rsid w:val="00321628"/>
    <w:rsid w:val="003238E7"/>
    <w:rsid w:val="00323BD9"/>
    <w:rsid w:val="0032484E"/>
    <w:rsid w:val="0032568C"/>
    <w:rsid w:val="003258FF"/>
    <w:rsid w:val="003278F1"/>
    <w:rsid w:val="00327CFF"/>
    <w:rsid w:val="00330413"/>
    <w:rsid w:val="00331759"/>
    <w:rsid w:val="003318CE"/>
    <w:rsid w:val="00332C3E"/>
    <w:rsid w:val="00332D0E"/>
    <w:rsid w:val="00334ABD"/>
    <w:rsid w:val="00334D61"/>
    <w:rsid w:val="0033534E"/>
    <w:rsid w:val="00335B54"/>
    <w:rsid w:val="00336DCC"/>
    <w:rsid w:val="00337F51"/>
    <w:rsid w:val="00340ED4"/>
    <w:rsid w:val="0034132E"/>
    <w:rsid w:val="00343188"/>
    <w:rsid w:val="00343196"/>
    <w:rsid w:val="0034394A"/>
    <w:rsid w:val="003441BA"/>
    <w:rsid w:val="00344886"/>
    <w:rsid w:val="00346F36"/>
    <w:rsid w:val="003471EC"/>
    <w:rsid w:val="0034728B"/>
    <w:rsid w:val="003501B2"/>
    <w:rsid w:val="003502E7"/>
    <w:rsid w:val="00350811"/>
    <w:rsid w:val="00351E46"/>
    <w:rsid w:val="00351E85"/>
    <w:rsid w:val="00353E4F"/>
    <w:rsid w:val="00354126"/>
    <w:rsid w:val="00354216"/>
    <w:rsid w:val="00355DB9"/>
    <w:rsid w:val="003561B8"/>
    <w:rsid w:val="003570EA"/>
    <w:rsid w:val="00361AA6"/>
    <w:rsid w:val="00362104"/>
    <w:rsid w:val="003622DC"/>
    <w:rsid w:val="0036258E"/>
    <w:rsid w:val="0036345A"/>
    <w:rsid w:val="003642AB"/>
    <w:rsid w:val="00364D54"/>
    <w:rsid w:val="003654C9"/>
    <w:rsid w:val="003661B2"/>
    <w:rsid w:val="003667AF"/>
    <w:rsid w:val="00366C38"/>
    <w:rsid w:val="003677BA"/>
    <w:rsid w:val="0037059A"/>
    <w:rsid w:val="00370758"/>
    <w:rsid w:val="00371288"/>
    <w:rsid w:val="003727D3"/>
    <w:rsid w:val="00372898"/>
    <w:rsid w:val="003732AE"/>
    <w:rsid w:val="003740D4"/>
    <w:rsid w:val="00374B2D"/>
    <w:rsid w:val="00374FE7"/>
    <w:rsid w:val="00375A6C"/>
    <w:rsid w:val="00376985"/>
    <w:rsid w:val="00377692"/>
    <w:rsid w:val="00377D78"/>
    <w:rsid w:val="003803CC"/>
    <w:rsid w:val="0038059B"/>
    <w:rsid w:val="00382561"/>
    <w:rsid w:val="003826A2"/>
    <w:rsid w:val="003831D4"/>
    <w:rsid w:val="003831DB"/>
    <w:rsid w:val="0038331A"/>
    <w:rsid w:val="003843D8"/>
    <w:rsid w:val="003843DC"/>
    <w:rsid w:val="003857B7"/>
    <w:rsid w:val="00386409"/>
    <w:rsid w:val="00386779"/>
    <w:rsid w:val="00386A53"/>
    <w:rsid w:val="003874F5"/>
    <w:rsid w:val="00387B37"/>
    <w:rsid w:val="00390505"/>
    <w:rsid w:val="00390AD9"/>
    <w:rsid w:val="003911E8"/>
    <w:rsid w:val="00391A9D"/>
    <w:rsid w:val="00391CAA"/>
    <w:rsid w:val="0039218D"/>
    <w:rsid w:val="00393010"/>
    <w:rsid w:val="00394571"/>
    <w:rsid w:val="003949EF"/>
    <w:rsid w:val="0039564B"/>
    <w:rsid w:val="00396199"/>
    <w:rsid w:val="00397BEA"/>
    <w:rsid w:val="003A0158"/>
    <w:rsid w:val="003A3AB8"/>
    <w:rsid w:val="003A54E5"/>
    <w:rsid w:val="003A58B5"/>
    <w:rsid w:val="003A5ED5"/>
    <w:rsid w:val="003A61C0"/>
    <w:rsid w:val="003A67E8"/>
    <w:rsid w:val="003A680B"/>
    <w:rsid w:val="003A693B"/>
    <w:rsid w:val="003A753F"/>
    <w:rsid w:val="003A76A2"/>
    <w:rsid w:val="003B02BD"/>
    <w:rsid w:val="003B0D65"/>
    <w:rsid w:val="003B1A51"/>
    <w:rsid w:val="003B2B83"/>
    <w:rsid w:val="003B2F62"/>
    <w:rsid w:val="003B30F3"/>
    <w:rsid w:val="003B5369"/>
    <w:rsid w:val="003B63E5"/>
    <w:rsid w:val="003B6879"/>
    <w:rsid w:val="003B71A9"/>
    <w:rsid w:val="003B7CC0"/>
    <w:rsid w:val="003C1360"/>
    <w:rsid w:val="003C1560"/>
    <w:rsid w:val="003C16AE"/>
    <w:rsid w:val="003C2847"/>
    <w:rsid w:val="003C3900"/>
    <w:rsid w:val="003C3A6A"/>
    <w:rsid w:val="003C3CA9"/>
    <w:rsid w:val="003C4025"/>
    <w:rsid w:val="003C40D4"/>
    <w:rsid w:val="003C46CA"/>
    <w:rsid w:val="003C5306"/>
    <w:rsid w:val="003D0B56"/>
    <w:rsid w:val="003D0C06"/>
    <w:rsid w:val="003D1690"/>
    <w:rsid w:val="003D3B1B"/>
    <w:rsid w:val="003D3B76"/>
    <w:rsid w:val="003D4D5C"/>
    <w:rsid w:val="003D5211"/>
    <w:rsid w:val="003D5FDC"/>
    <w:rsid w:val="003D64A3"/>
    <w:rsid w:val="003D66E8"/>
    <w:rsid w:val="003D6E4F"/>
    <w:rsid w:val="003D781B"/>
    <w:rsid w:val="003E0221"/>
    <w:rsid w:val="003E0F98"/>
    <w:rsid w:val="003E1F07"/>
    <w:rsid w:val="003E2D6C"/>
    <w:rsid w:val="003E35DF"/>
    <w:rsid w:val="003E3C50"/>
    <w:rsid w:val="003E3EB9"/>
    <w:rsid w:val="003E3F8B"/>
    <w:rsid w:val="003E48FD"/>
    <w:rsid w:val="003E4CBB"/>
    <w:rsid w:val="003E5B3F"/>
    <w:rsid w:val="003E5CB6"/>
    <w:rsid w:val="003E5D88"/>
    <w:rsid w:val="003E6588"/>
    <w:rsid w:val="003E71A1"/>
    <w:rsid w:val="003E7412"/>
    <w:rsid w:val="003F103F"/>
    <w:rsid w:val="003F157B"/>
    <w:rsid w:val="003F1FDA"/>
    <w:rsid w:val="003F2FAC"/>
    <w:rsid w:val="003F371E"/>
    <w:rsid w:val="003F3A5A"/>
    <w:rsid w:val="003F3BD9"/>
    <w:rsid w:val="003F3F9C"/>
    <w:rsid w:val="003F408F"/>
    <w:rsid w:val="003F432A"/>
    <w:rsid w:val="003F4D71"/>
    <w:rsid w:val="003F4D9C"/>
    <w:rsid w:val="003F66B8"/>
    <w:rsid w:val="003F6855"/>
    <w:rsid w:val="003F7B05"/>
    <w:rsid w:val="00400EA7"/>
    <w:rsid w:val="0040138E"/>
    <w:rsid w:val="004016E0"/>
    <w:rsid w:val="004041A0"/>
    <w:rsid w:val="00404872"/>
    <w:rsid w:val="00405F40"/>
    <w:rsid w:val="004060FC"/>
    <w:rsid w:val="00406AF3"/>
    <w:rsid w:val="004103E2"/>
    <w:rsid w:val="004105DA"/>
    <w:rsid w:val="00410898"/>
    <w:rsid w:val="00412DD9"/>
    <w:rsid w:val="004151EE"/>
    <w:rsid w:val="00415344"/>
    <w:rsid w:val="004155FE"/>
    <w:rsid w:val="004163A0"/>
    <w:rsid w:val="00417459"/>
    <w:rsid w:val="00424368"/>
    <w:rsid w:val="0042467E"/>
    <w:rsid w:val="00424F08"/>
    <w:rsid w:val="00425B29"/>
    <w:rsid w:val="004262DD"/>
    <w:rsid w:val="00427A73"/>
    <w:rsid w:val="00432546"/>
    <w:rsid w:val="0043287C"/>
    <w:rsid w:val="00432EFD"/>
    <w:rsid w:val="004337C1"/>
    <w:rsid w:val="004345EE"/>
    <w:rsid w:val="00435060"/>
    <w:rsid w:val="00435086"/>
    <w:rsid w:val="0043656C"/>
    <w:rsid w:val="00436E1B"/>
    <w:rsid w:val="004422DA"/>
    <w:rsid w:val="00442B7F"/>
    <w:rsid w:val="00442CD6"/>
    <w:rsid w:val="0044346C"/>
    <w:rsid w:val="00445E5A"/>
    <w:rsid w:val="00446539"/>
    <w:rsid w:val="00450C2C"/>
    <w:rsid w:val="00452052"/>
    <w:rsid w:val="00453546"/>
    <w:rsid w:val="00453D4B"/>
    <w:rsid w:val="00454D68"/>
    <w:rsid w:val="004558D7"/>
    <w:rsid w:val="004566EB"/>
    <w:rsid w:val="004574B1"/>
    <w:rsid w:val="00457533"/>
    <w:rsid w:val="00457836"/>
    <w:rsid w:val="004579CC"/>
    <w:rsid w:val="00457B07"/>
    <w:rsid w:val="00457B25"/>
    <w:rsid w:val="004601B3"/>
    <w:rsid w:val="004611AF"/>
    <w:rsid w:val="00461E62"/>
    <w:rsid w:val="00462210"/>
    <w:rsid w:val="0046223D"/>
    <w:rsid w:val="004641B3"/>
    <w:rsid w:val="00466699"/>
    <w:rsid w:val="00466D82"/>
    <w:rsid w:val="0046750F"/>
    <w:rsid w:val="0047006E"/>
    <w:rsid w:val="00470250"/>
    <w:rsid w:val="0047037F"/>
    <w:rsid w:val="00470B03"/>
    <w:rsid w:val="004726F1"/>
    <w:rsid w:val="004727B6"/>
    <w:rsid w:val="00472958"/>
    <w:rsid w:val="00472BF8"/>
    <w:rsid w:val="00472F16"/>
    <w:rsid w:val="00474277"/>
    <w:rsid w:val="00474AEA"/>
    <w:rsid w:val="00475045"/>
    <w:rsid w:val="00476B4E"/>
    <w:rsid w:val="00476D55"/>
    <w:rsid w:val="004773D7"/>
    <w:rsid w:val="0047759B"/>
    <w:rsid w:val="0047792A"/>
    <w:rsid w:val="004800A3"/>
    <w:rsid w:val="00480263"/>
    <w:rsid w:val="00480B2A"/>
    <w:rsid w:val="0048105F"/>
    <w:rsid w:val="00481261"/>
    <w:rsid w:val="004822E4"/>
    <w:rsid w:val="00482923"/>
    <w:rsid w:val="00482A5D"/>
    <w:rsid w:val="00482C00"/>
    <w:rsid w:val="00482C39"/>
    <w:rsid w:val="00483464"/>
    <w:rsid w:val="00484C87"/>
    <w:rsid w:val="004851D0"/>
    <w:rsid w:val="00486121"/>
    <w:rsid w:val="004867AF"/>
    <w:rsid w:val="004907B3"/>
    <w:rsid w:val="00491919"/>
    <w:rsid w:val="004926BA"/>
    <w:rsid w:val="004932F2"/>
    <w:rsid w:val="00493E57"/>
    <w:rsid w:val="00495256"/>
    <w:rsid w:val="00495CFF"/>
    <w:rsid w:val="00495D34"/>
    <w:rsid w:val="00496A08"/>
    <w:rsid w:val="004971E9"/>
    <w:rsid w:val="00497B7E"/>
    <w:rsid w:val="00497D90"/>
    <w:rsid w:val="004A0652"/>
    <w:rsid w:val="004A1971"/>
    <w:rsid w:val="004A4B41"/>
    <w:rsid w:val="004A4C26"/>
    <w:rsid w:val="004A50FA"/>
    <w:rsid w:val="004A511C"/>
    <w:rsid w:val="004A584D"/>
    <w:rsid w:val="004A709A"/>
    <w:rsid w:val="004B02E4"/>
    <w:rsid w:val="004B10B7"/>
    <w:rsid w:val="004B2434"/>
    <w:rsid w:val="004B2B23"/>
    <w:rsid w:val="004B2D01"/>
    <w:rsid w:val="004B3B9D"/>
    <w:rsid w:val="004B4107"/>
    <w:rsid w:val="004B42AC"/>
    <w:rsid w:val="004B473C"/>
    <w:rsid w:val="004B52C7"/>
    <w:rsid w:val="004B6C7C"/>
    <w:rsid w:val="004B7771"/>
    <w:rsid w:val="004B79ED"/>
    <w:rsid w:val="004C0610"/>
    <w:rsid w:val="004C077C"/>
    <w:rsid w:val="004C16D3"/>
    <w:rsid w:val="004C1D75"/>
    <w:rsid w:val="004C23C3"/>
    <w:rsid w:val="004C2F3C"/>
    <w:rsid w:val="004C3F79"/>
    <w:rsid w:val="004C49AF"/>
    <w:rsid w:val="004C4DCC"/>
    <w:rsid w:val="004C59DE"/>
    <w:rsid w:val="004C63F4"/>
    <w:rsid w:val="004C65BF"/>
    <w:rsid w:val="004C6D33"/>
    <w:rsid w:val="004C787A"/>
    <w:rsid w:val="004C798A"/>
    <w:rsid w:val="004C7C89"/>
    <w:rsid w:val="004D0889"/>
    <w:rsid w:val="004D205C"/>
    <w:rsid w:val="004D43ED"/>
    <w:rsid w:val="004D5B22"/>
    <w:rsid w:val="004D6258"/>
    <w:rsid w:val="004D6DBE"/>
    <w:rsid w:val="004D6DC7"/>
    <w:rsid w:val="004D6EA0"/>
    <w:rsid w:val="004D6F46"/>
    <w:rsid w:val="004D78FC"/>
    <w:rsid w:val="004E03BC"/>
    <w:rsid w:val="004E1CFE"/>
    <w:rsid w:val="004E1FFA"/>
    <w:rsid w:val="004E2076"/>
    <w:rsid w:val="004E2E4D"/>
    <w:rsid w:val="004E35CE"/>
    <w:rsid w:val="004E6BA5"/>
    <w:rsid w:val="004E755C"/>
    <w:rsid w:val="004E7ABD"/>
    <w:rsid w:val="004F0B12"/>
    <w:rsid w:val="004F0F02"/>
    <w:rsid w:val="004F10FE"/>
    <w:rsid w:val="004F15B5"/>
    <w:rsid w:val="004F1974"/>
    <w:rsid w:val="004F222A"/>
    <w:rsid w:val="004F35D2"/>
    <w:rsid w:val="004F36AC"/>
    <w:rsid w:val="004F3E7D"/>
    <w:rsid w:val="004F494D"/>
    <w:rsid w:val="004F4BDE"/>
    <w:rsid w:val="004F4C02"/>
    <w:rsid w:val="004F546D"/>
    <w:rsid w:val="004F6E47"/>
    <w:rsid w:val="004F7381"/>
    <w:rsid w:val="0050007B"/>
    <w:rsid w:val="00500AD4"/>
    <w:rsid w:val="00500E54"/>
    <w:rsid w:val="005016E1"/>
    <w:rsid w:val="00501CDD"/>
    <w:rsid w:val="00502010"/>
    <w:rsid w:val="00502168"/>
    <w:rsid w:val="005025CC"/>
    <w:rsid w:val="005026A2"/>
    <w:rsid w:val="005027FD"/>
    <w:rsid w:val="00503136"/>
    <w:rsid w:val="005039F6"/>
    <w:rsid w:val="0050533B"/>
    <w:rsid w:val="00506FBA"/>
    <w:rsid w:val="00507795"/>
    <w:rsid w:val="00507AC3"/>
    <w:rsid w:val="00507EE6"/>
    <w:rsid w:val="00510A0A"/>
    <w:rsid w:val="0051148F"/>
    <w:rsid w:val="00511652"/>
    <w:rsid w:val="00511DFC"/>
    <w:rsid w:val="00512476"/>
    <w:rsid w:val="005138A5"/>
    <w:rsid w:val="0051495E"/>
    <w:rsid w:val="00514C04"/>
    <w:rsid w:val="00515001"/>
    <w:rsid w:val="005166CF"/>
    <w:rsid w:val="005172E5"/>
    <w:rsid w:val="00517B0C"/>
    <w:rsid w:val="00520226"/>
    <w:rsid w:val="00520A08"/>
    <w:rsid w:val="00521106"/>
    <w:rsid w:val="00521283"/>
    <w:rsid w:val="0052154E"/>
    <w:rsid w:val="0052199A"/>
    <w:rsid w:val="005233E1"/>
    <w:rsid w:val="00523F79"/>
    <w:rsid w:val="005245A5"/>
    <w:rsid w:val="005247FB"/>
    <w:rsid w:val="00524DB9"/>
    <w:rsid w:val="0052597B"/>
    <w:rsid w:val="0052641E"/>
    <w:rsid w:val="0052691A"/>
    <w:rsid w:val="00526A4A"/>
    <w:rsid w:val="00526B58"/>
    <w:rsid w:val="00526E25"/>
    <w:rsid w:val="00527058"/>
    <w:rsid w:val="00530E06"/>
    <w:rsid w:val="00531328"/>
    <w:rsid w:val="005344E4"/>
    <w:rsid w:val="005351C9"/>
    <w:rsid w:val="0053528B"/>
    <w:rsid w:val="005368DD"/>
    <w:rsid w:val="005369D3"/>
    <w:rsid w:val="00536A51"/>
    <w:rsid w:val="00536A96"/>
    <w:rsid w:val="0053708E"/>
    <w:rsid w:val="00537964"/>
    <w:rsid w:val="00537A11"/>
    <w:rsid w:val="00537AC6"/>
    <w:rsid w:val="005401D3"/>
    <w:rsid w:val="00541A55"/>
    <w:rsid w:val="00541F28"/>
    <w:rsid w:val="0054211D"/>
    <w:rsid w:val="0054233F"/>
    <w:rsid w:val="005423E8"/>
    <w:rsid w:val="005428DB"/>
    <w:rsid w:val="00542B2A"/>
    <w:rsid w:val="005432CC"/>
    <w:rsid w:val="00543796"/>
    <w:rsid w:val="00543F8C"/>
    <w:rsid w:val="00544A71"/>
    <w:rsid w:val="005452D3"/>
    <w:rsid w:val="005452FF"/>
    <w:rsid w:val="005457BC"/>
    <w:rsid w:val="00545F05"/>
    <w:rsid w:val="00545FEF"/>
    <w:rsid w:val="00546800"/>
    <w:rsid w:val="00547BF5"/>
    <w:rsid w:val="005506FC"/>
    <w:rsid w:val="00552409"/>
    <w:rsid w:val="00554D85"/>
    <w:rsid w:val="00555C32"/>
    <w:rsid w:val="00556DC6"/>
    <w:rsid w:val="0055755E"/>
    <w:rsid w:val="0055762D"/>
    <w:rsid w:val="0056171E"/>
    <w:rsid w:val="00562450"/>
    <w:rsid w:val="00563461"/>
    <w:rsid w:val="00563564"/>
    <w:rsid w:val="0056369B"/>
    <w:rsid w:val="00563AE5"/>
    <w:rsid w:val="00563BE7"/>
    <w:rsid w:val="00563E53"/>
    <w:rsid w:val="005646C6"/>
    <w:rsid w:val="005647CC"/>
    <w:rsid w:val="005648BC"/>
    <w:rsid w:val="00565582"/>
    <w:rsid w:val="00566469"/>
    <w:rsid w:val="00566615"/>
    <w:rsid w:val="0056705D"/>
    <w:rsid w:val="0056760B"/>
    <w:rsid w:val="00567D06"/>
    <w:rsid w:val="0057051C"/>
    <w:rsid w:val="00571986"/>
    <w:rsid w:val="0057347D"/>
    <w:rsid w:val="005755A2"/>
    <w:rsid w:val="00583082"/>
    <w:rsid w:val="005833BF"/>
    <w:rsid w:val="00583CC8"/>
    <w:rsid w:val="00583E59"/>
    <w:rsid w:val="0058416D"/>
    <w:rsid w:val="00586CBF"/>
    <w:rsid w:val="00587AD6"/>
    <w:rsid w:val="00587F11"/>
    <w:rsid w:val="005900FE"/>
    <w:rsid w:val="00590E51"/>
    <w:rsid w:val="00591BB3"/>
    <w:rsid w:val="00592584"/>
    <w:rsid w:val="00593DA3"/>
    <w:rsid w:val="0059444D"/>
    <w:rsid w:val="005952D9"/>
    <w:rsid w:val="00595B0C"/>
    <w:rsid w:val="0059723C"/>
    <w:rsid w:val="005A045F"/>
    <w:rsid w:val="005A04FA"/>
    <w:rsid w:val="005A0BC4"/>
    <w:rsid w:val="005A14AA"/>
    <w:rsid w:val="005A1C82"/>
    <w:rsid w:val="005A2496"/>
    <w:rsid w:val="005A24B5"/>
    <w:rsid w:val="005A41D1"/>
    <w:rsid w:val="005A6707"/>
    <w:rsid w:val="005A6FAB"/>
    <w:rsid w:val="005B227A"/>
    <w:rsid w:val="005B2375"/>
    <w:rsid w:val="005B2A90"/>
    <w:rsid w:val="005B2D32"/>
    <w:rsid w:val="005B2E31"/>
    <w:rsid w:val="005B2F16"/>
    <w:rsid w:val="005B37F9"/>
    <w:rsid w:val="005B4502"/>
    <w:rsid w:val="005B560E"/>
    <w:rsid w:val="005B6057"/>
    <w:rsid w:val="005B62D4"/>
    <w:rsid w:val="005B69B0"/>
    <w:rsid w:val="005C08F5"/>
    <w:rsid w:val="005C19C5"/>
    <w:rsid w:val="005C238C"/>
    <w:rsid w:val="005C3226"/>
    <w:rsid w:val="005C3697"/>
    <w:rsid w:val="005C4354"/>
    <w:rsid w:val="005C5345"/>
    <w:rsid w:val="005C5EFA"/>
    <w:rsid w:val="005C6AA7"/>
    <w:rsid w:val="005C7713"/>
    <w:rsid w:val="005C7885"/>
    <w:rsid w:val="005D0012"/>
    <w:rsid w:val="005D0492"/>
    <w:rsid w:val="005D0B41"/>
    <w:rsid w:val="005D13B0"/>
    <w:rsid w:val="005D24F5"/>
    <w:rsid w:val="005D28CB"/>
    <w:rsid w:val="005D2A6F"/>
    <w:rsid w:val="005D3ECD"/>
    <w:rsid w:val="005D491B"/>
    <w:rsid w:val="005D4DEB"/>
    <w:rsid w:val="005D5730"/>
    <w:rsid w:val="005D6FAF"/>
    <w:rsid w:val="005E049B"/>
    <w:rsid w:val="005E0745"/>
    <w:rsid w:val="005E0948"/>
    <w:rsid w:val="005E0C93"/>
    <w:rsid w:val="005E164F"/>
    <w:rsid w:val="005E1FDF"/>
    <w:rsid w:val="005E246B"/>
    <w:rsid w:val="005E25D7"/>
    <w:rsid w:val="005E29EF"/>
    <w:rsid w:val="005E4B06"/>
    <w:rsid w:val="005E50B6"/>
    <w:rsid w:val="005E6E93"/>
    <w:rsid w:val="005E798B"/>
    <w:rsid w:val="005E7FC4"/>
    <w:rsid w:val="005F3CBA"/>
    <w:rsid w:val="005F3E67"/>
    <w:rsid w:val="005F4310"/>
    <w:rsid w:val="005F483C"/>
    <w:rsid w:val="005F53CE"/>
    <w:rsid w:val="005F54F3"/>
    <w:rsid w:val="005F602B"/>
    <w:rsid w:val="005F70E0"/>
    <w:rsid w:val="005F724F"/>
    <w:rsid w:val="006016D2"/>
    <w:rsid w:val="00602AB4"/>
    <w:rsid w:val="006033A5"/>
    <w:rsid w:val="00603F55"/>
    <w:rsid w:val="006046D1"/>
    <w:rsid w:val="00605FDD"/>
    <w:rsid w:val="00607F95"/>
    <w:rsid w:val="006103C9"/>
    <w:rsid w:val="00610832"/>
    <w:rsid w:val="00610A49"/>
    <w:rsid w:val="00611845"/>
    <w:rsid w:val="006128C4"/>
    <w:rsid w:val="0061327A"/>
    <w:rsid w:val="006154CD"/>
    <w:rsid w:val="00615ACB"/>
    <w:rsid w:val="00615C3E"/>
    <w:rsid w:val="00616E1A"/>
    <w:rsid w:val="0061750A"/>
    <w:rsid w:val="0061759B"/>
    <w:rsid w:val="00617EBB"/>
    <w:rsid w:val="00620C04"/>
    <w:rsid w:val="006228D4"/>
    <w:rsid w:val="00623317"/>
    <w:rsid w:val="00623852"/>
    <w:rsid w:val="0062565E"/>
    <w:rsid w:val="00626C78"/>
    <w:rsid w:val="00626DA6"/>
    <w:rsid w:val="00630734"/>
    <w:rsid w:val="00630B98"/>
    <w:rsid w:val="00630ECB"/>
    <w:rsid w:val="00631206"/>
    <w:rsid w:val="0063137A"/>
    <w:rsid w:val="0063145A"/>
    <w:rsid w:val="006319EA"/>
    <w:rsid w:val="006328DF"/>
    <w:rsid w:val="0063362F"/>
    <w:rsid w:val="006339D1"/>
    <w:rsid w:val="00634524"/>
    <w:rsid w:val="00634A90"/>
    <w:rsid w:val="00635296"/>
    <w:rsid w:val="00635442"/>
    <w:rsid w:val="006358CC"/>
    <w:rsid w:val="00636305"/>
    <w:rsid w:val="00636587"/>
    <w:rsid w:val="00636F2B"/>
    <w:rsid w:val="0064037B"/>
    <w:rsid w:val="00640452"/>
    <w:rsid w:val="00641CD1"/>
    <w:rsid w:val="0064342F"/>
    <w:rsid w:val="00643666"/>
    <w:rsid w:val="00644EFC"/>
    <w:rsid w:val="00645344"/>
    <w:rsid w:val="00645A93"/>
    <w:rsid w:val="00646503"/>
    <w:rsid w:val="006475DE"/>
    <w:rsid w:val="006477F4"/>
    <w:rsid w:val="00647A82"/>
    <w:rsid w:val="0065006D"/>
    <w:rsid w:val="00650926"/>
    <w:rsid w:val="00650C91"/>
    <w:rsid w:val="0065118B"/>
    <w:rsid w:val="0065237E"/>
    <w:rsid w:val="00652466"/>
    <w:rsid w:val="00654128"/>
    <w:rsid w:val="00655BD6"/>
    <w:rsid w:val="006575B2"/>
    <w:rsid w:val="006608C9"/>
    <w:rsid w:val="00661EA3"/>
    <w:rsid w:val="0066236A"/>
    <w:rsid w:val="006626FA"/>
    <w:rsid w:val="00662B04"/>
    <w:rsid w:val="00663904"/>
    <w:rsid w:val="00663AA2"/>
    <w:rsid w:val="00663BFF"/>
    <w:rsid w:val="00664E26"/>
    <w:rsid w:val="00664E88"/>
    <w:rsid w:val="00665253"/>
    <w:rsid w:val="00665EF0"/>
    <w:rsid w:val="00666381"/>
    <w:rsid w:val="00666CD6"/>
    <w:rsid w:val="00666CF2"/>
    <w:rsid w:val="00667194"/>
    <w:rsid w:val="00667263"/>
    <w:rsid w:val="00667A16"/>
    <w:rsid w:val="00667C19"/>
    <w:rsid w:val="00670E99"/>
    <w:rsid w:val="00672147"/>
    <w:rsid w:val="006724DA"/>
    <w:rsid w:val="00672981"/>
    <w:rsid w:val="00672BBA"/>
    <w:rsid w:val="006738BF"/>
    <w:rsid w:val="00673E53"/>
    <w:rsid w:val="00674087"/>
    <w:rsid w:val="006746B9"/>
    <w:rsid w:val="0067698A"/>
    <w:rsid w:val="0067766A"/>
    <w:rsid w:val="00680466"/>
    <w:rsid w:val="006808D9"/>
    <w:rsid w:val="00680B31"/>
    <w:rsid w:val="0068134A"/>
    <w:rsid w:val="0068137C"/>
    <w:rsid w:val="0068150B"/>
    <w:rsid w:val="006824CC"/>
    <w:rsid w:val="00682761"/>
    <w:rsid w:val="0068278D"/>
    <w:rsid w:val="00682B0B"/>
    <w:rsid w:val="00683621"/>
    <w:rsid w:val="006842DD"/>
    <w:rsid w:val="006847C2"/>
    <w:rsid w:val="00684D33"/>
    <w:rsid w:val="006859C6"/>
    <w:rsid w:val="006859E9"/>
    <w:rsid w:val="00685B70"/>
    <w:rsid w:val="00687475"/>
    <w:rsid w:val="006874BA"/>
    <w:rsid w:val="00687DA1"/>
    <w:rsid w:val="00691179"/>
    <w:rsid w:val="00691D21"/>
    <w:rsid w:val="00692DAE"/>
    <w:rsid w:val="00693807"/>
    <w:rsid w:val="00693FC7"/>
    <w:rsid w:val="006959A0"/>
    <w:rsid w:val="00695BDE"/>
    <w:rsid w:val="006968C3"/>
    <w:rsid w:val="00696F03"/>
    <w:rsid w:val="006972FE"/>
    <w:rsid w:val="00697FE0"/>
    <w:rsid w:val="006A1DDC"/>
    <w:rsid w:val="006A2033"/>
    <w:rsid w:val="006A2155"/>
    <w:rsid w:val="006A255B"/>
    <w:rsid w:val="006A31B2"/>
    <w:rsid w:val="006A3430"/>
    <w:rsid w:val="006A3F61"/>
    <w:rsid w:val="006A4388"/>
    <w:rsid w:val="006A47AF"/>
    <w:rsid w:val="006A4A5E"/>
    <w:rsid w:val="006A4F8C"/>
    <w:rsid w:val="006A5A74"/>
    <w:rsid w:val="006A5E86"/>
    <w:rsid w:val="006A5F28"/>
    <w:rsid w:val="006A7055"/>
    <w:rsid w:val="006A7579"/>
    <w:rsid w:val="006A7BF4"/>
    <w:rsid w:val="006B00C9"/>
    <w:rsid w:val="006B0491"/>
    <w:rsid w:val="006B0CFB"/>
    <w:rsid w:val="006B1F4C"/>
    <w:rsid w:val="006B2753"/>
    <w:rsid w:val="006B2E88"/>
    <w:rsid w:val="006B38E6"/>
    <w:rsid w:val="006B477F"/>
    <w:rsid w:val="006B7B50"/>
    <w:rsid w:val="006B7D59"/>
    <w:rsid w:val="006C0313"/>
    <w:rsid w:val="006C1604"/>
    <w:rsid w:val="006C19CA"/>
    <w:rsid w:val="006C1DB8"/>
    <w:rsid w:val="006C4CD0"/>
    <w:rsid w:val="006C65C4"/>
    <w:rsid w:val="006C7D12"/>
    <w:rsid w:val="006C7E00"/>
    <w:rsid w:val="006D00A4"/>
    <w:rsid w:val="006D15D3"/>
    <w:rsid w:val="006D1B1E"/>
    <w:rsid w:val="006D22EF"/>
    <w:rsid w:val="006D246A"/>
    <w:rsid w:val="006D38E5"/>
    <w:rsid w:val="006D40F8"/>
    <w:rsid w:val="006D4712"/>
    <w:rsid w:val="006D57CE"/>
    <w:rsid w:val="006D5AA6"/>
    <w:rsid w:val="006D693D"/>
    <w:rsid w:val="006D72D3"/>
    <w:rsid w:val="006D7605"/>
    <w:rsid w:val="006E018A"/>
    <w:rsid w:val="006E18CE"/>
    <w:rsid w:val="006E3003"/>
    <w:rsid w:val="006E3021"/>
    <w:rsid w:val="006E399C"/>
    <w:rsid w:val="006E42CE"/>
    <w:rsid w:val="006E437A"/>
    <w:rsid w:val="006E5F75"/>
    <w:rsid w:val="006E62E4"/>
    <w:rsid w:val="006E650E"/>
    <w:rsid w:val="006E786D"/>
    <w:rsid w:val="006F08BD"/>
    <w:rsid w:val="006F0BCD"/>
    <w:rsid w:val="006F0FC1"/>
    <w:rsid w:val="006F16EA"/>
    <w:rsid w:val="006F21E0"/>
    <w:rsid w:val="006F3360"/>
    <w:rsid w:val="006F3837"/>
    <w:rsid w:val="006F41FB"/>
    <w:rsid w:val="006F50A5"/>
    <w:rsid w:val="006F5C02"/>
    <w:rsid w:val="006F66B5"/>
    <w:rsid w:val="006F6853"/>
    <w:rsid w:val="006F749C"/>
    <w:rsid w:val="006F76D0"/>
    <w:rsid w:val="006F789A"/>
    <w:rsid w:val="0070046D"/>
    <w:rsid w:val="00700647"/>
    <w:rsid w:val="00700D91"/>
    <w:rsid w:val="007019DA"/>
    <w:rsid w:val="00701C0B"/>
    <w:rsid w:val="00702E66"/>
    <w:rsid w:val="00703C73"/>
    <w:rsid w:val="00704422"/>
    <w:rsid w:val="00704BC3"/>
    <w:rsid w:val="007050BD"/>
    <w:rsid w:val="00706279"/>
    <w:rsid w:val="00707CF2"/>
    <w:rsid w:val="007108F8"/>
    <w:rsid w:val="00710BA3"/>
    <w:rsid w:val="00710EAA"/>
    <w:rsid w:val="00711683"/>
    <w:rsid w:val="007120D7"/>
    <w:rsid w:val="007121A4"/>
    <w:rsid w:val="00712787"/>
    <w:rsid w:val="0071353D"/>
    <w:rsid w:val="00713C7B"/>
    <w:rsid w:val="00716DBD"/>
    <w:rsid w:val="007174A4"/>
    <w:rsid w:val="00717D2B"/>
    <w:rsid w:val="007208EF"/>
    <w:rsid w:val="00722005"/>
    <w:rsid w:val="00722058"/>
    <w:rsid w:val="00725959"/>
    <w:rsid w:val="00725B63"/>
    <w:rsid w:val="00725C7C"/>
    <w:rsid w:val="00725DE6"/>
    <w:rsid w:val="007262B1"/>
    <w:rsid w:val="00726677"/>
    <w:rsid w:val="007277C1"/>
    <w:rsid w:val="00730D50"/>
    <w:rsid w:val="00731F69"/>
    <w:rsid w:val="007326BF"/>
    <w:rsid w:val="00732FCA"/>
    <w:rsid w:val="00733694"/>
    <w:rsid w:val="007345DD"/>
    <w:rsid w:val="007345FA"/>
    <w:rsid w:val="00737272"/>
    <w:rsid w:val="00741196"/>
    <w:rsid w:val="00742837"/>
    <w:rsid w:val="00742AAC"/>
    <w:rsid w:val="00742F16"/>
    <w:rsid w:val="00743D83"/>
    <w:rsid w:val="00743F57"/>
    <w:rsid w:val="007451F9"/>
    <w:rsid w:val="0074565A"/>
    <w:rsid w:val="00747FF6"/>
    <w:rsid w:val="00750682"/>
    <w:rsid w:val="00750957"/>
    <w:rsid w:val="00750B06"/>
    <w:rsid w:val="0075124A"/>
    <w:rsid w:val="007515D5"/>
    <w:rsid w:val="00752CDA"/>
    <w:rsid w:val="00753650"/>
    <w:rsid w:val="00753B01"/>
    <w:rsid w:val="00756257"/>
    <w:rsid w:val="007562D8"/>
    <w:rsid w:val="00757E42"/>
    <w:rsid w:val="007602D5"/>
    <w:rsid w:val="00760B16"/>
    <w:rsid w:val="00761F2A"/>
    <w:rsid w:val="00762299"/>
    <w:rsid w:val="0076288B"/>
    <w:rsid w:val="00762A05"/>
    <w:rsid w:val="00763438"/>
    <w:rsid w:val="00763A13"/>
    <w:rsid w:val="00763A25"/>
    <w:rsid w:val="00763BEE"/>
    <w:rsid w:val="00764633"/>
    <w:rsid w:val="00766084"/>
    <w:rsid w:val="00766CDE"/>
    <w:rsid w:val="00766D79"/>
    <w:rsid w:val="00766F3C"/>
    <w:rsid w:val="00767105"/>
    <w:rsid w:val="0076719F"/>
    <w:rsid w:val="00767748"/>
    <w:rsid w:val="00767844"/>
    <w:rsid w:val="00767858"/>
    <w:rsid w:val="00767907"/>
    <w:rsid w:val="00770261"/>
    <w:rsid w:val="00771111"/>
    <w:rsid w:val="00771674"/>
    <w:rsid w:val="00771ED2"/>
    <w:rsid w:val="00772B47"/>
    <w:rsid w:val="007739D4"/>
    <w:rsid w:val="00774C9D"/>
    <w:rsid w:val="007759F4"/>
    <w:rsid w:val="007762B4"/>
    <w:rsid w:val="007762D3"/>
    <w:rsid w:val="007774DE"/>
    <w:rsid w:val="00777B63"/>
    <w:rsid w:val="00780A89"/>
    <w:rsid w:val="00781607"/>
    <w:rsid w:val="00781C88"/>
    <w:rsid w:val="00781C9D"/>
    <w:rsid w:val="007824BA"/>
    <w:rsid w:val="007841D0"/>
    <w:rsid w:val="00784494"/>
    <w:rsid w:val="007849DB"/>
    <w:rsid w:val="00784AB3"/>
    <w:rsid w:val="007855C8"/>
    <w:rsid w:val="007858BC"/>
    <w:rsid w:val="00786D91"/>
    <w:rsid w:val="007871AF"/>
    <w:rsid w:val="007873AB"/>
    <w:rsid w:val="00790394"/>
    <w:rsid w:val="007904BF"/>
    <w:rsid w:val="007916A5"/>
    <w:rsid w:val="00791D89"/>
    <w:rsid w:val="00791EC9"/>
    <w:rsid w:val="00792AF7"/>
    <w:rsid w:val="00793AF0"/>
    <w:rsid w:val="007942D4"/>
    <w:rsid w:val="00794E70"/>
    <w:rsid w:val="00795677"/>
    <w:rsid w:val="00795FA1"/>
    <w:rsid w:val="007960BA"/>
    <w:rsid w:val="00796B8C"/>
    <w:rsid w:val="007A15A8"/>
    <w:rsid w:val="007A225E"/>
    <w:rsid w:val="007A2577"/>
    <w:rsid w:val="007A4710"/>
    <w:rsid w:val="007A4AEA"/>
    <w:rsid w:val="007A6539"/>
    <w:rsid w:val="007A748C"/>
    <w:rsid w:val="007B1204"/>
    <w:rsid w:val="007B1D64"/>
    <w:rsid w:val="007B21F8"/>
    <w:rsid w:val="007B24D0"/>
    <w:rsid w:val="007B2772"/>
    <w:rsid w:val="007B33C3"/>
    <w:rsid w:val="007B361E"/>
    <w:rsid w:val="007B3F86"/>
    <w:rsid w:val="007B432C"/>
    <w:rsid w:val="007B45C5"/>
    <w:rsid w:val="007B4E89"/>
    <w:rsid w:val="007B59BF"/>
    <w:rsid w:val="007B5BA4"/>
    <w:rsid w:val="007B5D84"/>
    <w:rsid w:val="007B65F4"/>
    <w:rsid w:val="007B6BD3"/>
    <w:rsid w:val="007C0987"/>
    <w:rsid w:val="007C209F"/>
    <w:rsid w:val="007C2178"/>
    <w:rsid w:val="007C2C65"/>
    <w:rsid w:val="007C2DD3"/>
    <w:rsid w:val="007C32B0"/>
    <w:rsid w:val="007C36ED"/>
    <w:rsid w:val="007C3980"/>
    <w:rsid w:val="007C65C7"/>
    <w:rsid w:val="007C6E17"/>
    <w:rsid w:val="007C71DE"/>
    <w:rsid w:val="007C7546"/>
    <w:rsid w:val="007D0687"/>
    <w:rsid w:val="007D06AF"/>
    <w:rsid w:val="007D1DA8"/>
    <w:rsid w:val="007D23C3"/>
    <w:rsid w:val="007D2A10"/>
    <w:rsid w:val="007D3403"/>
    <w:rsid w:val="007D36A6"/>
    <w:rsid w:val="007D7E1D"/>
    <w:rsid w:val="007E0FFF"/>
    <w:rsid w:val="007E1C83"/>
    <w:rsid w:val="007E1E60"/>
    <w:rsid w:val="007E36E5"/>
    <w:rsid w:val="007E4295"/>
    <w:rsid w:val="007E42D4"/>
    <w:rsid w:val="007E483C"/>
    <w:rsid w:val="007E4952"/>
    <w:rsid w:val="007E5153"/>
    <w:rsid w:val="007E57B6"/>
    <w:rsid w:val="007F12EA"/>
    <w:rsid w:val="007F1C9E"/>
    <w:rsid w:val="007F30DD"/>
    <w:rsid w:val="007F3128"/>
    <w:rsid w:val="007F3710"/>
    <w:rsid w:val="007F3712"/>
    <w:rsid w:val="007F5148"/>
    <w:rsid w:val="007F6E10"/>
    <w:rsid w:val="00800A24"/>
    <w:rsid w:val="00802BEA"/>
    <w:rsid w:val="00803910"/>
    <w:rsid w:val="00803B64"/>
    <w:rsid w:val="00803DC0"/>
    <w:rsid w:val="00805C22"/>
    <w:rsid w:val="00805D3E"/>
    <w:rsid w:val="00805DA8"/>
    <w:rsid w:val="00805E3D"/>
    <w:rsid w:val="008064A2"/>
    <w:rsid w:val="008064AA"/>
    <w:rsid w:val="00806872"/>
    <w:rsid w:val="00806DBF"/>
    <w:rsid w:val="0081044F"/>
    <w:rsid w:val="00812271"/>
    <w:rsid w:val="00812B4A"/>
    <w:rsid w:val="008138D5"/>
    <w:rsid w:val="00814FF5"/>
    <w:rsid w:val="00815F05"/>
    <w:rsid w:val="00816CC5"/>
    <w:rsid w:val="008175AA"/>
    <w:rsid w:val="00820E0C"/>
    <w:rsid w:val="0082121B"/>
    <w:rsid w:val="008214F0"/>
    <w:rsid w:val="008217A5"/>
    <w:rsid w:val="00822279"/>
    <w:rsid w:val="00822857"/>
    <w:rsid w:val="00822EAF"/>
    <w:rsid w:val="00823778"/>
    <w:rsid w:val="00823829"/>
    <w:rsid w:val="0082465A"/>
    <w:rsid w:val="00824830"/>
    <w:rsid w:val="008262DD"/>
    <w:rsid w:val="00827C90"/>
    <w:rsid w:val="008305B2"/>
    <w:rsid w:val="008307A4"/>
    <w:rsid w:val="00830970"/>
    <w:rsid w:val="00832222"/>
    <w:rsid w:val="00832B1F"/>
    <w:rsid w:val="00832F0E"/>
    <w:rsid w:val="00833138"/>
    <w:rsid w:val="00833220"/>
    <w:rsid w:val="008333E4"/>
    <w:rsid w:val="00833A1A"/>
    <w:rsid w:val="00834549"/>
    <w:rsid w:val="00835D4D"/>
    <w:rsid w:val="0083649B"/>
    <w:rsid w:val="00836A10"/>
    <w:rsid w:val="00837194"/>
    <w:rsid w:val="00837F3D"/>
    <w:rsid w:val="00840F0D"/>
    <w:rsid w:val="00841E97"/>
    <w:rsid w:val="00841F9D"/>
    <w:rsid w:val="00842EE4"/>
    <w:rsid w:val="00844017"/>
    <w:rsid w:val="00845162"/>
    <w:rsid w:val="00845AE5"/>
    <w:rsid w:val="00845E48"/>
    <w:rsid w:val="0084742A"/>
    <w:rsid w:val="008506A9"/>
    <w:rsid w:val="00851DF9"/>
    <w:rsid w:val="00852435"/>
    <w:rsid w:val="00853097"/>
    <w:rsid w:val="0085395F"/>
    <w:rsid w:val="0085521B"/>
    <w:rsid w:val="008557C9"/>
    <w:rsid w:val="00855DB2"/>
    <w:rsid w:val="008575F0"/>
    <w:rsid w:val="00860766"/>
    <w:rsid w:val="00860973"/>
    <w:rsid w:val="0086130A"/>
    <w:rsid w:val="0086207D"/>
    <w:rsid w:val="0086229C"/>
    <w:rsid w:val="008623C8"/>
    <w:rsid w:val="008632AC"/>
    <w:rsid w:val="008636EC"/>
    <w:rsid w:val="0086387A"/>
    <w:rsid w:val="00863916"/>
    <w:rsid w:val="00863DF6"/>
    <w:rsid w:val="00863F78"/>
    <w:rsid w:val="00865DDA"/>
    <w:rsid w:val="008669AD"/>
    <w:rsid w:val="00867315"/>
    <w:rsid w:val="00867AEF"/>
    <w:rsid w:val="00867D15"/>
    <w:rsid w:val="00870EFA"/>
    <w:rsid w:val="00870FE0"/>
    <w:rsid w:val="00871BAC"/>
    <w:rsid w:val="00871CDA"/>
    <w:rsid w:val="00871EBA"/>
    <w:rsid w:val="008725FF"/>
    <w:rsid w:val="00872612"/>
    <w:rsid w:val="00872AE3"/>
    <w:rsid w:val="00874643"/>
    <w:rsid w:val="008750CD"/>
    <w:rsid w:val="00875237"/>
    <w:rsid w:val="008752B8"/>
    <w:rsid w:val="008753B3"/>
    <w:rsid w:val="00875502"/>
    <w:rsid w:val="00875EC7"/>
    <w:rsid w:val="00875FC5"/>
    <w:rsid w:val="00876B61"/>
    <w:rsid w:val="00876FA4"/>
    <w:rsid w:val="008774F8"/>
    <w:rsid w:val="008802F8"/>
    <w:rsid w:val="00880381"/>
    <w:rsid w:val="008807DF"/>
    <w:rsid w:val="008818F9"/>
    <w:rsid w:val="0088204B"/>
    <w:rsid w:val="008821E3"/>
    <w:rsid w:val="00882654"/>
    <w:rsid w:val="008831AA"/>
    <w:rsid w:val="0088375B"/>
    <w:rsid w:val="00883B00"/>
    <w:rsid w:val="00884D9D"/>
    <w:rsid w:val="00884EF0"/>
    <w:rsid w:val="0088508D"/>
    <w:rsid w:val="00885885"/>
    <w:rsid w:val="00886F2D"/>
    <w:rsid w:val="00886FE9"/>
    <w:rsid w:val="00887941"/>
    <w:rsid w:val="00887FC2"/>
    <w:rsid w:val="0089178F"/>
    <w:rsid w:val="008921F8"/>
    <w:rsid w:val="008931BF"/>
    <w:rsid w:val="00894F76"/>
    <w:rsid w:val="008A061C"/>
    <w:rsid w:val="008A0F64"/>
    <w:rsid w:val="008A2652"/>
    <w:rsid w:val="008A2962"/>
    <w:rsid w:val="008A2C3E"/>
    <w:rsid w:val="008A2E64"/>
    <w:rsid w:val="008A3019"/>
    <w:rsid w:val="008A3211"/>
    <w:rsid w:val="008A3AC7"/>
    <w:rsid w:val="008A3BAD"/>
    <w:rsid w:val="008A3CEE"/>
    <w:rsid w:val="008A4DE3"/>
    <w:rsid w:val="008A7078"/>
    <w:rsid w:val="008B0E17"/>
    <w:rsid w:val="008B225A"/>
    <w:rsid w:val="008B24F5"/>
    <w:rsid w:val="008B2CA0"/>
    <w:rsid w:val="008B4181"/>
    <w:rsid w:val="008B517A"/>
    <w:rsid w:val="008B6017"/>
    <w:rsid w:val="008B6C2A"/>
    <w:rsid w:val="008B6DAB"/>
    <w:rsid w:val="008B71A7"/>
    <w:rsid w:val="008B71D0"/>
    <w:rsid w:val="008B7F6D"/>
    <w:rsid w:val="008C0178"/>
    <w:rsid w:val="008C1933"/>
    <w:rsid w:val="008C2F38"/>
    <w:rsid w:val="008C306C"/>
    <w:rsid w:val="008C3AC0"/>
    <w:rsid w:val="008C437D"/>
    <w:rsid w:val="008C4DBC"/>
    <w:rsid w:val="008C5806"/>
    <w:rsid w:val="008C6468"/>
    <w:rsid w:val="008C6C82"/>
    <w:rsid w:val="008C6E60"/>
    <w:rsid w:val="008C7025"/>
    <w:rsid w:val="008D0562"/>
    <w:rsid w:val="008D0A56"/>
    <w:rsid w:val="008D278D"/>
    <w:rsid w:val="008D2D6F"/>
    <w:rsid w:val="008D4CC6"/>
    <w:rsid w:val="008D5874"/>
    <w:rsid w:val="008D6692"/>
    <w:rsid w:val="008D6DBA"/>
    <w:rsid w:val="008D7931"/>
    <w:rsid w:val="008E01A8"/>
    <w:rsid w:val="008E2D63"/>
    <w:rsid w:val="008E5580"/>
    <w:rsid w:val="008E5F45"/>
    <w:rsid w:val="008E71D1"/>
    <w:rsid w:val="008F06BB"/>
    <w:rsid w:val="008F06F1"/>
    <w:rsid w:val="008F11BC"/>
    <w:rsid w:val="008F1E98"/>
    <w:rsid w:val="008F206F"/>
    <w:rsid w:val="008F3DB8"/>
    <w:rsid w:val="008F451B"/>
    <w:rsid w:val="008F60A9"/>
    <w:rsid w:val="008F6B7F"/>
    <w:rsid w:val="008F7F71"/>
    <w:rsid w:val="00900D4C"/>
    <w:rsid w:val="00900E30"/>
    <w:rsid w:val="00901664"/>
    <w:rsid w:val="00903BB0"/>
    <w:rsid w:val="00904A7D"/>
    <w:rsid w:val="00904BA8"/>
    <w:rsid w:val="00904CE0"/>
    <w:rsid w:val="009051DB"/>
    <w:rsid w:val="009064B7"/>
    <w:rsid w:val="00907CBA"/>
    <w:rsid w:val="00910CEF"/>
    <w:rsid w:val="00910FDF"/>
    <w:rsid w:val="0091205D"/>
    <w:rsid w:val="009122E5"/>
    <w:rsid w:val="00912DA8"/>
    <w:rsid w:val="009140BE"/>
    <w:rsid w:val="009141C9"/>
    <w:rsid w:val="00914A26"/>
    <w:rsid w:val="009164BE"/>
    <w:rsid w:val="0091700F"/>
    <w:rsid w:val="00920F0B"/>
    <w:rsid w:val="00922801"/>
    <w:rsid w:val="0092288B"/>
    <w:rsid w:val="009237DC"/>
    <w:rsid w:val="009240E1"/>
    <w:rsid w:val="00925DA8"/>
    <w:rsid w:val="00926263"/>
    <w:rsid w:val="00926758"/>
    <w:rsid w:val="00927309"/>
    <w:rsid w:val="0092765A"/>
    <w:rsid w:val="00927AB1"/>
    <w:rsid w:val="00930DF8"/>
    <w:rsid w:val="00931DE7"/>
    <w:rsid w:val="0093223C"/>
    <w:rsid w:val="00932610"/>
    <w:rsid w:val="00932F66"/>
    <w:rsid w:val="0093331D"/>
    <w:rsid w:val="00933A47"/>
    <w:rsid w:val="00934A2E"/>
    <w:rsid w:val="00935033"/>
    <w:rsid w:val="00935530"/>
    <w:rsid w:val="009370B9"/>
    <w:rsid w:val="00937E6F"/>
    <w:rsid w:val="00940EE6"/>
    <w:rsid w:val="00941368"/>
    <w:rsid w:val="00942CA8"/>
    <w:rsid w:val="009440DB"/>
    <w:rsid w:val="0094417A"/>
    <w:rsid w:val="009452E0"/>
    <w:rsid w:val="009456A0"/>
    <w:rsid w:val="0094664C"/>
    <w:rsid w:val="00946AFD"/>
    <w:rsid w:val="0094752B"/>
    <w:rsid w:val="00950211"/>
    <w:rsid w:val="00950286"/>
    <w:rsid w:val="009503F5"/>
    <w:rsid w:val="0095060F"/>
    <w:rsid w:val="00950733"/>
    <w:rsid w:val="00950D9D"/>
    <w:rsid w:val="0095106D"/>
    <w:rsid w:val="0095180F"/>
    <w:rsid w:val="00951FB9"/>
    <w:rsid w:val="00952567"/>
    <w:rsid w:val="00954F13"/>
    <w:rsid w:val="009554FD"/>
    <w:rsid w:val="00955C5F"/>
    <w:rsid w:val="00956741"/>
    <w:rsid w:val="00956A27"/>
    <w:rsid w:val="00956B67"/>
    <w:rsid w:val="009614F5"/>
    <w:rsid w:val="00961902"/>
    <w:rsid w:val="00961EB9"/>
    <w:rsid w:val="00962CBD"/>
    <w:rsid w:val="0096377B"/>
    <w:rsid w:val="009640B7"/>
    <w:rsid w:val="00964484"/>
    <w:rsid w:val="00964B19"/>
    <w:rsid w:val="00965342"/>
    <w:rsid w:val="00966B3F"/>
    <w:rsid w:val="00966C5E"/>
    <w:rsid w:val="00966F00"/>
    <w:rsid w:val="0096766A"/>
    <w:rsid w:val="00967B47"/>
    <w:rsid w:val="00967C36"/>
    <w:rsid w:val="00970566"/>
    <w:rsid w:val="00970843"/>
    <w:rsid w:val="00970F88"/>
    <w:rsid w:val="00972878"/>
    <w:rsid w:val="00972B51"/>
    <w:rsid w:val="00972D56"/>
    <w:rsid w:val="00973572"/>
    <w:rsid w:val="009751B9"/>
    <w:rsid w:val="009763B8"/>
    <w:rsid w:val="009767BB"/>
    <w:rsid w:val="009767CD"/>
    <w:rsid w:val="00976B7C"/>
    <w:rsid w:val="0097733D"/>
    <w:rsid w:val="00977B1C"/>
    <w:rsid w:val="009800BF"/>
    <w:rsid w:val="00980A0F"/>
    <w:rsid w:val="00981A07"/>
    <w:rsid w:val="00982798"/>
    <w:rsid w:val="00982E77"/>
    <w:rsid w:val="00982EDA"/>
    <w:rsid w:val="00983557"/>
    <w:rsid w:val="00984242"/>
    <w:rsid w:val="00984746"/>
    <w:rsid w:val="009848F5"/>
    <w:rsid w:val="00985364"/>
    <w:rsid w:val="00985CBA"/>
    <w:rsid w:val="0098646D"/>
    <w:rsid w:val="00986483"/>
    <w:rsid w:val="00987A27"/>
    <w:rsid w:val="0099056D"/>
    <w:rsid w:val="00990DBE"/>
    <w:rsid w:val="00991285"/>
    <w:rsid w:val="009915A3"/>
    <w:rsid w:val="00991C7D"/>
    <w:rsid w:val="009926AB"/>
    <w:rsid w:val="00993593"/>
    <w:rsid w:val="0099486F"/>
    <w:rsid w:val="009949FA"/>
    <w:rsid w:val="00994EC0"/>
    <w:rsid w:val="00995202"/>
    <w:rsid w:val="00995CCC"/>
    <w:rsid w:val="00995CE1"/>
    <w:rsid w:val="009964A0"/>
    <w:rsid w:val="00996AAC"/>
    <w:rsid w:val="00996BA0"/>
    <w:rsid w:val="00996F98"/>
    <w:rsid w:val="009972F5"/>
    <w:rsid w:val="009A0381"/>
    <w:rsid w:val="009A0424"/>
    <w:rsid w:val="009A0BD6"/>
    <w:rsid w:val="009A1449"/>
    <w:rsid w:val="009A4344"/>
    <w:rsid w:val="009A52FD"/>
    <w:rsid w:val="009A6133"/>
    <w:rsid w:val="009A7911"/>
    <w:rsid w:val="009B0646"/>
    <w:rsid w:val="009B0657"/>
    <w:rsid w:val="009B17B2"/>
    <w:rsid w:val="009B1ECF"/>
    <w:rsid w:val="009B2ECF"/>
    <w:rsid w:val="009B3053"/>
    <w:rsid w:val="009B3122"/>
    <w:rsid w:val="009B3A4C"/>
    <w:rsid w:val="009B49FF"/>
    <w:rsid w:val="009B4CE2"/>
    <w:rsid w:val="009B63D8"/>
    <w:rsid w:val="009B659F"/>
    <w:rsid w:val="009B7E19"/>
    <w:rsid w:val="009C023D"/>
    <w:rsid w:val="009C129F"/>
    <w:rsid w:val="009C1BE6"/>
    <w:rsid w:val="009C2E76"/>
    <w:rsid w:val="009C4A5B"/>
    <w:rsid w:val="009C5EEA"/>
    <w:rsid w:val="009C679B"/>
    <w:rsid w:val="009C6E5D"/>
    <w:rsid w:val="009D09F6"/>
    <w:rsid w:val="009D15D4"/>
    <w:rsid w:val="009D1DBD"/>
    <w:rsid w:val="009D3521"/>
    <w:rsid w:val="009D4718"/>
    <w:rsid w:val="009D4F71"/>
    <w:rsid w:val="009D624E"/>
    <w:rsid w:val="009D76C2"/>
    <w:rsid w:val="009E0315"/>
    <w:rsid w:val="009E04C0"/>
    <w:rsid w:val="009E05A9"/>
    <w:rsid w:val="009E1479"/>
    <w:rsid w:val="009E1BA8"/>
    <w:rsid w:val="009E22E4"/>
    <w:rsid w:val="009E3574"/>
    <w:rsid w:val="009E4B8A"/>
    <w:rsid w:val="009E4E62"/>
    <w:rsid w:val="009E6496"/>
    <w:rsid w:val="009E684B"/>
    <w:rsid w:val="009F0265"/>
    <w:rsid w:val="009F02F4"/>
    <w:rsid w:val="009F090D"/>
    <w:rsid w:val="009F1CBB"/>
    <w:rsid w:val="009F3719"/>
    <w:rsid w:val="009F51B2"/>
    <w:rsid w:val="009F549D"/>
    <w:rsid w:val="009F5CBB"/>
    <w:rsid w:val="009F5D63"/>
    <w:rsid w:val="009F673E"/>
    <w:rsid w:val="00A004A6"/>
    <w:rsid w:val="00A02D19"/>
    <w:rsid w:val="00A0342F"/>
    <w:rsid w:val="00A03B0C"/>
    <w:rsid w:val="00A06C7D"/>
    <w:rsid w:val="00A06ECB"/>
    <w:rsid w:val="00A0719D"/>
    <w:rsid w:val="00A100F9"/>
    <w:rsid w:val="00A10C65"/>
    <w:rsid w:val="00A118DC"/>
    <w:rsid w:val="00A11ABB"/>
    <w:rsid w:val="00A120FA"/>
    <w:rsid w:val="00A1251C"/>
    <w:rsid w:val="00A13294"/>
    <w:rsid w:val="00A13440"/>
    <w:rsid w:val="00A13649"/>
    <w:rsid w:val="00A13EC3"/>
    <w:rsid w:val="00A13ECC"/>
    <w:rsid w:val="00A1464F"/>
    <w:rsid w:val="00A147D9"/>
    <w:rsid w:val="00A14F26"/>
    <w:rsid w:val="00A156E2"/>
    <w:rsid w:val="00A15829"/>
    <w:rsid w:val="00A17F08"/>
    <w:rsid w:val="00A2089F"/>
    <w:rsid w:val="00A20C96"/>
    <w:rsid w:val="00A21018"/>
    <w:rsid w:val="00A210DD"/>
    <w:rsid w:val="00A21B64"/>
    <w:rsid w:val="00A22048"/>
    <w:rsid w:val="00A22CF4"/>
    <w:rsid w:val="00A231D9"/>
    <w:rsid w:val="00A23E42"/>
    <w:rsid w:val="00A24833"/>
    <w:rsid w:val="00A24F8E"/>
    <w:rsid w:val="00A26287"/>
    <w:rsid w:val="00A2689F"/>
    <w:rsid w:val="00A26BA9"/>
    <w:rsid w:val="00A31075"/>
    <w:rsid w:val="00A311FB"/>
    <w:rsid w:val="00A353CB"/>
    <w:rsid w:val="00A358BA"/>
    <w:rsid w:val="00A35D00"/>
    <w:rsid w:val="00A36004"/>
    <w:rsid w:val="00A36EF8"/>
    <w:rsid w:val="00A372D6"/>
    <w:rsid w:val="00A378E6"/>
    <w:rsid w:val="00A403DD"/>
    <w:rsid w:val="00A41B4F"/>
    <w:rsid w:val="00A41E59"/>
    <w:rsid w:val="00A425A1"/>
    <w:rsid w:val="00A42CA9"/>
    <w:rsid w:val="00A43002"/>
    <w:rsid w:val="00A43025"/>
    <w:rsid w:val="00A4508D"/>
    <w:rsid w:val="00A454F2"/>
    <w:rsid w:val="00A46B88"/>
    <w:rsid w:val="00A500D2"/>
    <w:rsid w:val="00A50713"/>
    <w:rsid w:val="00A50768"/>
    <w:rsid w:val="00A515A9"/>
    <w:rsid w:val="00A52335"/>
    <w:rsid w:val="00A52378"/>
    <w:rsid w:val="00A52AE2"/>
    <w:rsid w:val="00A52B68"/>
    <w:rsid w:val="00A538B8"/>
    <w:rsid w:val="00A53AEA"/>
    <w:rsid w:val="00A54C96"/>
    <w:rsid w:val="00A54CCB"/>
    <w:rsid w:val="00A555A0"/>
    <w:rsid w:val="00A558FB"/>
    <w:rsid w:val="00A567CD"/>
    <w:rsid w:val="00A56A4E"/>
    <w:rsid w:val="00A56B3A"/>
    <w:rsid w:val="00A573F4"/>
    <w:rsid w:val="00A57BE8"/>
    <w:rsid w:val="00A60098"/>
    <w:rsid w:val="00A6028A"/>
    <w:rsid w:val="00A605A0"/>
    <w:rsid w:val="00A605A2"/>
    <w:rsid w:val="00A60F82"/>
    <w:rsid w:val="00A61A9C"/>
    <w:rsid w:val="00A61DF3"/>
    <w:rsid w:val="00A61F50"/>
    <w:rsid w:val="00A62CC4"/>
    <w:rsid w:val="00A62D6B"/>
    <w:rsid w:val="00A641AB"/>
    <w:rsid w:val="00A64794"/>
    <w:rsid w:val="00A6488E"/>
    <w:rsid w:val="00A64D4F"/>
    <w:rsid w:val="00A65088"/>
    <w:rsid w:val="00A65275"/>
    <w:rsid w:val="00A66234"/>
    <w:rsid w:val="00A670D8"/>
    <w:rsid w:val="00A70BC3"/>
    <w:rsid w:val="00A711FD"/>
    <w:rsid w:val="00A71CC2"/>
    <w:rsid w:val="00A742E7"/>
    <w:rsid w:val="00A7469F"/>
    <w:rsid w:val="00A75186"/>
    <w:rsid w:val="00A75AFC"/>
    <w:rsid w:val="00A7650A"/>
    <w:rsid w:val="00A76814"/>
    <w:rsid w:val="00A77288"/>
    <w:rsid w:val="00A7744D"/>
    <w:rsid w:val="00A7784B"/>
    <w:rsid w:val="00A80C95"/>
    <w:rsid w:val="00A81297"/>
    <w:rsid w:val="00A8295E"/>
    <w:rsid w:val="00A85617"/>
    <w:rsid w:val="00A8670C"/>
    <w:rsid w:val="00A86DCA"/>
    <w:rsid w:val="00A87596"/>
    <w:rsid w:val="00A8761A"/>
    <w:rsid w:val="00A8783D"/>
    <w:rsid w:val="00A87FFB"/>
    <w:rsid w:val="00A93DF1"/>
    <w:rsid w:val="00A95178"/>
    <w:rsid w:val="00A973A7"/>
    <w:rsid w:val="00A975B6"/>
    <w:rsid w:val="00AA0F3A"/>
    <w:rsid w:val="00AA2521"/>
    <w:rsid w:val="00AA265D"/>
    <w:rsid w:val="00AA2999"/>
    <w:rsid w:val="00AA2F0F"/>
    <w:rsid w:val="00AA4575"/>
    <w:rsid w:val="00AA7E4E"/>
    <w:rsid w:val="00AB3323"/>
    <w:rsid w:val="00AB382E"/>
    <w:rsid w:val="00AB40FC"/>
    <w:rsid w:val="00AB4352"/>
    <w:rsid w:val="00AB4C7B"/>
    <w:rsid w:val="00AB5C37"/>
    <w:rsid w:val="00AB5DA1"/>
    <w:rsid w:val="00AB5E26"/>
    <w:rsid w:val="00AB6658"/>
    <w:rsid w:val="00AB70B4"/>
    <w:rsid w:val="00AB7D47"/>
    <w:rsid w:val="00AC01AD"/>
    <w:rsid w:val="00AC2A48"/>
    <w:rsid w:val="00AC3334"/>
    <w:rsid w:val="00AC3359"/>
    <w:rsid w:val="00AC3387"/>
    <w:rsid w:val="00AC37CF"/>
    <w:rsid w:val="00AC3B12"/>
    <w:rsid w:val="00AC44D1"/>
    <w:rsid w:val="00AC4D01"/>
    <w:rsid w:val="00AC7481"/>
    <w:rsid w:val="00AD2512"/>
    <w:rsid w:val="00AD2C50"/>
    <w:rsid w:val="00AD33F6"/>
    <w:rsid w:val="00AD3FDC"/>
    <w:rsid w:val="00AD4473"/>
    <w:rsid w:val="00AD459A"/>
    <w:rsid w:val="00AD48F6"/>
    <w:rsid w:val="00AD494B"/>
    <w:rsid w:val="00AD4F53"/>
    <w:rsid w:val="00AD56DD"/>
    <w:rsid w:val="00AD576D"/>
    <w:rsid w:val="00AD5C33"/>
    <w:rsid w:val="00AD6024"/>
    <w:rsid w:val="00AD6B82"/>
    <w:rsid w:val="00AD727E"/>
    <w:rsid w:val="00AD7977"/>
    <w:rsid w:val="00AE037F"/>
    <w:rsid w:val="00AE10AF"/>
    <w:rsid w:val="00AE28B6"/>
    <w:rsid w:val="00AE30F4"/>
    <w:rsid w:val="00AE3638"/>
    <w:rsid w:val="00AE4218"/>
    <w:rsid w:val="00AE4730"/>
    <w:rsid w:val="00AE4EBF"/>
    <w:rsid w:val="00AE51EE"/>
    <w:rsid w:val="00AE6A47"/>
    <w:rsid w:val="00AE6AC8"/>
    <w:rsid w:val="00AE7032"/>
    <w:rsid w:val="00AE7544"/>
    <w:rsid w:val="00AF13CB"/>
    <w:rsid w:val="00AF3343"/>
    <w:rsid w:val="00AF3666"/>
    <w:rsid w:val="00AF4F1B"/>
    <w:rsid w:val="00AF5565"/>
    <w:rsid w:val="00AF67CA"/>
    <w:rsid w:val="00AF7166"/>
    <w:rsid w:val="00AF7A9E"/>
    <w:rsid w:val="00B00F00"/>
    <w:rsid w:val="00B013F3"/>
    <w:rsid w:val="00B01DCC"/>
    <w:rsid w:val="00B02900"/>
    <w:rsid w:val="00B02A68"/>
    <w:rsid w:val="00B02EDA"/>
    <w:rsid w:val="00B038E7"/>
    <w:rsid w:val="00B05654"/>
    <w:rsid w:val="00B05C66"/>
    <w:rsid w:val="00B060C2"/>
    <w:rsid w:val="00B062EC"/>
    <w:rsid w:val="00B063F9"/>
    <w:rsid w:val="00B06502"/>
    <w:rsid w:val="00B06768"/>
    <w:rsid w:val="00B070D2"/>
    <w:rsid w:val="00B075FA"/>
    <w:rsid w:val="00B07DAD"/>
    <w:rsid w:val="00B1030F"/>
    <w:rsid w:val="00B1131E"/>
    <w:rsid w:val="00B11691"/>
    <w:rsid w:val="00B11A7F"/>
    <w:rsid w:val="00B12B14"/>
    <w:rsid w:val="00B12B73"/>
    <w:rsid w:val="00B137FA"/>
    <w:rsid w:val="00B163F9"/>
    <w:rsid w:val="00B167C2"/>
    <w:rsid w:val="00B17B9A"/>
    <w:rsid w:val="00B2129A"/>
    <w:rsid w:val="00B21E93"/>
    <w:rsid w:val="00B224A1"/>
    <w:rsid w:val="00B22642"/>
    <w:rsid w:val="00B22A01"/>
    <w:rsid w:val="00B22AE8"/>
    <w:rsid w:val="00B24336"/>
    <w:rsid w:val="00B25080"/>
    <w:rsid w:val="00B26062"/>
    <w:rsid w:val="00B267BB"/>
    <w:rsid w:val="00B26ACA"/>
    <w:rsid w:val="00B26D2F"/>
    <w:rsid w:val="00B27053"/>
    <w:rsid w:val="00B27BBA"/>
    <w:rsid w:val="00B27DCB"/>
    <w:rsid w:val="00B3001D"/>
    <w:rsid w:val="00B3041D"/>
    <w:rsid w:val="00B30BBF"/>
    <w:rsid w:val="00B30BE3"/>
    <w:rsid w:val="00B32249"/>
    <w:rsid w:val="00B32B89"/>
    <w:rsid w:val="00B32D53"/>
    <w:rsid w:val="00B33E4B"/>
    <w:rsid w:val="00B33FCA"/>
    <w:rsid w:val="00B33FE5"/>
    <w:rsid w:val="00B36633"/>
    <w:rsid w:val="00B36837"/>
    <w:rsid w:val="00B36874"/>
    <w:rsid w:val="00B37354"/>
    <w:rsid w:val="00B374C6"/>
    <w:rsid w:val="00B375B2"/>
    <w:rsid w:val="00B404FD"/>
    <w:rsid w:val="00B41D83"/>
    <w:rsid w:val="00B42246"/>
    <w:rsid w:val="00B4333A"/>
    <w:rsid w:val="00B4379F"/>
    <w:rsid w:val="00B439C2"/>
    <w:rsid w:val="00B44467"/>
    <w:rsid w:val="00B444D6"/>
    <w:rsid w:val="00B45DA6"/>
    <w:rsid w:val="00B46F38"/>
    <w:rsid w:val="00B47584"/>
    <w:rsid w:val="00B475A4"/>
    <w:rsid w:val="00B50755"/>
    <w:rsid w:val="00B50C9C"/>
    <w:rsid w:val="00B51579"/>
    <w:rsid w:val="00B5191C"/>
    <w:rsid w:val="00B519F5"/>
    <w:rsid w:val="00B51D9E"/>
    <w:rsid w:val="00B538F9"/>
    <w:rsid w:val="00B5455D"/>
    <w:rsid w:val="00B548EB"/>
    <w:rsid w:val="00B549C0"/>
    <w:rsid w:val="00B553A4"/>
    <w:rsid w:val="00B55497"/>
    <w:rsid w:val="00B57E68"/>
    <w:rsid w:val="00B57E7F"/>
    <w:rsid w:val="00B60937"/>
    <w:rsid w:val="00B60AA7"/>
    <w:rsid w:val="00B614C8"/>
    <w:rsid w:val="00B6177B"/>
    <w:rsid w:val="00B61E70"/>
    <w:rsid w:val="00B62CC6"/>
    <w:rsid w:val="00B630AF"/>
    <w:rsid w:val="00B6321D"/>
    <w:rsid w:val="00B63826"/>
    <w:rsid w:val="00B64310"/>
    <w:rsid w:val="00B649A7"/>
    <w:rsid w:val="00B66593"/>
    <w:rsid w:val="00B66817"/>
    <w:rsid w:val="00B67E90"/>
    <w:rsid w:val="00B70962"/>
    <w:rsid w:val="00B70B46"/>
    <w:rsid w:val="00B7169A"/>
    <w:rsid w:val="00B7195D"/>
    <w:rsid w:val="00B71988"/>
    <w:rsid w:val="00B71A4B"/>
    <w:rsid w:val="00B7345E"/>
    <w:rsid w:val="00B73FD6"/>
    <w:rsid w:val="00B742CC"/>
    <w:rsid w:val="00B746C6"/>
    <w:rsid w:val="00B747D0"/>
    <w:rsid w:val="00B75206"/>
    <w:rsid w:val="00B76B2F"/>
    <w:rsid w:val="00B77CDB"/>
    <w:rsid w:val="00B8134B"/>
    <w:rsid w:val="00B81ECF"/>
    <w:rsid w:val="00B82F33"/>
    <w:rsid w:val="00B82F58"/>
    <w:rsid w:val="00B83C9D"/>
    <w:rsid w:val="00B83EDC"/>
    <w:rsid w:val="00B83EE6"/>
    <w:rsid w:val="00B84579"/>
    <w:rsid w:val="00B84725"/>
    <w:rsid w:val="00B84918"/>
    <w:rsid w:val="00B84B7D"/>
    <w:rsid w:val="00B852F4"/>
    <w:rsid w:val="00B853A6"/>
    <w:rsid w:val="00B8578F"/>
    <w:rsid w:val="00B85C01"/>
    <w:rsid w:val="00B863B1"/>
    <w:rsid w:val="00B867DD"/>
    <w:rsid w:val="00B867FB"/>
    <w:rsid w:val="00B8782C"/>
    <w:rsid w:val="00B87C09"/>
    <w:rsid w:val="00B87E9F"/>
    <w:rsid w:val="00B929A1"/>
    <w:rsid w:val="00B92A5C"/>
    <w:rsid w:val="00B92D8D"/>
    <w:rsid w:val="00B94A8F"/>
    <w:rsid w:val="00B95519"/>
    <w:rsid w:val="00B95D45"/>
    <w:rsid w:val="00B9637D"/>
    <w:rsid w:val="00B971B5"/>
    <w:rsid w:val="00BA05B4"/>
    <w:rsid w:val="00BA1362"/>
    <w:rsid w:val="00BA20BC"/>
    <w:rsid w:val="00BA226F"/>
    <w:rsid w:val="00BA2B49"/>
    <w:rsid w:val="00BA30B1"/>
    <w:rsid w:val="00BA3B39"/>
    <w:rsid w:val="00BA513A"/>
    <w:rsid w:val="00BA52AC"/>
    <w:rsid w:val="00BA5472"/>
    <w:rsid w:val="00BA5B4B"/>
    <w:rsid w:val="00BA71E5"/>
    <w:rsid w:val="00BB0545"/>
    <w:rsid w:val="00BB0CAC"/>
    <w:rsid w:val="00BB107C"/>
    <w:rsid w:val="00BB12A6"/>
    <w:rsid w:val="00BB1F02"/>
    <w:rsid w:val="00BB2653"/>
    <w:rsid w:val="00BB4168"/>
    <w:rsid w:val="00BB41BB"/>
    <w:rsid w:val="00BB5360"/>
    <w:rsid w:val="00BB5C1A"/>
    <w:rsid w:val="00BB63E9"/>
    <w:rsid w:val="00BB6BD4"/>
    <w:rsid w:val="00BB6CBD"/>
    <w:rsid w:val="00BB78C9"/>
    <w:rsid w:val="00BC0542"/>
    <w:rsid w:val="00BC1CFB"/>
    <w:rsid w:val="00BC23C0"/>
    <w:rsid w:val="00BC26B3"/>
    <w:rsid w:val="00BC3165"/>
    <w:rsid w:val="00BC3955"/>
    <w:rsid w:val="00BC3CED"/>
    <w:rsid w:val="00BC4058"/>
    <w:rsid w:val="00BC4234"/>
    <w:rsid w:val="00BC424B"/>
    <w:rsid w:val="00BC4D93"/>
    <w:rsid w:val="00BC5058"/>
    <w:rsid w:val="00BC54D3"/>
    <w:rsid w:val="00BC6265"/>
    <w:rsid w:val="00BC63E9"/>
    <w:rsid w:val="00BC6B25"/>
    <w:rsid w:val="00BC6B26"/>
    <w:rsid w:val="00BC79DE"/>
    <w:rsid w:val="00BC7CB0"/>
    <w:rsid w:val="00BC7CE0"/>
    <w:rsid w:val="00BD01C0"/>
    <w:rsid w:val="00BD11F1"/>
    <w:rsid w:val="00BD1F42"/>
    <w:rsid w:val="00BD3D3D"/>
    <w:rsid w:val="00BD3E3F"/>
    <w:rsid w:val="00BD42B9"/>
    <w:rsid w:val="00BD6E70"/>
    <w:rsid w:val="00BE03F0"/>
    <w:rsid w:val="00BE0950"/>
    <w:rsid w:val="00BE0B54"/>
    <w:rsid w:val="00BE1299"/>
    <w:rsid w:val="00BE14C3"/>
    <w:rsid w:val="00BE1D0D"/>
    <w:rsid w:val="00BE3CE5"/>
    <w:rsid w:val="00BE4239"/>
    <w:rsid w:val="00BE4283"/>
    <w:rsid w:val="00BE461C"/>
    <w:rsid w:val="00BE4AF4"/>
    <w:rsid w:val="00BE4B32"/>
    <w:rsid w:val="00BE5257"/>
    <w:rsid w:val="00BE5963"/>
    <w:rsid w:val="00BE5D2E"/>
    <w:rsid w:val="00BE615C"/>
    <w:rsid w:val="00BE6B39"/>
    <w:rsid w:val="00BE6ED1"/>
    <w:rsid w:val="00BE71F2"/>
    <w:rsid w:val="00BE724F"/>
    <w:rsid w:val="00BE79CB"/>
    <w:rsid w:val="00BE7AF9"/>
    <w:rsid w:val="00BF05BE"/>
    <w:rsid w:val="00BF1510"/>
    <w:rsid w:val="00BF2553"/>
    <w:rsid w:val="00BF34A5"/>
    <w:rsid w:val="00BF3712"/>
    <w:rsid w:val="00BF399A"/>
    <w:rsid w:val="00BF4D81"/>
    <w:rsid w:val="00BF4DFE"/>
    <w:rsid w:val="00BF5286"/>
    <w:rsid w:val="00BF5917"/>
    <w:rsid w:val="00BF5944"/>
    <w:rsid w:val="00BF60C7"/>
    <w:rsid w:val="00BF657F"/>
    <w:rsid w:val="00BF74FC"/>
    <w:rsid w:val="00C00052"/>
    <w:rsid w:val="00C02DE8"/>
    <w:rsid w:val="00C032AD"/>
    <w:rsid w:val="00C03928"/>
    <w:rsid w:val="00C052C0"/>
    <w:rsid w:val="00C0595F"/>
    <w:rsid w:val="00C06EF3"/>
    <w:rsid w:val="00C06F2E"/>
    <w:rsid w:val="00C07456"/>
    <w:rsid w:val="00C077AA"/>
    <w:rsid w:val="00C1024B"/>
    <w:rsid w:val="00C109A1"/>
    <w:rsid w:val="00C11ECC"/>
    <w:rsid w:val="00C12581"/>
    <w:rsid w:val="00C12CAB"/>
    <w:rsid w:val="00C14827"/>
    <w:rsid w:val="00C14889"/>
    <w:rsid w:val="00C148CF"/>
    <w:rsid w:val="00C1716C"/>
    <w:rsid w:val="00C17456"/>
    <w:rsid w:val="00C21227"/>
    <w:rsid w:val="00C21C68"/>
    <w:rsid w:val="00C22217"/>
    <w:rsid w:val="00C22A08"/>
    <w:rsid w:val="00C241B2"/>
    <w:rsid w:val="00C24357"/>
    <w:rsid w:val="00C24737"/>
    <w:rsid w:val="00C253B5"/>
    <w:rsid w:val="00C26146"/>
    <w:rsid w:val="00C26842"/>
    <w:rsid w:val="00C268FC"/>
    <w:rsid w:val="00C26C62"/>
    <w:rsid w:val="00C2735F"/>
    <w:rsid w:val="00C301FA"/>
    <w:rsid w:val="00C3051C"/>
    <w:rsid w:val="00C30AA4"/>
    <w:rsid w:val="00C31D67"/>
    <w:rsid w:val="00C328BC"/>
    <w:rsid w:val="00C32D0A"/>
    <w:rsid w:val="00C33EC5"/>
    <w:rsid w:val="00C34F54"/>
    <w:rsid w:val="00C35CD6"/>
    <w:rsid w:val="00C35E5E"/>
    <w:rsid w:val="00C36F9F"/>
    <w:rsid w:val="00C37E3D"/>
    <w:rsid w:val="00C4419F"/>
    <w:rsid w:val="00C45555"/>
    <w:rsid w:val="00C46887"/>
    <w:rsid w:val="00C47657"/>
    <w:rsid w:val="00C477F2"/>
    <w:rsid w:val="00C5197B"/>
    <w:rsid w:val="00C520B7"/>
    <w:rsid w:val="00C5281E"/>
    <w:rsid w:val="00C5320D"/>
    <w:rsid w:val="00C5688E"/>
    <w:rsid w:val="00C56C28"/>
    <w:rsid w:val="00C56CC9"/>
    <w:rsid w:val="00C57D3D"/>
    <w:rsid w:val="00C60B2F"/>
    <w:rsid w:val="00C60E53"/>
    <w:rsid w:val="00C6109F"/>
    <w:rsid w:val="00C62AAC"/>
    <w:rsid w:val="00C63670"/>
    <w:rsid w:val="00C641DE"/>
    <w:rsid w:val="00C65616"/>
    <w:rsid w:val="00C66520"/>
    <w:rsid w:val="00C731B4"/>
    <w:rsid w:val="00C73534"/>
    <w:rsid w:val="00C738C4"/>
    <w:rsid w:val="00C73ED0"/>
    <w:rsid w:val="00C7464C"/>
    <w:rsid w:val="00C75A8B"/>
    <w:rsid w:val="00C76642"/>
    <w:rsid w:val="00C76900"/>
    <w:rsid w:val="00C806DD"/>
    <w:rsid w:val="00C807B6"/>
    <w:rsid w:val="00C80E26"/>
    <w:rsid w:val="00C82B73"/>
    <w:rsid w:val="00C83E79"/>
    <w:rsid w:val="00C87459"/>
    <w:rsid w:val="00C87A0B"/>
    <w:rsid w:val="00C906FF"/>
    <w:rsid w:val="00C90A2B"/>
    <w:rsid w:val="00C914FC"/>
    <w:rsid w:val="00C91717"/>
    <w:rsid w:val="00C91892"/>
    <w:rsid w:val="00C92549"/>
    <w:rsid w:val="00C92B60"/>
    <w:rsid w:val="00C94088"/>
    <w:rsid w:val="00C9587F"/>
    <w:rsid w:val="00C95AAD"/>
    <w:rsid w:val="00C973A6"/>
    <w:rsid w:val="00C973BB"/>
    <w:rsid w:val="00C97605"/>
    <w:rsid w:val="00CA0321"/>
    <w:rsid w:val="00CA0995"/>
    <w:rsid w:val="00CA1D48"/>
    <w:rsid w:val="00CA270E"/>
    <w:rsid w:val="00CA2EC0"/>
    <w:rsid w:val="00CA3B37"/>
    <w:rsid w:val="00CA4A50"/>
    <w:rsid w:val="00CA51F0"/>
    <w:rsid w:val="00CA621F"/>
    <w:rsid w:val="00CA6DA2"/>
    <w:rsid w:val="00CB0415"/>
    <w:rsid w:val="00CB0831"/>
    <w:rsid w:val="00CB0B9F"/>
    <w:rsid w:val="00CB1B5B"/>
    <w:rsid w:val="00CB21B3"/>
    <w:rsid w:val="00CB2274"/>
    <w:rsid w:val="00CB2389"/>
    <w:rsid w:val="00CB4DE1"/>
    <w:rsid w:val="00CB657F"/>
    <w:rsid w:val="00CB6C7F"/>
    <w:rsid w:val="00CB7B05"/>
    <w:rsid w:val="00CC04E9"/>
    <w:rsid w:val="00CC16EF"/>
    <w:rsid w:val="00CC1C19"/>
    <w:rsid w:val="00CC41E3"/>
    <w:rsid w:val="00CC4251"/>
    <w:rsid w:val="00CC481B"/>
    <w:rsid w:val="00CC4F6A"/>
    <w:rsid w:val="00CD1092"/>
    <w:rsid w:val="00CD2215"/>
    <w:rsid w:val="00CD2608"/>
    <w:rsid w:val="00CD317E"/>
    <w:rsid w:val="00CD6CA5"/>
    <w:rsid w:val="00CD6D7B"/>
    <w:rsid w:val="00CD7465"/>
    <w:rsid w:val="00CE05FB"/>
    <w:rsid w:val="00CE113B"/>
    <w:rsid w:val="00CE14D4"/>
    <w:rsid w:val="00CE17FE"/>
    <w:rsid w:val="00CE2E0F"/>
    <w:rsid w:val="00CE3BF2"/>
    <w:rsid w:val="00CE4288"/>
    <w:rsid w:val="00CE437D"/>
    <w:rsid w:val="00CE53B7"/>
    <w:rsid w:val="00CF0142"/>
    <w:rsid w:val="00CF0D01"/>
    <w:rsid w:val="00CF1A7C"/>
    <w:rsid w:val="00CF25EC"/>
    <w:rsid w:val="00CF2B9A"/>
    <w:rsid w:val="00CF35AB"/>
    <w:rsid w:val="00CF40D7"/>
    <w:rsid w:val="00CF4BAF"/>
    <w:rsid w:val="00CF4BCB"/>
    <w:rsid w:val="00CF4D05"/>
    <w:rsid w:val="00CF6A57"/>
    <w:rsid w:val="00CF7C8A"/>
    <w:rsid w:val="00CF7D6E"/>
    <w:rsid w:val="00D006B7"/>
    <w:rsid w:val="00D02F05"/>
    <w:rsid w:val="00D039EF"/>
    <w:rsid w:val="00D04290"/>
    <w:rsid w:val="00D05177"/>
    <w:rsid w:val="00D05C2C"/>
    <w:rsid w:val="00D05D06"/>
    <w:rsid w:val="00D0736F"/>
    <w:rsid w:val="00D07A24"/>
    <w:rsid w:val="00D110A5"/>
    <w:rsid w:val="00D1175E"/>
    <w:rsid w:val="00D11F12"/>
    <w:rsid w:val="00D12006"/>
    <w:rsid w:val="00D12012"/>
    <w:rsid w:val="00D12243"/>
    <w:rsid w:val="00D127D0"/>
    <w:rsid w:val="00D1297A"/>
    <w:rsid w:val="00D12BA8"/>
    <w:rsid w:val="00D138D4"/>
    <w:rsid w:val="00D15C87"/>
    <w:rsid w:val="00D16371"/>
    <w:rsid w:val="00D167C2"/>
    <w:rsid w:val="00D16E63"/>
    <w:rsid w:val="00D207AA"/>
    <w:rsid w:val="00D21AE4"/>
    <w:rsid w:val="00D2232A"/>
    <w:rsid w:val="00D2387E"/>
    <w:rsid w:val="00D255E2"/>
    <w:rsid w:val="00D25E55"/>
    <w:rsid w:val="00D2776C"/>
    <w:rsid w:val="00D3076B"/>
    <w:rsid w:val="00D30B13"/>
    <w:rsid w:val="00D31058"/>
    <w:rsid w:val="00D326F8"/>
    <w:rsid w:val="00D328F0"/>
    <w:rsid w:val="00D33C7D"/>
    <w:rsid w:val="00D3510B"/>
    <w:rsid w:val="00D35497"/>
    <w:rsid w:val="00D36B1B"/>
    <w:rsid w:val="00D36B78"/>
    <w:rsid w:val="00D371B9"/>
    <w:rsid w:val="00D40101"/>
    <w:rsid w:val="00D41514"/>
    <w:rsid w:val="00D427FA"/>
    <w:rsid w:val="00D440C6"/>
    <w:rsid w:val="00D44461"/>
    <w:rsid w:val="00D4615B"/>
    <w:rsid w:val="00D46BE0"/>
    <w:rsid w:val="00D46ED5"/>
    <w:rsid w:val="00D47873"/>
    <w:rsid w:val="00D50769"/>
    <w:rsid w:val="00D508BC"/>
    <w:rsid w:val="00D50995"/>
    <w:rsid w:val="00D51A78"/>
    <w:rsid w:val="00D51A91"/>
    <w:rsid w:val="00D527AB"/>
    <w:rsid w:val="00D52CBC"/>
    <w:rsid w:val="00D53199"/>
    <w:rsid w:val="00D5326A"/>
    <w:rsid w:val="00D53C67"/>
    <w:rsid w:val="00D53CEB"/>
    <w:rsid w:val="00D53D4E"/>
    <w:rsid w:val="00D53E5D"/>
    <w:rsid w:val="00D54271"/>
    <w:rsid w:val="00D54E0C"/>
    <w:rsid w:val="00D55E19"/>
    <w:rsid w:val="00D56E3A"/>
    <w:rsid w:val="00D572F7"/>
    <w:rsid w:val="00D6076D"/>
    <w:rsid w:val="00D60EFE"/>
    <w:rsid w:val="00D62D0A"/>
    <w:rsid w:val="00D63392"/>
    <w:rsid w:val="00D63A50"/>
    <w:rsid w:val="00D63AC8"/>
    <w:rsid w:val="00D63C75"/>
    <w:rsid w:val="00D6454D"/>
    <w:rsid w:val="00D64684"/>
    <w:rsid w:val="00D655A6"/>
    <w:rsid w:val="00D65C4A"/>
    <w:rsid w:val="00D70299"/>
    <w:rsid w:val="00D71194"/>
    <w:rsid w:val="00D724A0"/>
    <w:rsid w:val="00D72526"/>
    <w:rsid w:val="00D735E6"/>
    <w:rsid w:val="00D742A4"/>
    <w:rsid w:val="00D743A1"/>
    <w:rsid w:val="00D74527"/>
    <w:rsid w:val="00D754B0"/>
    <w:rsid w:val="00D75568"/>
    <w:rsid w:val="00D75A41"/>
    <w:rsid w:val="00D77038"/>
    <w:rsid w:val="00D80171"/>
    <w:rsid w:val="00D80FFB"/>
    <w:rsid w:val="00D82004"/>
    <w:rsid w:val="00D82817"/>
    <w:rsid w:val="00D840F5"/>
    <w:rsid w:val="00D84497"/>
    <w:rsid w:val="00D8499F"/>
    <w:rsid w:val="00D8509A"/>
    <w:rsid w:val="00D85438"/>
    <w:rsid w:val="00D855F1"/>
    <w:rsid w:val="00D85993"/>
    <w:rsid w:val="00D85C72"/>
    <w:rsid w:val="00D91D9B"/>
    <w:rsid w:val="00D925F0"/>
    <w:rsid w:val="00D930B4"/>
    <w:rsid w:val="00D96793"/>
    <w:rsid w:val="00D96E7A"/>
    <w:rsid w:val="00D9731B"/>
    <w:rsid w:val="00DA01C5"/>
    <w:rsid w:val="00DA061E"/>
    <w:rsid w:val="00DA0B27"/>
    <w:rsid w:val="00DA1897"/>
    <w:rsid w:val="00DA2686"/>
    <w:rsid w:val="00DA34E1"/>
    <w:rsid w:val="00DA3F3D"/>
    <w:rsid w:val="00DA415C"/>
    <w:rsid w:val="00DA4850"/>
    <w:rsid w:val="00DA4C90"/>
    <w:rsid w:val="00DA619C"/>
    <w:rsid w:val="00DA696D"/>
    <w:rsid w:val="00DA6D59"/>
    <w:rsid w:val="00DA6E12"/>
    <w:rsid w:val="00DB05E2"/>
    <w:rsid w:val="00DB14DE"/>
    <w:rsid w:val="00DB223E"/>
    <w:rsid w:val="00DB33FB"/>
    <w:rsid w:val="00DB3D23"/>
    <w:rsid w:val="00DB5230"/>
    <w:rsid w:val="00DB5AD4"/>
    <w:rsid w:val="00DB5F67"/>
    <w:rsid w:val="00DB6D81"/>
    <w:rsid w:val="00DB7387"/>
    <w:rsid w:val="00DC0F6A"/>
    <w:rsid w:val="00DC1223"/>
    <w:rsid w:val="00DC1AB4"/>
    <w:rsid w:val="00DC1C21"/>
    <w:rsid w:val="00DC2235"/>
    <w:rsid w:val="00DC2365"/>
    <w:rsid w:val="00DC25D5"/>
    <w:rsid w:val="00DC2F68"/>
    <w:rsid w:val="00DC70BA"/>
    <w:rsid w:val="00DC70D2"/>
    <w:rsid w:val="00DC726B"/>
    <w:rsid w:val="00DC7B1F"/>
    <w:rsid w:val="00DD06F5"/>
    <w:rsid w:val="00DD0C00"/>
    <w:rsid w:val="00DD1593"/>
    <w:rsid w:val="00DD1EBE"/>
    <w:rsid w:val="00DD2BA1"/>
    <w:rsid w:val="00DD324B"/>
    <w:rsid w:val="00DD5B2B"/>
    <w:rsid w:val="00DD6012"/>
    <w:rsid w:val="00DD6797"/>
    <w:rsid w:val="00DD74C3"/>
    <w:rsid w:val="00DE0027"/>
    <w:rsid w:val="00DE0FE7"/>
    <w:rsid w:val="00DE1004"/>
    <w:rsid w:val="00DE1DEC"/>
    <w:rsid w:val="00DE22D8"/>
    <w:rsid w:val="00DE27AE"/>
    <w:rsid w:val="00DE2AA9"/>
    <w:rsid w:val="00DE2C75"/>
    <w:rsid w:val="00DE2D0E"/>
    <w:rsid w:val="00DE2DC6"/>
    <w:rsid w:val="00DE373F"/>
    <w:rsid w:val="00DE3843"/>
    <w:rsid w:val="00DE4173"/>
    <w:rsid w:val="00DE57A6"/>
    <w:rsid w:val="00DE5CDC"/>
    <w:rsid w:val="00DE5E08"/>
    <w:rsid w:val="00DE5F55"/>
    <w:rsid w:val="00DE7584"/>
    <w:rsid w:val="00DE7C03"/>
    <w:rsid w:val="00DF0149"/>
    <w:rsid w:val="00DF0BB3"/>
    <w:rsid w:val="00DF0D1C"/>
    <w:rsid w:val="00DF2A2C"/>
    <w:rsid w:val="00DF4710"/>
    <w:rsid w:val="00DF5D58"/>
    <w:rsid w:val="00DF5E9A"/>
    <w:rsid w:val="00DF5F14"/>
    <w:rsid w:val="00DF6C48"/>
    <w:rsid w:val="00DF6F81"/>
    <w:rsid w:val="00DF7984"/>
    <w:rsid w:val="00DF7DDD"/>
    <w:rsid w:val="00DF7F00"/>
    <w:rsid w:val="00E020DF"/>
    <w:rsid w:val="00E0301C"/>
    <w:rsid w:val="00E03B8E"/>
    <w:rsid w:val="00E05D1C"/>
    <w:rsid w:val="00E06BE4"/>
    <w:rsid w:val="00E0742A"/>
    <w:rsid w:val="00E109CA"/>
    <w:rsid w:val="00E11157"/>
    <w:rsid w:val="00E12231"/>
    <w:rsid w:val="00E12BEA"/>
    <w:rsid w:val="00E130BA"/>
    <w:rsid w:val="00E14C38"/>
    <w:rsid w:val="00E15889"/>
    <w:rsid w:val="00E15899"/>
    <w:rsid w:val="00E15E1E"/>
    <w:rsid w:val="00E1637C"/>
    <w:rsid w:val="00E1640D"/>
    <w:rsid w:val="00E172D6"/>
    <w:rsid w:val="00E206D4"/>
    <w:rsid w:val="00E20925"/>
    <w:rsid w:val="00E20BF7"/>
    <w:rsid w:val="00E20E24"/>
    <w:rsid w:val="00E2187F"/>
    <w:rsid w:val="00E224C1"/>
    <w:rsid w:val="00E23E17"/>
    <w:rsid w:val="00E24556"/>
    <w:rsid w:val="00E2470A"/>
    <w:rsid w:val="00E24794"/>
    <w:rsid w:val="00E2498E"/>
    <w:rsid w:val="00E2621C"/>
    <w:rsid w:val="00E27ACD"/>
    <w:rsid w:val="00E30ACE"/>
    <w:rsid w:val="00E31086"/>
    <w:rsid w:val="00E31625"/>
    <w:rsid w:val="00E33132"/>
    <w:rsid w:val="00E33877"/>
    <w:rsid w:val="00E3405E"/>
    <w:rsid w:val="00E34258"/>
    <w:rsid w:val="00E34A32"/>
    <w:rsid w:val="00E357D8"/>
    <w:rsid w:val="00E35C08"/>
    <w:rsid w:val="00E36EDD"/>
    <w:rsid w:val="00E377D5"/>
    <w:rsid w:val="00E37B88"/>
    <w:rsid w:val="00E417F0"/>
    <w:rsid w:val="00E42C30"/>
    <w:rsid w:val="00E42EBC"/>
    <w:rsid w:val="00E43665"/>
    <w:rsid w:val="00E4561A"/>
    <w:rsid w:val="00E4644F"/>
    <w:rsid w:val="00E471EC"/>
    <w:rsid w:val="00E50B5E"/>
    <w:rsid w:val="00E50E5B"/>
    <w:rsid w:val="00E51567"/>
    <w:rsid w:val="00E51802"/>
    <w:rsid w:val="00E52343"/>
    <w:rsid w:val="00E5243F"/>
    <w:rsid w:val="00E52457"/>
    <w:rsid w:val="00E5253F"/>
    <w:rsid w:val="00E53579"/>
    <w:rsid w:val="00E53738"/>
    <w:rsid w:val="00E55E7A"/>
    <w:rsid w:val="00E56656"/>
    <w:rsid w:val="00E56E32"/>
    <w:rsid w:val="00E60A5F"/>
    <w:rsid w:val="00E62424"/>
    <w:rsid w:val="00E643B2"/>
    <w:rsid w:val="00E64445"/>
    <w:rsid w:val="00E64A6A"/>
    <w:rsid w:val="00E65525"/>
    <w:rsid w:val="00E664CF"/>
    <w:rsid w:val="00E66FF7"/>
    <w:rsid w:val="00E677B7"/>
    <w:rsid w:val="00E70C13"/>
    <w:rsid w:val="00E70F22"/>
    <w:rsid w:val="00E70F8E"/>
    <w:rsid w:val="00E718A4"/>
    <w:rsid w:val="00E721FB"/>
    <w:rsid w:val="00E725C7"/>
    <w:rsid w:val="00E72E3B"/>
    <w:rsid w:val="00E73740"/>
    <w:rsid w:val="00E746C0"/>
    <w:rsid w:val="00E74DEA"/>
    <w:rsid w:val="00E7523C"/>
    <w:rsid w:val="00E75D35"/>
    <w:rsid w:val="00E75D4A"/>
    <w:rsid w:val="00E76E87"/>
    <w:rsid w:val="00E7710C"/>
    <w:rsid w:val="00E77A45"/>
    <w:rsid w:val="00E80D9A"/>
    <w:rsid w:val="00E81966"/>
    <w:rsid w:val="00E82245"/>
    <w:rsid w:val="00E82CB3"/>
    <w:rsid w:val="00E83C56"/>
    <w:rsid w:val="00E847FB"/>
    <w:rsid w:val="00E853CE"/>
    <w:rsid w:val="00E85961"/>
    <w:rsid w:val="00E86AAB"/>
    <w:rsid w:val="00E8701F"/>
    <w:rsid w:val="00E878F3"/>
    <w:rsid w:val="00E87B3E"/>
    <w:rsid w:val="00E90463"/>
    <w:rsid w:val="00E9197C"/>
    <w:rsid w:val="00E91B4C"/>
    <w:rsid w:val="00E92601"/>
    <w:rsid w:val="00E92A62"/>
    <w:rsid w:val="00E94F72"/>
    <w:rsid w:val="00E96004"/>
    <w:rsid w:val="00E9757B"/>
    <w:rsid w:val="00EA0070"/>
    <w:rsid w:val="00EA17DA"/>
    <w:rsid w:val="00EA1870"/>
    <w:rsid w:val="00EA2042"/>
    <w:rsid w:val="00EA44B7"/>
    <w:rsid w:val="00EA45EE"/>
    <w:rsid w:val="00EA4C51"/>
    <w:rsid w:val="00EA4FCA"/>
    <w:rsid w:val="00EA55BF"/>
    <w:rsid w:val="00EA6A27"/>
    <w:rsid w:val="00EA6C2A"/>
    <w:rsid w:val="00EA7FE5"/>
    <w:rsid w:val="00EB025D"/>
    <w:rsid w:val="00EB0691"/>
    <w:rsid w:val="00EB2446"/>
    <w:rsid w:val="00EB27C7"/>
    <w:rsid w:val="00EB3D81"/>
    <w:rsid w:val="00EB4132"/>
    <w:rsid w:val="00EB5CEA"/>
    <w:rsid w:val="00EB5DAA"/>
    <w:rsid w:val="00EB67A4"/>
    <w:rsid w:val="00EB6F7B"/>
    <w:rsid w:val="00EB7990"/>
    <w:rsid w:val="00EC0AD9"/>
    <w:rsid w:val="00EC218D"/>
    <w:rsid w:val="00EC2D3E"/>
    <w:rsid w:val="00EC445F"/>
    <w:rsid w:val="00EC4947"/>
    <w:rsid w:val="00EC4BC3"/>
    <w:rsid w:val="00EC5CB4"/>
    <w:rsid w:val="00EC5D78"/>
    <w:rsid w:val="00EC6562"/>
    <w:rsid w:val="00EC7155"/>
    <w:rsid w:val="00EC7237"/>
    <w:rsid w:val="00EC74CA"/>
    <w:rsid w:val="00ED04F6"/>
    <w:rsid w:val="00ED1316"/>
    <w:rsid w:val="00ED1772"/>
    <w:rsid w:val="00ED287E"/>
    <w:rsid w:val="00ED4848"/>
    <w:rsid w:val="00ED53D5"/>
    <w:rsid w:val="00ED7037"/>
    <w:rsid w:val="00ED72D6"/>
    <w:rsid w:val="00EE037E"/>
    <w:rsid w:val="00EE06DB"/>
    <w:rsid w:val="00EE076A"/>
    <w:rsid w:val="00EE094E"/>
    <w:rsid w:val="00EE0956"/>
    <w:rsid w:val="00EE1100"/>
    <w:rsid w:val="00EE1686"/>
    <w:rsid w:val="00EE2505"/>
    <w:rsid w:val="00EE2E85"/>
    <w:rsid w:val="00EE31BE"/>
    <w:rsid w:val="00EE4165"/>
    <w:rsid w:val="00EE4302"/>
    <w:rsid w:val="00EE509E"/>
    <w:rsid w:val="00EE50BC"/>
    <w:rsid w:val="00EE5104"/>
    <w:rsid w:val="00EE5C7F"/>
    <w:rsid w:val="00EE64D2"/>
    <w:rsid w:val="00EE7435"/>
    <w:rsid w:val="00EF1BB9"/>
    <w:rsid w:val="00EF1C2B"/>
    <w:rsid w:val="00EF1CAC"/>
    <w:rsid w:val="00EF28D4"/>
    <w:rsid w:val="00EF57FD"/>
    <w:rsid w:val="00EF7277"/>
    <w:rsid w:val="00F01112"/>
    <w:rsid w:val="00F01671"/>
    <w:rsid w:val="00F01937"/>
    <w:rsid w:val="00F019DB"/>
    <w:rsid w:val="00F04546"/>
    <w:rsid w:val="00F05970"/>
    <w:rsid w:val="00F05C80"/>
    <w:rsid w:val="00F10365"/>
    <w:rsid w:val="00F103F8"/>
    <w:rsid w:val="00F113F7"/>
    <w:rsid w:val="00F12207"/>
    <w:rsid w:val="00F12A71"/>
    <w:rsid w:val="00F12DA5"/>
    <w:rsid w:val="00F12DF3"/>
    <w:rsid w:val="00F1374E"/>
    <w:rsid w:val="00F14992"/>
    <w:rsid w:val="00F14D41"/>
    <w:rsid w:val="00F15AD2"/>
    <w:rsid w:val="00F15D9B"/>
    <w:rsid w:val="00F16331"/>
    <w:rsid w:val="00F16B1E"/>
    <w:rsid w:val="00F20810"/>
    <w:rsid w:val="00F20E11"/>
    <w:rsid w:val="00F20F30"/>
    <w:rsid w:val="00F2237F"/>
    <w:rsid w:val="00F22FDE"/>
    <w:rsid w:val="00F230E0"/>
    <w:rsid w:val="00F2369C"/>
    <w:rsid w:val="00F24314"/>
    <w:rsid w:val="00F245CE"/>
    <w:rsid w:val="00F249F1"/>
    <w:rsid w:val="00F258C8"/>
    <w:rsid w:val="00F27A2C"/>
    <w:rsid w:val="00F27EA2"/>
    <w:rsid w:val="00F300E5"/>
    <w:rsid w:val="00F306A9"/>
    <w:rsid w:val="00F31FBE"/>
    <w:rsid w:val="00F32312"/>
    <w:rsid w:val="00F32711"/>
    <w:rsid w:val="00F33ABE"/>
    <w:rsid w:val="00F33ADE"/>
    <w:rsid w:val="00F33C9A"/>
    <w:rsid w:val="00F3472A"/>
    <w:rsid w:val="00F349FD"/>
    <w:rsid w:val="00F35DA2"/>
    <w:rsid w:val="00F3620A"/>
    <w:rsid w:val="00F364BF"/>
    <w:rsid w:val="00F366E2"/>
    <w:rsid w:val="00F37026"/>
    <w:rsid w:val="00F3703E"/>
    <w:rsid w:val="00F37360"/>
    <w:rsid w:val="00F37C1C"/>
    <w:rsid w:val="00F428C1"/>
    <w:rsid w:val="00F440EE"/>
    <w:rsid w:val="00F45A31"/>
    <w:rsid w:val="00F46646"/>
    <w:rsid w:val="00F46FE5"/>
    <w:rsid w:val="00F509F9"/>
    <w:rsid w:val="00F510FE"/>
    <w:rsid w:val="00F51986"/>
    <w:rsid w:val="00F5224F"/>
    <w:rsid w:val="00F53154"/>
    <w:rsid w:val="00F5386E"/>
    <w:rsid w:val="00F53D91"/>
    <w:rsid w:val="00F545FD"/>
    <w:rsid w:val="00F54CBD"/>
    <w:rsid w:val="00F550F0"/>
    <w:rsid w:val="00F55469"/>
    <w:rsid w:val="00F55852"/>
    <w:rsid w:val="00F5706A"/>
    <w:rsid w:val="00F57140"/>
    <w:rsid w:val="00F5799F"/>
    <w:rsid w:val="00F57B3C"/>
    <w:rsid w:val="00F600AA"/>
    <w:rsid w:val="00F6069D"/>
    <w:rsid w:val="00F61979"/>
    <w:rsid w:val="00F6215B"/>
    <w:rsid w:val="00F6371F"/>
    <w:rsid w:val="00F643BD"/>
    <w:rsid w:val="00F64BB5"/>
    <w:rsid w:val="00F64E35"/>
    <w:rsid w:val="00F65017"/>
    <w:rsid w:val="00F65909"/>
    <w:rsid w:val="00F65DAF"/>
    <w:rsid w:val="00F665CB"/>
    <w:rsid w:val="00F665EE"/>
    <w:rsid w:val="00F673F1"/>
    <w:rsid w:val="00F71EB7"/>
    <w:rsid w:val="00F7242E"/>
    <w:rsid w:val="00F72539"/>
    <w:rsid w:val="00F726D1"/>
    <w:rsid w:val="00F73B18"/>
    <w:rsid w:val="00F74A53"/>
    <w:rsid w:val="00F751B0"/>
    <w:rsid w:val="00F7791D"/>
    <w:rsid w:val="00F779F8"/>
    <w:rsid w:val="00F77B30"/>
    <w:rsid w:val="00F80142"/>
    <w:rsid w:val="00F8057F"/>
    <w:rsid w:val="00F8066E"/>
    <w:rsid w:val="00F80A98"/>
    <w:rsid w:val="00F80ADE"/>
    <w:rsid w:val="00F8192B"/>
    <w:rsid w:val="00F81F3A"/>
    <w:rsid w:val="00F830AC"/>
    <w:rsid w:val="00F83BA1"/>
    <w:rsid w:val="00F83ED8"/>
    <w:rsid w:val="00F854E7"/>
    <w:rsid w:val="00F85938"/>
    <w:rsid w:val="00F8611E"/>
    <w:rsid w:val="00F90804"/>
    <w:rsid w:val="00F91356"/>
    <w:rsid w:val="00F92289"/>
    <w:rsid w:val="00F92932"/>
    <w:rsid w:val="00F96630"/>
    <w:rsid w:val="00F96D78"/>
    <w:rsid w:val="00F9719A"/>
    <w:rsid w:val="00FA08F2"/>
    <w:rsid w:val="00FA1DBC"/>
    <w:rsid w:val="00FA22CE"/>
    <w:rsid w:val="00FA2743"/>
    <w:rsid w:val="00FA302D"/>
    <w:rsid w:val="00FA3DEB"/>
    <w:rsid w:val="00FA4207"/>
    <w:rsid w:val="00FA48BC"/>
    <w:rsid w:val="00FA5AF6"/>
    <w:rsid w:val="00FA6DE5"/>
    <w:rsid w:val="00FA6F8D"/>
    <w:rsid w:val="00FA786A"/>
    <w:rsid w:val="00FB06B9"/>
    <w:rsid w:val="00FB17EC"/>
    <w:rsid w:val="00FB1B77"/>
    <w:rsid w:val="00FB1CCF"/>
    <w:rsid w:val="00FB1D3B"/>
    <w:rsid w:val="00FB2716"/>
    <w:rsid w:val="00FB28EF"/>
    <w:rsid w:val="00FB2B93"/>
    <w:rsid w:val="00FB2FF2"/>
    <w:rsid w:val="00FB4553"/>
    <w:rsid w:val="00FB4E60"/>
    <w:rsid w:val="00FB4F19"/>
    <w:rsid w:val="00FB610E"/>
    <w:rsid w:val="00FB6BC4"/>
    <w:rsid w:val="00FC26E4"/>
    <w:rsid w:val="00FC35AC"/>
    <w:rsid w:val="00FC38B7"/>
    <w:rsid w:val="00FC3BC2"/>
    <w:rsid w:val="00FC52E3"/>
    <w:rsid w:val="00FC55AA"/>
    <w:rsid w:val="00FC6027"/>
    <w:rsid w:val="00FC6351"/>
    <w:rsid w:val="00FC746D"/>
    <w:rsid w:val="00FC7611"/>
    <w:rsid w:val="00FC7DC3"/>
    <w:rsid w:val="00FD03E4"/>
    <w:rsid w:val="00FD0A68"/>
    <w:rsid w:val="00FD1173"/>
    <w:rsid w:val="00FD2B78"/>
    <w:rsid w:val="00FD3176"/>
    <w:rsid w:val="00FD4118"/>
    <w:rsid w:val="00FD4F33"/>
    <w:rsid w:val="00FD5224"/>
    <w:rsid w:val="00FD6777"/>
    <w:rsid w:val="00FD6E3C"/>
    <w:rsid w:val="00FD77B0"/>
    <w:rsid w:val="00FD7E77"/>
    <w:rsid w:val="00FE0629"/>
    <w:rsid w:val="00FE0ADB"/>
    <w:rsid w:val="00FE0B4A"/>
    <w:rsid w:val="00FE10EA"/>
    <w:rsid w:val="00FE3F44"/>
    <w:rsid w:val="00FE4829"/>
    <w:rsid w:val="00FE484E"/>
    <w:rsid w:val="00FE57D2"/>
    <w:rsid w:val="00FE64F3"/>
    <w:rsid w:val="00FE666E"/>
    <w:rsid w:val="00FE7040"/>
    <w:rsid w:val="00FE770C"/>
    <w:rsid w:val="00FE7B68"/>
    <w:rsid w:val="00FF0250"/>
    <w:rsid w:val="00FF13BA"/>
    <w:rsid w:val="00FF183E"/>
    <w:rsid w:val="00FF2602"/>
    <w:rsid w:val="00FF2A15"/>
    <w:rsid w:val="00FF2E62"/>
    <w:rsid w:val="00FF2EFB"/>
    <w:rsid w:val="00FF30A9"/>
    <w:rsid w:val="00FF38FB"/>
    <w:rsid w:val="00FF4985"/>
    <w:rsid w:val="00FF500F"/>
    <w:rsid w:val="00FF58C3"/>
    <w:rsid w:val="00FF6162"/>
    <w:rsid w:val="00FF634B"/>
    <w:rsid w:val="00FF6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CB023E"/>
  <w15:docId w15:val="{8495622B-8A02-4D01-AD4C-F2B24CB0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933"/>
    <w:rPr>
      <w:rFonts w:ascii="Times New Roman" w:eastAsia="Times New Roman" w:hAnsi="Times New Roman" w:cs="Times New Roman"/>
      <w:sz w:val="28"/>
      <w:lang w:val="uk-UA"/>
    </w:rPr>
  </w:style>
  <w:style w:type="paragraph" w:styleId="1">
    <w:name w:val="heading 1"/>
    <w:basedOn w:val="a"/>
    <w:next w:val="a"/>
    <w:link w:val="10"/>
    <w:qFormat/>
    <w:rsid w:val="009503F5"/>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qFormat/>
    <w:rsid w:val="00F64BB5"/>
    <w:pPr>
      <w:keepNext/>
      <w:spacing w:after="0" w:line="240" w:lineRule="auto"/>
      <w:ind w:right="-99"/>
      <w:jc w:val="center"/>
      <w:outlineLvl w:val="1"/>
    </w:pPr>
    <w:rPr>
      <w:szCs w:val="20"/>
      <w:lang w:eastAsia="ru-RU"/>
    </w:rPr>
  </w:style>
  <w:style w:type="paragraph" w:styleId="3">
    <w:name w:val="heading 3"/>
    <w:basedOn w:val="a"/>
    <w:link w:val="30"/>
    <w:qFormat/>
    <w:rsid w:val="0052641E"/>
    <w:pPr>
      <w:spacing w:before="100" w:beforeAutospacing="1" w:after="100" w:afterAutospacing="1" w:line="240" w:lineRule="auto"/>
      <w:outlineLvl w:val="2"/>
    </w:pPr>
    <w:rPr>
      <w:b/>
      <w:bCs/>
      <w:sz w:val="27"/>
      <w:szCs w:val="27"/>
      <w:lang w:eastAsia="ru-RU"/>
    </w:rPr>
  </w:style>
  <w:style w:type="paragraph" w:styleId="4">
    <w:name w:val="heading 4"/>
    <w:basedOn w:val="a"/>
    <w:next w:val="a"/>
    <w:link w:val="40"/>
    <w:qFormat/>
    <w:rsid w:val="00F64BB5"/>
    <w:pPr>
      <w:keepNext/>
      <w:spacing w:before="240" w:after="60" w:line="240" w:lineRule="auto"/>
      <w:outlineLvl w:val="3"/>
    </w:pPr>
    <w:rPr>
      <w:b/>
      <w:bCs/>
      <w:szCs w:val="28"/>
      <w:lang w:eastAsia="ru-RU"/>
    </w:rPr>
  </w:style>
  <w:style w:type="paragraph" w:styleId="5">
    <w:name w:val="heading 5"/>
    <w:basedOn w:val="a"/>
    <w:next w:val="a"/>
    <w:link w:val="50"/>
    <w:qFormat/>
    <w:rsid w:val="00F64BB5"/>
    <w:pPr>
      <w:spacing w:before="240" w:after="60" w:line="240" w:lineRule="auto"/>
      <w:outlineLvl w:val="4"/>
    </w:pPr>
    <w:rPr>
      <w:b/>
      <w:bCs/>
      <w:i/>
      <w:iCs/>
      <w:sz w:val="26"/>
      <w:szCs w:val="26"/>
      <w:lang w:eastAsia="ru-RU"/>
    </w:rPr>
  </w:style>
  <w:style w:type="paragraph" w:styleId="6">
    <w:name w:val="heading 6"/>
    <w:basedOn w:val="a"/>
    <w:next w:val="a"/>
    <w:link w:val="60"/>
    <w:qFormat/>
    <w:rsid w:val="00F64BB5"/>
    <w:pPr>
      <w:spacing w:before="240" w:after="60" w:line="240" w:lineRule="auto"/>
      <w:outlineLvl w:val="5"/>
    </w:pPr>
    <w:rPr>
      <w:b/>
      <w:bCs/>
      <w:sz w:val="22"/>
      <w:lang w:eastAsia="ru-RU"/>
    </w:rPr>
  </w:style>
  <w:style w:type="paragraph" w:styleId="8">
    <w:name w:val="heading 8"/>
    <w:basedOn w:val="a"/>
    <w:next w:val="a"/>
    <w:link w:val="80"/>
    <w:qFormat/>
    <w:rsid w:val="00F64BB5"/>
    <w:pPr>
      <w:spacing w:before="240" w:after="60" w:line="240" w:lineRule="auto"/>
      <w:outlineLvl w:val="7"/>
    </w:pPr>
    <w:rPr>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1933"/>
    <w:pPr>
      <w:spacing w:after="0" w:line="240" w:lineRule="auto"/>
    </w:pPr>
    <w:rPr>
      <w:rFonts w:ascii="Calibri" w:eastAsia="Calibri" w:hAnsi="Calibri" w:cs="Times New Roman"/>
      <w:lang w:val="uk-UA"/>
    </w:rPr>
  </w:style>
  <w:style w:type="paragraph" w:customStyle="1" w:styleId="rvps2">
    <w:name w:val="rvps2"/>
    <w:basedOn w:val="a"/>
    <w:rsid w:val="008C1933"/>
    <w:pPr>
      <w:spacing w:before="100" w:beforeAutospacing="1" w:after="100" w:afterAutospacing="1" w:line="240" w:lineRule="auto"/>
    </w:pPr>
    <w:rPr>
      <w:rFonts w:eastAsia="Calibri"/>
      <w:sz w:val="24"/>
      <w:szCs w:val="24"/>
      <w:lang w:eastAsia="uk-UA"/>
    </w:rPr>
  </w:style>
  <w:style w:type="character" w:customStyle="1" w:styleId="rvts0">
    <w:name w:val="rvts0"/>
    <w:uiPriority w:val="99"/>
    <w:rsid w:val="008C1933"/>
    <w:rPr>
      <w:rFonts w:ascii="Times New Roman" w:hAnsi="Times New Roman" w:cs="Times New Roman" w:hint="default"/>
    </w:rPr>
  </w:style>
  <w:style w:type="character" w:styleId="a4">
    <w:name w:val="Hyperlink"/>
    <w:basedOn w:val="a0"/>
    <w:unhideWhenUsed/>
    <w:rsid w:val="008C1933"/>
    <w:rPr>
      <w:color w:val="0000FF"/>
      <w:u w:val="single"/>
    </w:rPr>
  </w:style>
  <w:style w:type="paragraph" w:styleId="a5">
    <w:name w:val="header"/>
    <w:basedOn w:val="a"/>
    <w:link w:val="a6"/>
    <w:uiPriority w:val="99"/>
    <w:unhideWhenUsed/>
    <w:rsid w:val="0052641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41E"/>
    <w:rPr>
      <w:rFonts w:ascii="Times New Roman" w:eastAsia="Times New Roman" w:hAnsi="Times New Roman" w:cs="Times New Roman"/>
      <w:sz w:val="28"/>
      <w:lang w:val="uk-UA"/>
    </w:rPr>
  </w:style>
  <w:style w:type="paragraph" w:styleId="a7">
    <w:name w:val="footer"/>
    <w:basedOn w:val="a"/>
    <w:link w:val="a8"/>
    <w:uiPriority w:val="99"/>
    <w:unhideWhenUsed/>
    <w:rsid w:val="0052641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41E"/>
    <w:rPr>
      <w:rFonts w:ascii="Times New Roman" w:eastAsia="Times New Roman" w:hAnsi="Times New Roman" w:cs="Times New Roman"/>
      <w:sz w:val="28"/>
      <w:lang w:val="uk-UA"/>
    </w:rPr>
  </w:style>
  <w:style w:type="character" w:customStyle="1" w:styleId="30">
    <w:name w:val="Заголовок 3 Знак"/>
    <w:basedOn w:val="a0"/>
    <w:link w:val="3"/>
    <w:rsid w:val="0052641E"/>
    <w:rPr>
      <w:rFonts w:ascii="Times New Roman" w:eastAsia="Times New Roman" w:hAnsi="Times New Roman" w:cs="Times New Roman"/>
      <w:b/>
      <w:bCs/>
      <w:sz w:val="27"/>
      <w:szCs w:val="27"/>
      <w:lang w:val="uk-UA" w:eastAsia="ru-RU"/>
    </w:rPr>
  </w:style>
  <w:style w:type="character" w:styleId="a9">
    <w:name w:val="Strong"/>
    <w:uiPriority w:val="22"/>
    <w:qFormat/>
    <w:rsid w:val="0052641E"/>
    <w:rPr>
      <w:b/>
      <w:bCs/>
    </w:rPr>
  </w:style>
  <w:style w:type="paragraph" w:styleId="aa">
    <w:name w:val="List Paragraph"/>
    <w:aliases w:val="CA bullets,EBRD List,Chapter10,Список уровня 2,название табл/рис"/>
    <w:basedOn w:val="a"/>
    <w:link w:val="ab"/>
    <w:uiPriority w:val="34"/>
    <w:qFormat/>
    <w:rsid w:val="0059723C"/>
    <w:pPr>
      <w:ind w:left="720"/>
      <w:contextualSpacing/>
    </w:pPr>
  </w:style>
  <w:style w:type="paragraph" w:styleId="ac">
    <w:name w:val="footnote text"/>
    <w:basedOn w:val="a"/>
    <w:link w:val="ad"/>
    <w:uiPriority w:val="99"/>
    <w:unhideWhenUsed/>
    <w:rsid w:val="00032DEA"/>
    <w:pPr>
      <w:spacing w:after="0" w:line="240" w:lineRule="auto"/>
    </w:pPr>
    <w:rPr>
      <w:sz w:val="20"/>
      <w:szCs w:val="20"/>
    </w:rPr>
  </w:style>
  <w:style w:type="character" w:customStyle="1" w:styleId="ad">
    <w:name w:val="Текст сноски Знак"/>
    <w:basedOn w:val="a0"/>
    <w:link w:val="ac"/>
    <w:uiPriority w:val="99"/>
    <w:rsid w:val="00032DEA"/>
    <w:rPr>
      <w:rFonts w:ascii="Times New Roman" w:eastAsia="Times New Roman" w:hAnsi="Times New Roman" w:cs="Times New Roman"/>
      <w:sz w:val="20"/>
      <w:szCs w:val="20"/>
      <w:lang w:val="uk-UA"/>
    </w:rPr>
  </w:style>
  <w:style w:type="character" w:styleId="ae">
    <w:name w:val="footnote reference"/>
    <w:basedOn w:val="a0"/>
    <w:unhideWhenUsed/>
    <w:rsid w:val="00032DEA"/>
    <w:rPr>
      <w:vertAlign w:val="superscript"/>
    </w:rPr>
  </w:style>
  <w:style w:type="paragraph" w:customStyle="1" w:styleId="21">
    <w:name w:val="Знак2"/>
    <w:basedOn w:val="a"/>
    <w:rsid w:val="0003114A"/>
    <w:pPr>
      <w:spacing w:after="0" w:line="240" w:lineRule="auto"/>
    </w:pPr>
    <w:rPr>
      <w:rFonts w:ascii="Verdana" w:hAnsi="Verdana" w:cs="Verdana"/>
      <w:sz w:val="20"/>
      <w:szCs w:val="20"/>
      <w:lang w:val="en-US"/>
    </w:rPr>
  </w:style>
  <w:style w:type="paragraph" w:styleId="af">
    <w:name w:val="Balloon Text"/>
    <w:basedOn w:val="a"/>
    <w:link w:val="af0"/>
    <w:unhideWhenUsed/>
    <w:rsid w:val="0010150F"/>
    <w:pPr>
      <w:spacing w:after="0" w:line="240" w:lineRule="auto"/>
    </w:pPr>
    <w:rPr>
      <w:rFonts w:ascii="Tahoma" w:hAnsi="Tahoma" w:cs="Tahoma"/>
      <w:sz w:val="16"/>
      <w:szCs w:val="16"/>
    </w:rPr>
  </w:style>
  <w:style w:type="character" w:customStyle="1" w:styleId="af0">
    <w:name w:val="Текст выноски Знак"/>
    <w:basedOn w:val="a0"/>
    <w:link w:val="af"/>
    <w:rsid w:val="0010150F"/>
    <w:rPr>
      <w:rFonts w:ascii="Tahoma" w:eastAsia="Times New Roman" w:hAnsi="Tahoma" w:cs="Tahoma"/>
      <w:sz w:val="16"/>
      <w:szCs w:val="16"/>
      <w:lang w:val="uk-UA"/>
    </w:rPr>
  </w:style>
  <w:style w:type="paragraph" w:customStyle="1" w:styleId="11">
    <w:name w:val="Знак Знак1 Знак"/>
    <w:basedOn w:val="a"/>
    <w:rsid w:val="00C906FF"/>
    <w:pPr>
      <w:spacing w:after="0" w:line="240" w:lineRule="auto"/>
    </w:pPr>
    <w:rPr>
      <w:rFonts w:ascii="Verdana" w:hAnsi="Verdana" w:cs="Verdana"/>
      <w:sz w:val="20"/>
      <w:szCs w:val="20"/>
      <w:lang w:val="en-US"/>
    </w:rPr>
  </w:style>
  <w:style w:type="character" w:customStyle="1" w:styleId="10">
    <w:name w:val="Заголовок 1 Знак"/>
    <w:basedOn w:val="a0"/>
    <w:link w:val="1"/>
    <w:rsid w:val="009503F5"/>
    <w:rPr>
      <w:rFonts w:ascii="Arial" w:eastAsia="Times New Roman" w:hAnsi="Arial" w:cs="Arial"/>
      <w:b/>
      <w:bCs/>
      <w:kern w:val="32"/>
      <w:sz w:val="32"/>
      <w:szCs w:val="32"/>
      <w:lang w:val="uk-UA" w:eastAsia="ru-RU"/>
    </w:rPr>
  </w:style>
  <w:style w:type="paragraph" w:customStyle="1" w:styleId="12">
    <w:name w:val="Знак Знак1 Знак"/>
    <w:basedOn w:val="a"/>
    <w:rsid w:val="009503F5"/>
    <w:pPr>
      <w:spacing w:after="0" w:line="240" w:lineRule="auto"/>
    </w:pPr>
    <w:rPr>
      <w:rFonts w:ascii="Verdana" w:hAnsi="Verdana" w:cs="Verdana"/>
      <w:sz w:val="20"/>
      <w:szCs w:val="20"/>
      <w:lang w:val="en-US"/>
    </w:rPr>
  </w:style>
  <w:style w:type="character" w:styleId="af1">
    <w:name w:val="annotation reference"/>
    <w:basedOn w:val="a0"/>
    <w:uiPriority w:val="99"/>
    <w:unhideWhenUsed/>
    <w:rsid w:val="006C7E00"/>
    <w:rPr>
      <w:sz w:val="16"/>
      <w:szCs w:val="16"/>
    </w:rPr>
  </w:style>
  <w:style w:type="paragraph" w:styleId="af2">
    <w:name w:val="annotation text"/>
    <w:basedOn w:val="a"/>
    <w:link w:val="af3"/>
    <w:uiPriority w:val="99"/>
    <w:unhideWhenUsed/>
    <w:rsid w:val="006C7E00"/>
    <w:pPr>
      <w:spacing w:line="240" w:lineRule="auto"/>
    </w:pPr>
    <w:rPr>
      <w:sz w:val="20"/>
      <w:szCs w:val="20"/>
    </w:rPr>
  </w:style>
  <w:style w:type="character" w:customStyle="1" w:styleId="af3">
    <w:name w:val="Текст примечания Знак"/>
    <w:basedOn w:val="a0"/>
    <w:link w:val="af2"/>
    <w:uiPriority w:val="99"/>
    <w:rsid w:val="006C7E00"/>
    <w:rPr>
      <w:rFonts w:ascii="Times New Roman" w:eastAsia="Times New Roman" w:hAnsi="Times New Roman" w:cs="Times New Roman"/>
      <w:sz w:val="20"/>
      <w:szCs w:val="20"/>
      <w:lang w:val="uk-UA"/>
    </w:rPr>
  </w:style>
  <w:style w:type="paragraph" w:styleId="af4">
    <w:name w:val="annotation subject"/>
    <w:basedOn w:val="af2"/>
    <w:next w:val="af2"/>
    <w:link w:val="af5"/>
    <w:uiPriority w:val="99"/>
    <w:semiHidden/>
    <w:unhideWhenUsed/>
    <w:rsid w:val="006C7E00"/>
    <w:rPr>
      <w:b/>
      <w:bCs/>
    </w:rPr>
  </w:style>
  <w:style w:type="character" w:customStyle="1" w:styleId="af5">
    <w:name w:val="Тема примечания Знак"/>
    <w:basedOn w:val="af3"/>
    <w:link w:val="af4"/>
    <w:uiPriority w:val="99"/>
    <w:semiHidden/>
    <w:rsid w:val="006C7E00"/>
    <w:rPr>
      <w:rFonts w:ascii="Times New Roman" w:eastAsia="Times New Roman" w:hAnsi="Times New Roman" w:cs="Times New Roman"/>
      <w:b/>
      <w:bCs/>
      <w:sz w:val="20"/>
      <w:szCs w:val="20"/>
      <w:lang w:val="uk-UA"/>
    </w:rPr>
  </w:style>
  <w:style w:type="paragraph" w:customStyle="1" w:styleId="13">
    <w:name w:val="Знак Знак1 Знак"/>
    <w:basedOn w:val="a"/>
    <w:rsid w:val="005C3226"/>
    <w:pPr>
      <w:spacing w:after="0" w:line="240" w:lineRule="auto"/>
    </w:pPr>
    <w:rPr>
      <w:rFonts w:ascii="Verdana" w:hAnsi="Verdana" w:cs="Verdana"/>
      <w:sz w:val="20"/>
      <w:szCs w:val="20"/>
      <w:lang w:val="en-US"/>
    </w:rPr>
  </w:style>
  <w:style w:type="paragraph" w:customStyle="1" w:styleId="14">
    <w:name w:val="Знак Знак1 Знак"/>
    <w:basedOn w:val="a"/>
    <w:rsid w:val="00DE5E08"/>
    <w:pPr>
      <w:spacing w:after="0" w:line="240" w:lineRule="auto"/>
    </w:pPr>
    <w:rPr>
      <w:rFonts w:ascii="Verdana" w:hAnsi="Verdana" w:cs="Verdana"/>
      <w:sz w:val="20"/>
      <w:szCs w:val="20"/>
      <w:lang w:val="en-US"/>
    </w:rPr>
  </w:style>
  <w:style w:type="paragraph" w:customStyle="1" w:styleId="15">
    <w:name w:val="Знак Знак1 Знак"/>
    <w:basedOn w:val="a"/>
    <w:rsid w:val="006746B9"/>
    <w:pPr>
      <w:spacing w:after="0" w:line="240" w:lineRule="auto"/>
    </w:pPr>
    <w:rPr>
      <w:rFonts w:ascii="Verdana" w:hAnsi="Verdana" w:cs="Verdana"/>
      <w:sz w:val="20"/>
      <w:szCs w:val="20"/>
      <w:lang w:val="en-US"/>
    </w:rPr>
  </w:style>
  <w:style w:type="paragraph" w:customStyle="1" w:styleId="16">
    <w:name w:val="Знак Знак1 Знак"/>
    <w:basedOn w:val="a"/>
    <w:rsid w:val="00687DA1"/>
    <w:pPr>
      <w:spacing w:after="0" w:line="240" w:lineRule="auto"/>
    </w:pPr>
    <w:rPr>
      <w:rFonts w:ascii="Verdana" w:hAnsi="Verdana" w:cs="Verdana"/>
      <w:sz w:val="20"/>
      <w:szCs w:val="20"/>
      <w:lang w:val="en-US"/>
    </w:rPr>
  </w:style>
  <w:style w:type="paragraph" w:customStyle="1" w:styleId="17">
    <w:name w:val="Знак Знак1 Знак"/>
    <w:basedOn w:val="a"/>
    <w:rsid w:val="00DE5F55"/>
    <w:pPr>
      <w:spacing w:after="0" w:line="240" w:lineRule="auto"/>
    </w:pPr>
    <w:rPr>
      <w:rFonts w:ascii="Verdana" w:hAnsi="Verdana" w:cs="Verdana"/>
      <w:sz w:val="20"/>
      <w:szCs w:val="20"/>
      <w:lang w:val="en-US"/>
    </w:rPr>
  </w:style>
  <w:style w:type="character" w:styleId="af6">
    <w:name w:val="FollowedHyperlink"/>
    <w:basedOn w:val="a0"/>
    <w:unhideWhenUsed/>
    <w:rsid w:val="00663904"/>
    <w:rPr>
      <w:color w:val="800080" w:themeColor="followedHyperlink"/>
      <w:u w:val="single"/>
    </w:rPr>
  </w:style>
  <w:style w:type="paragraph" w:customStyle="1" w:styleId="18">
    <w:name w:val="Знак Знак1 Знак"/>
    <w:basedOn w:val="a"/>
    <w:rsid w:val="00EE31BE"/>
    <w:pPr>
      <w:spacing w:after="0" w:line="240" w:lineRule="auto"/>
    </w:pPr>
    <w:rPr>
      <w:rFonts w:ascii="Verdana" w:hAnsi="Verdana" w:cs="Verdana"/>
      <w:sz w:val="20"/>
      <w:szCs w:val="20"/>
      <w:lang w:val="en-US"/>
    </w:rPr>
  </w:style>
  <w:style w:type="table" w:styleId="af7">
    <w:name w:val="Table Grid"/>
    <w:basedOn w:val="a1"/>
    <w:uiPriority w:val="39"/>
    <w:rsid w:val="006F4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aliases w:val="Знак18 Знак,Знак17 Знак1,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 Знак17,Знак17"/>
    <w:basedOn w:val="a"/>
    <w:link w:val="af9"/>
    <w:unhideWhenUsed/>
    <w:qFormat/>
    <w:rsid w:val="00E62424"/>
    <w:pPr>
      <w:spacing w:before="100" w:beforeAutospacing="1" w:after="100" w:afterAutospacing="1" w:line="240" w:lineRule="auto"/>
    </w:pPr>
    <w:rPr>
      <w:sz w:val="24"/>
      <w:szCs w:val="24"/>
      <w:lang w:eastAsia="uk-UA"/>
    </w:rPr>
  </w:style>
  <w:style w:type="character" w:customStyle="1" w:styleId="rvts9">
    <w:name w:val="rvts9"/>
    <w:basedOn w:val="a0"/>
    <w:rsid w:val="00EF1CAC"/>
  </w:style>
  <w:style w:type="character" w:customStyle="1" w:styleId="ab">
    <w:name w:val="Абзац списка Знак"/>
    <w:aliases w:val="CA bullets Знак,EBRD List Знак,Chapter10 Знак,Список уровня 2 Знак,название табл/рис Знак"/>
    <w:link w:val="aa"/>
    <w:uiPriority w:val="34"/>
    <w:rsid w:val="007B65F4"/>
    <w:rPr>
      <w:rFonts w:ascii="Times New Roman" w:eastAsia="Times New Roman" w:hAnsi="Times New Roman" w:cs="Times New Roman"/>
      <w:sz w:val="28"/>
      <w:lang w:val="uk-UA"/>
    </w:rPr>
  </w:style>
  <w:style w:type="character" w:customStyle="1" w:styleId="20">
    <w:name w:val="Заголовок 2 Знак"/>
    <w:basedOn w:val="a0"/>
    <w:link w:val="2"/>
    <w:rsid w:val="00F64BB5"/>
    <w:rPr>
      <w:rFonts w:ascii="Times New Roman" w:eastAsia="Times New Roman" w:hAnsi="Times New Roman" w:cs="Times New Roman"/>
      <w:sz w:val="28"/>
      <w:szCs w:val="20"/>
      <w:lang w:val="uk-UA" w:eastAsia="ru-RU"/>
    </w:rPr>
  </w:style>
  <w:style w:type="character" w:customStyle="1" w:styleId="40">
    <w:name w:val="Заголовок 4 Знак"/>
    <w:basedOn w:val="a0"/>
    <w:link w:val="4"/>
    <w:rsid w:val="00F64BB5"/>
    <w:rPr>
      <w:rFonts w:ascii="Times New Roman" w:eastAsia="Times New Roman" w:hAnsi="Times New Roman" w:cs="Times New Roman"/>
      <w:b/>
      <w:bCs/>
      <w:sz w:val="28"/>
      <w:szCs w:val="28"/>
      <w:lang w:val="uk-UA" w:eastAsia="ru-RU"/>
    </w:rPr>
  </w:style>
  <w:style w:type="character" w:customStyle="1" w:styleId="50">
    <w:name w:val="Заголовок 5 Знак"/>
    <w:basedOn w:val="a0"/>
    <w:link w:val="5"/>
    <w:rsid w:val="00F64BB5"/>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0"/>
    <w:link w:val="6"/>
    <w:rsid w:val="00F64BB5"/>
    <w:rPr>
      <w:rFonts w:ascii="Times New Roman" w:eastAsia="Times New Roman" w:hAnsi="Times New Roman" w:cs="Times New Roman"/>
      <w:b/>
      <w:bCs/>
      <w:lang w:val="uk-UA" w:eastAsia="ru-RU"/>
    </w:rPr>
  </w:style>
  <w:style w:type="character" w:customStyle="1" w:styleId="80">
    <w:name w:val="Заголовок 8 Знак"/>
    <w:basedOn w:val="a0"/>
    <w:link w:val="8"/>
    <w:rsid w:val="00F64BB5"/>
    <w:rPr>
      <w:rFonts w:ascii="Times New Roman" w:eastAsia="Times New Roman" w:hAnsi="Times New Roman" w:cs="Times New Roman"/>
      <w:i/>
      <w:iCs/>
      <w:sz w:val="24"/>
      <w:szCs w:val="24"/>
      <w:lang w:val="uk-UA" w:eastAsia="ru-RU"/>
    </w:rPr>
  </w:style>
  <w:style w:type="paragraph" w:customStyle="1" w:styleId="19">
    <w:name w:val="Знак Знак Знак Знак Знак Знак1 Знак Знак"/>
    <w:basedOn w:val="a"/>
    <w:rsid w:val="00F64BB5"/>
    <w:pPr>
      <w:spacing w:after="0" w:line="240" w:lineRule="auto"/>
    </w:pPr>
    <w:rPr>
      <w:rFonts w:ascii="Verdana" w:hAnsi="Verdana" w:cs="Verdana"/>
      <w:sz w:val="20"/>
      <w:szCs w:val="20"/>
      <w:lang w:val="en-US"/>
    </w:rPr>
  </w:style>
  <w:style w:type="paragraph" w:customStyle="1" w:styleId="afa">
    <w:name w:val="Знак"/>
    <w:basedOn w:val="a"/>
    <w:rsid w:val="00F64BB5"/>
    <w:pPr>
      <w:spacing w:after="0" w:line="240" w:lineRule="auto"/>
    </w:pPr>
    <w:rPr>
      <w:rFonts w:ascii="Verdana" w:hAnsi="Verdana"/>
      <w:sz w:val="24"/>
      <w:szCs w:val="24"/>
      <w:lang w:val="en-US"/>
    </w:rPr>
  </w:style>
  <w:style w:type="paragraph" w:customStyle="1" w:styleId="afb">
    <w:name w:val="Подразделение"/>
    <w:basedOn w:val="a"/>
    <w:next w:val="a"/>
    <w:rsid w:val="00F64BB5"/>
    <w:pPr>
      <w:spacing w:after="0" w:line="240" w:lineRule="auto"/>
      <w:jc w:val="both"/>
    </w:pPr>
    <w:rPr>
      <w:sz w:val="24"/>
      <w:szCs w:val="20"/>
      <w:lang w:eastAsia="ru-RU"/>
    </w:rPr>
  </w:style>
  <w:style w:type="paragraph" w:styleId="afc">
    <w:name w:val="Title"/>
    <w:aliases w:val="EBRD Title"/>
    <w:basedOn w:val="a"/>
    <w:link w:val="afd"/>
    <w:qFormat/>
    <w:rsid w:val="00F64BB5"/>
    <w:pPr>
      <w:spacing w:after="0" w:line="240" w:lineRule="auto"/>
      <w:ind w:right="-908" w:hanging="851"/>
      <w:jc w:val="center"/>
    </w:pPr>
    <w:rPr>
      <w:b/>
      <w:sz w:val="24"/>
      <w:szCs w:val="20"/>
      <w:lang w:eastAsia="ru-RU"/>
    </w:rPr>
  </w:style>
  <w:style w:type="character" w:customStyle="1" w:styleId="afd">
    <w:name w:val="Заголовок Знак"/>
    <w:aliases w:val="EBRD Title Знак"/>
    <w:basedOn w:val="a0"/>
    <w:link w:val="afc"/>
    <w:rsid w:val="00F64BB5"/>
    <w:rPr>
      <w:rFonts w:ascii="Times New Roman" w:eastAsia="Times New Roman" w:hAnsi="Times New Roman" w:cs="Times New Roman"/>
      <w:b/>
      <w:sz w:val="24"/>
      <w:szCs w:val="20"/>
      <w:lang w:val="uk-UA" w:eastAsia="ru-RU"/>
    </w:rPr>
  </w:style>
  <w:style w:type="paragraph" w:styleId="afe">
    <w:name w:val="Body Text"/>
    <w:basedOn w:val="a"/>
    <w:link w:val="aff"/>
    <w:rsid w:val="00F64BB5"/>
    <w:pPr>
      <w:tabs>
        <w:tab w:val="left" w:pos="7938"/>
      </w:tabs>
      <w:spacing w:after="0" w:line="240" w:lineRule="auto"/>
      <w:ind w:right="-99"/>
    </w:pPr>
    <w:rPr>
      <w:szCs w:val="20"/>
      <w:lang w:eastAsia="ru-RU"/>
    </w:rPr>
  </w:style>
  <w:style w:type="character" w:customStyle="1" w:styleId="aff">
    <w:name w:val="Основной текст Знак"/>
    <w:basedOn w:val="a0"/>
    <w:link w:val="afe"/>
    <w:rsid w:val="00F64BB5"/>
    <w:rPr>
      <w:rFonts w:ascii="Times New Roman" w:eastAsia="Times New Roman" w:hAnsi="Times New Roman" w:cs="Times New Roman"/>
      <w:sz w:val="28"/>
      <w:szCs w:val="20"/>
      <w:lang w:val="uk-UA" w:eastAsia="ru-RU"/>
    </w:rPr>
  </w:style>
  <w:style w:type="paragraph" w:customStyle="1" w:styleId="aff0">
    <w:name w:val="приложение"/>
    <w:basedOn w:val="a"/>
    <w:next w:val="a"/>
    <w:rsid w:val="00F64BB5"/>
    <w:pPr>
      <w:pageBreakBefore/>
      <w:tabs>
        <w:tab w:val="right" w:pos="9356"/>
      </w:tabs>
      <w:spacing w:after="0" w:line="240" w:lineRule="auto"/>
    </w:pPr>
    <w:rPr>
      <w:b/>
      <w:sz w:val="24"/>
      <w:szCs w:val="20"/>
      <w:lang w:eastAsia="ru-RU"/>
    </w:rPr>
  </w:style>
  <w:style w:type="paragraph" w:customStyle="1" w:styleId="210">
    <w:name w:val="Основной текст 21"/>
    <w:basedOn w:val="a"/>
    <w:rsid w:val="00F64BB5"/>
    <w:pPr>
      <w:spacing w:after="0" w:line="240" w:lineRule="auto"/>
    </w:pPr>
    <w:rPr>
      <w:sz w:val="24"/>
      <w:szCs w:val="20"/>
      <w:lang w:eastAsia="ru-RU"/>
    </w:rPr>
  </w:style>
  <w:style w:type="paragraph" w:customStyle="1" w:styleId="13pt">
    <w:name w:val="Обычный + 13 pt"/>
    <w:aliases w:val="полужирный,по ширине,Первая строка:  0,75 см"/>
    <w:basedOn w:val="a"/>
    <w:rsid w:val="00F64BB5"/>
    <w:pPr>
      <w:spacing w:after="0" w:line="240" w:lineRule="auto"/>
      <w:ind w:firstLine="426"/>
      <w:jc w:val="both"/>
    </w:pPr>
    <w:rPr>
      <w:b/>
      <w:sz w:val="26"/>
      <w:szCs w:val="20"/>
      <w:lang w:eastAsia="ru-RU"/>
    </w:rPr>
  </w:style>
  <w:style w:type="paragraph" w:customStyle="1" w:styleId="Char1">
    <w:name w:val="Знак Знак Знак Знак Знак Знак Знак Знак Знак Char Знак Знак Знак Знак Знак Знак1 Знак"/>
    <w:basedOn w:val="a"/>
    <w:rsid w:val="00F64BB5"/>
    <w:pPr>
      <w:spacing w:after="0" w:line="240" w:lineRule="auto"/>
    </w:pPr>
    <w:rPr>
      <w:rFonts w:ascii="Verdana" w:hAnsi="Verdana"/>
      <w:sz w:val="24"/>
      <w:szCs w:val="24"/>
      <w:lang w:val="en-US"/>
    </w:rPr>
  </w:style>
  <w:style w:type="paragraph" w:styleId="HTML">
    <w:name w:val="HTML Preformatted"/>
    <w:basedOn w:val="a"/>
    <w:link w:val="HTML0"/>
    <w:uiPriority w:val="99"/>
    <w:rsid w:val="00F6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64BB5"/>
    <w:rPr>
      <w:rFonts w:ascii="Courier New" w:eastAsia="Times New Roman" w:hAnsi="Courier New" w:cs="Courier New"/>
      <w:sz w:val="20"/>
      <w:szCs w:val="20"/>
      <w:lang w:eastAsia="ru-RU"/>
    </w:rPr>
  </w:style>
  <w:style w:type="character" w:styleId="aff1">
    <w:name w:val="Emphasis"/>
    <w:qFormat/>
    <w:rsid w:val="00F64BB5"/>
    <w:rPr>
      <w:i/>
      <w:iCs/>
    </w:rPr>
  </w:style>
  <w:style w:type="paragraph" w:customStyle="1" w:styleId="Char10">
    <w:name w:val="Знак Знак Знак Знак Знак Знак Знак Знак Знак Char Знак Знак Знак Знак Знак Знак1 Знак Знак Знак Знак"/>
    <w:basedOn w:val="a"/>
    <w:rsid w:val="00F64BB5"/>
    <w:pPr>
      <w:spacing w:after="0" w:line="240" w:lineRule="auto"/>
    </w:pPr>
    <w:rPr>
      <w:rFonts w:ascii="Verdana" w:hAnsi="Verdana"/>
      <w:sz w:val="24"/>
      <w:szCs w:val="24"/>
      <w:lang w:val="en-US"/>
    </w:rPr>
  </w:style>
  <w:style w:type="paragraph" w:customStyle="1" w:styleId="Char">
    <w:name w:val="Знак Знак Знак Знак Знак Знак Знак Знак Знак Char Знак Знак Знак"/>
    <w:basedOn w:val="a"/>
    <w:rsid w:val="00F64BB5"/>
    <w:pPr>
      <w:spacing w:after="0" w:line="240" w:lineRule="auto"/>
    </w:pPr>
    <w:rPr>
      <w:rFonts w:ascii="Verdana" w:hAnsi="Verdana"/>
      <w:sz w:val="24"/>
      <w:szCs w:val="24"/>
      <w:lang w:val="en-US"/>
    </w:rPr>
  </w:style>
  <w:style w:type="paragraph" w:customStyle="1" w:styleId="aff2">
    <w:name w:val="Знак Знак Знак Знак Знак"/>
    <w:basedOn w:val="a"/>
    <w:rsid w:val="00F64BB5"/>
    <w:pPr>
      <w:spacing w:after="0" w:line="240" w:lineRule="auto"/>
    </w:pPr>
    <w:rPr>
      <w:rFonts w:ascii="Verdana" w:hAnsi="Verdana"/>
      <w:sz w:val="24"/>
      <w:szCs w:val="24"/>
      <w:lang w:val="en-US"/>
    </w:rPr>
  </w:style>
  <w:style w:type="paragraph" w:customStyle="1" w:styleId="aff3">
    <w:name w:val="Знак Знак"/>
    <w:basedOn w:val="a"/>
    <w:rsid w:val="00F64BB5"/>
    <w:pPr>
      <w:spacing w:after="0" w:line="240" w:lineRule="auto"/>
    </w:pPr>
    <w:rPr>
      <w:rFonts w:ascii="Verdana" w:hAnsi="Verdana"/>
      <w:sz w:val="24"/>
      <w:szCs w:val="24"/>
      <w:lang w:val="en-US"/>
    </w:rPr>
  </w:style>
  <w:style w:type="paragraph" w:styleId="aff4">
    <w:name w:val="Body Text Indent"/>
    <w:basedOn w:val="a"/>
    <w:link w:val="aff5"/>
    <w:rsid w:val="00F64BB5"/>
    <w:pPr>
      <w:spacing w:after="120" w:line="240" w:lineRule="auto"/>
      <w:ind w:left="283"/>
    </w:pPr>
    <w:rPr>
      <w:sz w:val="24"/>
      <w:szCs w:val="24"/>
      <w:lang w:eastAsia="ru-RU"/>
    </w:rPr>
  </w:style>
  <w:style w:type="character" w:customStyle="1" w:styleId="aff5">
    <w:name w:val="Основной текст с отступом Знак"/>
    <w:basedOn w:val="a0"/>
    <w:link w:val="aff4"/>
    <w:rsid w:val="00F64BB5"/>
    <w:rPr>
      <w:rFonts w:ascii="Times New Roman" w:eastAsia="Times New Roman" w:hAnsi="Times New Roman" w:cs="Times New Roman"/>
      <w:sz w:val="24"/>
      <w:szCs w:val="24"/>
      <w:lang w:val="uk-UA" w:eastAsia="ru-RU"/>
    </w:rPr>
  </w:style>
  <w:style w:type="paragraph" w:customStyle="1" w:styleId="1a">
    <w:name w:val="Цитата1"/>
    <w:basedOn w:val="a"/>
    <w:rsid w:val="00F64BB5"/>
    <w:pPr>
      <w:suppressAutoHyphens/>
      <w:spacing w:after="0" w:line="240" w:lineRule="atLeast"/>
      <w:ind w:left="252" w:right="65" w:hanging="252"/>
      <w:jc w:val="both"/>
    </w:pPr>
    <w:rPr>
      <w:sz w:val="24"/>
      <w:szCs w:val="24"/>
      <w:lang w:eastAsia="ru-RU"/>
    </w:rPr>
  </w:style>
  <w:style w:type="paragraph" w:customStyle="1" w:styleId="aff6">
    <w:name w:val="Знак Знак Знак Знак Знак Знак"/>
    <w:basedOn w:val="a"/>
    <w:rsid w:val="00F64BB5"/>
    <w:pPr>
      <w:widowControl w:val="0"/>
      <w:autoSpaceDE w:val="0"/>
      <w:autoSpaceDN w:val="0"/>
      <w:adjustRightInd w:val="0"/>
      <w:spacing w:after="0" w:line="240" w:lineRule="auto"/>
    </w:pPr>
    <w:rPr>
      <w:rFonts w:ascii="Verdana" w:hAnsi="Verdana" w:cs="Verdana"/>
      <w:sz w:val="20"/>
      <w:szCs w:val="20"/>
      <w:lang w:val="en-US"/>
    </w:rPr>
  </w:style>
  <w:style w:type="paragraph" w:customStyle="1" w:styleId="aff7">
    <w:name w:val="Содержимое таблицы"/>
    <w:basedOn w:val="afe"/>
    <w:rsid w:val="00F64BB5"/>
    <w:pPr>
      <w:suppressLineNumbers/>
      <w:tabs>
        <w:tab w:val="clear" w:pos="7938"/>
      </w:tabs>
      <w:suppressAutoHyphens/>
      <w:ind w:right="0"/>
    </w:pPr>
    <w:rPr>
      <w:sz w:val="24"/>
      <w:szCs w:val="24"/>
    </w:rPr>
  </w:style>
  <w:style w:type="paragraph" w:customStyle="1" w:styleId="WW-2">
    <w:name w:val="WW-Основной текст с отступом 2"/>
    <w:basedOn w:val="a"/>
    <w:rsid w:val="00F64BB5"/>
    <w:pPr>
      <w:suppressAutoHyphens/>
      <w:spacing w:after="0" w:line="240" w:lineRule="auto"/>
      <w:ind w:firstLine="720"/>
      <w:jc w:val="both"/>
    </w:pPr>
    <w:rPr>
      <w:sz w:val="24"/>
      <w:szCs w:val="24"/>
      <w:lang w:eastAsia="ru-RU"/>
    </w:rPr>
  </w:style>
  <w:style w:type="paragraph" w:customStyle="1" w:styleId="Preformatted">
    <w:name w:val="Preformatted"/>
    <w:basedOn w:val="a"/>
    <w:rsid w:val="00F64BB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Courier New" w:hAnsi="Courier New" w:cs="Courier New"/>
      <w:color w:val="000000"/>
      <w:sz w:val="20"/>
      <w:szCs w:val="20"/>
      <w:lang w:val="ru-RU" w:eastAsia="ru-RU"/>
    </w:rPr>
  </w:style>
  <w:style w:type="paragraph" w:styleId="22">
    <w:name w:val="Body Text 2"/>
    <w:basedOn w:val="a"/>
    <w:link w:val="23"/>
    <w:rsid w:val="00F64BB5"/>
    <w:pPr>
      <w:widowControl w:val="0"/>
      <w:autoSpaceDE w:val="0"/>
      <w:autoSpaceDN w:val="0"/>
      <w:adjustRightInd w:val="0"/>
      <w:spacing w:after="120" w:line="480" w:lineRule="auto"/>
    </w:pPr>
    <w:rPr>
      <w:rFonts w:ascii="Arial" w:hAnsi="Arial" w:cs="Arial"/>
      <w:sz w:val="20"/>
      <w:szCs w:val="20"/>
      <w:lang w:val="ru-RU" w:eastAsia="ru-RU"/>
    </w:rPr>
  </w:style>
  <w:style w:type="character" w:customStyle="1" w:styleId="23">
    <w:name w:val="Основной текст 2 Знак"/>
    <w:basedOn w:val="a0"/>
    <w:link w:val="22"/>
    <w:rsid w:val="00F64BB5"/>
    <w:rPr>
      <w:rFonts w:ascii="Arial" w:eastAsia="Times New Roman" w:hAnsi="Arial" w:cs="Arial"/>
      <w:sz w:val="20"/>
      <w:szCs w:val="20"/>
      <w:lang w:eastAsia="ru-RU"/>
    </w:rPr>
  </w:style>
  <w:style w:type="paragraph" w:customStyle="1" w:styleId="aff8">
    <w:name w:val="Знак Знак Знак Знак Знак Знак Знак Знак Знак"/>
    <w:basedOn w:val="a"/>
    <w:rsid w:val="00F64BB5"/>
    <w:pPr>
      <w:spacing w:after="0" w:line="240" w:lineRule="auto"/>
    </w:pPr>
    <w:rPr>
      <w:rFonts w:ascii="Verdana" w:hAnsi="Verdana"/>
      <w:sz w:val="24"/>
      <w:szCs w:val="24"/>
      <w:lang w:val="en-US"/>
    </w:rPr>
  </w:style>
  <w:style w:type="paragraph" w:customStyle="1" w:styleId="aff9">
    <w:name w:val="Знак Знак Знак Знак Знак Знак Знак Знак"/>
    <w:basedOn w:val="a"/>
    <w:rsid w:val="00F64BB5"/>
    <w:pPr>
      <w:spacing w:after="0" w:line="240" w:lineRule="auto"/>
    </w:pPr>
    <w:rPr>
      <w:rFonts w:ascii="Verdana" w:hAnsi="Verdana"/>
      <w:sz w:val="24"/>
      <w:szCs w:val="24"/>
      <w:lang w:val="en-US"/>
    </w:rPr>
  </w:style>
  <w:style w:type="paragraph" w:customStyle="1" w:styleId="1b">
    <w:name w:val="Обычный1"/>
    <w:rsid w:val="00F64BB5"/>
    <w:pPr>
      <w:widowControl w:val="0"/>
      <w:spacing w:after="0" w:line="240" w:lineRule="auto"/>
    </w:pPr>
    <w:rPr>
      <w:rFonts w:ascii="Times New Roman" w:eastAsia="Times New Roman" w:hAnsi="Times New Roman" w:cs="Times New Roman"/>
      <w:snapToGrid w:val="0"/>
      <w:sz w:val="20"/>
      <w:szCs w:val="20"/>
      <w:lang w:eastAsia="ru-RU"/>
    </w:rPr>
  </w:style>
  <w:style w:type="paragraph" w:styleId="31">
    <w:name w:val="Body Text 3"/>
    <w:basedOn w:val="a"/>
    <w:link w:val="32"/>
    <w:rsid w:val="00F64BB5"/>
    <w:pPr>
      <w:spacing w:after="120" w:line="240" w:lineRule="auto"/>
    </w:pPr>
    <w:rPr>
      <w:sz w:val="16"/>
      <w:szCs w:val="16"/>
      <w:lang w:eastAsia="ru-RU"/>
    </w:rPr>
  </w:style>
  <w:style w:type="character" w:customStyle="1" w:styleId="32">
    <w:name w:val="Основной текст 3 Знак"/>
    <w:basedOn w:val="a0"/>
    <w:link w:val="31"/>
    <w:rsid w:val="00F64BB5"/>
    <w:rPr>
      <w:rFonts w:ascii="Times New Roman" w:eastAsia="Times New Roman" w:hAnsi="Times New Roman" w:cs="Times New Roman"/>
      <w:sz w:val="16"/>
      <w:szCs w:val="16"/>
      <w:lang w:val="uk-UA" w:eastAsia="ru-RU"/>
    </w:rPr>
  </w:style>
  <w:style w:type="paragraph" w:customStyle="1" w:styleId="affa">
    <w:name w:val="Наим. приложения"/>
    <w:basedOn w:val="a"/>
    <w:next w:val="a"/>
    <w:qFormat/>
    <w:rsid w:val="00F64BB5"/>
    <w:pPr>
      <w:spacing w:after="0" w:line="240" w:lineRule="auto"/>
      <w:jc w:val="center"/>
    </w:pPr>
    <w:rPr>
      <w:sz w:val="24"/>
      <w:szCs w:val="20"/>
      <w:lang w:eastAsia="ru-RU"/>
    </w:rPr>
  </w:style>
  <w:style w:type="paragraph" w:customStyle="1" w:styleId="1c">
    <w:name w:val="Знак Знак Знак1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customStyle="1" w:styleId="green">
    <w:name w:val="green"/>
    <w:basedOn w:val="a"/>
    <w:rsid w:val="00F64BB5"/>
    <w:pPr>
      <w:spacing w:after="150" w:line="240" w:lineRule="auto"/>
    </w:pPr>
    <w:rPr>
      <w:color w:val="CCFF99"/>
      <w:sz w:val="24"/>
      <w:szCs w:val="24"/>
      <w:lang w:val="ru-RU" w:eastAsia="ru-RU"/>
    </w:rPr>
  </w:style>
  <w:style w:type="paragraph" w:customStyle="1" w:styleId="1d">
    <w:name w:val="Знак Знак Знак1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styleId="24">
    <w:name w:val="Body Text Indent 2"/>
    <w:basedOn w:val="a"/>
    <w:link w:val="25"/>
    <w:rsid w:val="00F64BB5"/>
    <w:pPr>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F64BB5"/>
    <w:rPr>
      <w:rFonts w:ascii="Times New Roman" w:eastAsia="Times New Roman" w:hAnsi="Times New Roman" w:cs="Times New Roman"/>
      <w:sz w:val="24"/>
      <w:szCs w:val="24"/>
      <w:lang w:val="uk-UA" w:eastAsia="ru-RU"/>
    </w:rPr>
  </w:style>
  <w:style w:type="paragraph" w:customStyle="1" w:styleId="FR1">
    <w:name w:val="FR1"/>
    <w:rsid w:val="00F64BB5"/>
    <w:pPr>
      <w:widowControl w:val="0"/>
      <w:spacing w:after="0" w:line="240" w:lineRule="auto"/>
      <w:ind w:left="40"/>
      <w:jc w:val="both"/>
    </w:pPr>
    <w:rPr>
      <w:rFonts w:ascii="Times New Roman" w:eastAsia="Times New Roman" w:hAnsi="Times New Roman" w:cs="Times New Roman"/>
      <w:snapToGrid w:val="0"/>
      <w:sz w:val="20"/>
      <w:szCs w:val="20"/>
      <w:lang w:val="uk-UA"/>
    </w:rPr>
  </w:style>
  <w:style w:type="paragraph" w:styleId="affb">
    <w:name w:val="Block Text"/>
    <w:basedOn w:val="a"/>
    <w:rsid w:val="00F64BB5"/>
    <w:pPr>
      <w:widowControl w:val="0"/>
      <w:shd w:val="clear" w:color="auto" w:fill="FFFFFF"/>
      <w:autoSpaceDE w:val="0"/>
      <w:autoSpaceDN w:val="0"/>
      <w:adjustRightInd w:val="0"/>
      <w:spacing w:after="0" w:line="240" w:lineRule="auto"/>
      <w:ind w:left="72" w:right="1" w:firstLine="586"/>
      <w:jc w:val="both"/>
    </w:pPr>
    <w:rPr>
      <w:color w:val="000000"/>
      <w:szCs w:val="24"/>
      <w:lang w:eastAsia="ru-RU"/>
    </w:rPr>
  </w:style>
  <w:style w:type="character" w:customStyle="1" w:styleId="FontStyle">
    <w:name w:val="Font Style"/>
    <w:rsid w:val="00F64BB5"/>
    <w:rPr>
      <w:rFonts w:cs="Courier New"/>
      <w:color w:val="000000"/>
    </w:rPr>
  </w:style>
  <w:style w:type="paragraph" w:customStyle="1" w:styleId="211">
    <w:name w:val="Основной текст с отступом 21"/>
    <w:basedOn w:val="a"/>
    <w:rsid w:val="00F64BB5"/>
    <w:pPr>
      <w:widowControl w:val="0"/>
      <w:spacing w:after="0" w:line="280" w:lineRule="exact"/>
      <w:ind w:firstLine="720"/>
      <w:jc w:val="both"/>
    </w:pPr>
    <w:rPr>
      <w:szCs w:val="20"/>
      <w:lang w:eastAsia="ru-RU"/>
    </w:rPr>
  </w:style>
  <w:style w:type="paragraph" w:customStyle="1" w:styleId="ParagraphStyle">
    <w:name w:val="Paragraph Style"/>
    <w:rsid w:val="00F64BB5"/>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styleId="affc">
    <w:name w:val="page number"/>
    <w:basedOn w:val="a0"/>
    <w:rsid w:val="00F64BB5"/>
  </w:style>
  <w:style w:type="paragraph" w:customStyle="1" w:styleId="1e">
    <w:name w:val="Знак Знак Знак Знак Знак Знак Знак Знак1 Знак"/>
    <w:basedOn w:val="a"/>
    <w:rsid w:val="00F64BB5"/>
    <w:pPr>
      <w:spacing w:after="0" w:line="240" w:lineRule="auto"/>
    </w:pPr>
    <w:rPr>
      <w:rFonts w:ascii="Verdana" w:hAnsi="Verdana" w:cs="Verdana"/>
      <w:sz w:val="20"/>
      <w:szCs w:val="20"/>
      <w:lang w:val="en-US"/>
    </w:rPr>
  </w:style>
  <w:style w:type="paragraph" w:styleId="33">
    <w:name w:val="Body Text Indent 3"/>
    <w:basedOn w:val="a"/>
    <w:link w:val="34"/>
    <w:rsid w:val="00F64BB5"/>
    <w:pPr>
      <w:spacing w:after="0" w:line="240" w:lineRule="auto"/>
      <w:ind w:firstLine="600"/>
      <w:jc w:val="both"/>
    </w:pPr>
    <w:rPr>
      <w:sz w:val="24"/>
      <w:szCs w:val="24"/>
      <w:lang w:eastAsia="ru-RU"/>
    </w:rPr>
  </w:style>
  <w:style w:type="character" w:customStyle="1" w:styleId="34">
    <w:name w:val="Основной текст с отступом 3 Знак"/>
    <w:basedOn w:val="a0"/>
    <w:link w:val="33"/>
    <w:rsid w:val="00F64BB5"/>
    <w:rPr>
      <w:rFonts w:ascii="Times New Roman" w:eastAsia="Times New Roman" w:hAnsi="Times New Roman" w:cs="Times New Roman"/>
      <w:sz w:val="24"/>
      <w:szCs w:val="24"/>
      <w:lang w:val="uk-UA" w:eastAsia="ru-RU"/>
    </w:rPr>
  </w:style>
  <w:style w:type="paragraph" w:styleId="affd">
    <w:name w:val="Subtitle"/>
    <w:basedOn w:val="a"/>
    <w:link w:val="affe"/>
    <w:qFormat/>
    <w:rsid w:val="00F64BB5"/>
    <w:pPr>
      <w:shd w:val="clear" w:color="auto" w:fill="FFFFFF"/>
      <w:spacing w:after="0" w:line="240" w:lineRule="auto"/>
      <w:ind w:left="4603"/>
    </w:pPr>
    <w:rPr>
      <w:b/>
      <w:bCs/>
      <w:spacing w:val="-6"/>
      <w:sz w:val="26"/>
      <w:szCs w:val="24"/>
      <w:lang w:eastAsia="ru-RU"/>
    </w:rPr>
  </w:style>
  <w:style w:type="character" w:customStyle="1" w:styleId="affe">
    <w:name w:val="Подзаголовок Знак"/>
    <w:basedOn w:val="a0"/>
    <w:link w:val="affd"/>
    <w:rsid w:val="00F64BB5"/>
    <w:rPr>
      <w:rFonts w:ascii="Times New Roman" w:eastAsia="Times New Roman" w:hAnsi="Times New Roman" w:cs="Times New Roman"/>
      <w:b/>
      <w:bCs/>
      <w:spacing w:val="-6"/>
      <w:sz w:val="26"/>
      <w:szCs w:val="24"/>
      <w:shd w:val="clear" w:color="auto" w:fill="FFFFFF"/>
      <w:lang w:val="uk-UA" w:eastAsia="ru-RU"/>
    </w:rPr>
  </w:style>
  <w:style w:type="paragraph" w:customStyle="1" w:styleId="1f">
    <w:name w:val="Знак Знак Знак Знак Знак1 Знак Знак Знак Знак"/>
    <w:basedOn w:val="a"/>
    <w:rsid w:val="00F64BB5"/>
    <w:pPr>
      <w:spacing w:after="0" w:line="240" w:lineRule="auto"/>
    </w:pPr>
    <w:rPr>
      <w:rFonts w:ascii="Verdana" w:hAnsi="Verdana"/>
      <w:sz w:val="20"/>
      <w:szCs w:val="20"/>
      <w:lang w:val="en-US"/>
    </w:rPr>
  </w:style>
  <w:style w:type="paragraph" w:customStyle="1" w:styleId="1f0">
    <w:name w:val="Знак Знак Знак1 Знак Знак Знак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customStyle="1" w:styleId="1f1">
    <w:name w:val="Знак Знак Знак1 Знак Знак Знак Знак Знак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customStyle="1" w:styleId="afff">
    <w:name w:val="Знак Знак Знак Знак"/>
    <w:basedOn w:val="a"/>
    <w:rsid w:val="00F64BB5"/>
    <w:pPr>
      <w:spacing w:after="0" w:line="240" w:lineRule="auto"/>
    </w:pPr>
    <w:rPr>
      <w:rFonts w:ascii="Verdana" w:hAnsi="Verdana" w:cs="Verdana"/>
      <w:sz w:val="20"/>
      <w:szCs w:val="20"/>
      <w:lang w:val="en-US"/>
    </w:rPr>
  </w:style>
  <w:style w:type="paragraph" w:customStyle="1" w:styleId="1f2">
    <w:name w:val="Знак Знак Знак1 Знак"/>
    <w:basedOn w:val="a"/>
    <w:rsid w:val="00F64BB5"/>
    <w:pPr>
      <w:spacing w:after="0" w:line="240" w:lineRule="auto"/>
    </w:pPr>
    <w:rPr>
      <w:rFonts w:ascii="Verdana" w:hAnsi="Verdana"/>
      <w:sz w:val="24"/>
      <w:szCs w:val="24"/>
      <w:lang w:val="en-US"/>
    </w:rPr>
  </w:style>
  <w:style w:type="paragraph" w:customStyle="1" w:styleId="1f3">
    <w:name w:val="1"/>
    <w:basedOn w:val="a"/>
    <w:rsid w:val="00F64BB5"/>
    <w:pPr>
      <w:spacing w:after="0" w:line="240" w:lineRule="auto"/>
    </w:pPr>
    <w:rPr>
      <w:rFonts w:ascii="Verdana" w:hAnsi="Verdana"/>
      <w:sz w:val="20"/>
      <w:szCs w:val="20"/>
      <w:lang w:val="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customStyle="1" w:styleId="afff1">
    <w:name w:val="Знак Знак Знак"/>
    <w:basedOn w:val="a"/>
    <w:rsid w:val="00F64BB5"/>
    <w:pPr>
      <w:spacing w:after="0" w:line="240" w:lineRule="auto"/>
    </w:pPr>
    <w:rPr>
      <w:rFonts w:ascii="Verdana" w:hAnsi="Verdana" w:cs="Verdana"/>
      <w:sz w:val="20"/>
      <w:szCs w:val="20"/>
      <w:lang w:val="en-US"/>
    </w:rPr>
  </w:style>
  <w:style w:type="paragraph" w:customStyle="1" w:styleId="1f4">
    <w:name w:val="Знак Знак Знак Знак Знак Знак1"/>
    <w:basedOn w:val="a"/>
    <w:rsid w:val="00F64BB5"/>
    <w:pPr>
      <w:spacing w:after="0" w:line="240" w:lineRule="auto"/>
    </w:pPr>
    <w:rPr>
      <w:rFonts w:ascii="Verdana" w:hAnsi="Verdana" w:cs="Verdana"/>
      <w:sz w:val="20"/>
      <w:szCs w:val="20"/>
      <w:lang w:val="en-US"/>
    </w:rPr>
  </w:style>
  <w:style w:type="paragraph" w:customStyle="1" w:styleId="1f5">
    <w:name w:val="Знак Знак Знак Знак Знак Знак1 Знак Знак Знак Знак"/>
    <w:basedOn w:val="a"/>
    <w:rsid w:val="00F64BB5"/>
    <w:pPr>
      <w:spacing w:after="0" w:line="240" w:lineRule="auto"/>
    </w:pPr>
    <w:rPr>
      <w:rFonts w:ascii="Verdana" w:hAnsi="Verdana" w:cs="Verdana"/>
      <w:sz w:val="20"/>
      <w:szCs w:val="20"/>
      <w:lang w:val="en-US"/>
    </w:rPr>
  </w:style>
  <w:style w:type="paragraph" w:customStyle="1" w:styleId="1f6">
    <w:name w:val="Знак Знак Знак Знак Знак1"/>
    <w:basedOn w:val="a"/>
    <w:rsid w:val="00F64BB5"/>
    <w:pPr>
      <w:spacing w:after="0" w:line="240" w:lineRule="auto"/>
    </w:pPr>
    <w:rPr>
      <w:rFonts w:ascii="Verdana" w:hAnsi="Verdana" w:cs="Verdana"/>
      <w:sz w:val="20"/>
      <w:szCs w:val="20"/>
      <w:lang w:val="en-US"/>
    </w:rPr>
  </w:style>
  <w:style w:type="paragraph" w:customStyle="1" w:styleId="afff2">
    <w:name w:val="Знак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afff3">
    <w:name w:val="Знак Знак Знак Знак Знак Знак Знак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1f7">
    <w:name w:val="Знак Знак Знак Знак Знак Знак1 Знак Знак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afff4">
    <w:name w:val="Знак Знак Знак Знак Знак Знак Знак Знак Знак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afff5">
    <w:name w:val="Знак Знак Знак Знак Знак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1f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paragraph" w:customStyle="1" w:styleId="1f9">
    <w:name w:val="Знак Знак Знак Знак Знак Знак1 Знак Знак Знак Знак Знак Знак"/>
    <w:basedOn w:val="a"/>
    <w:rsid w:val="00F64BB5"/>
    <w:pPr>
      <w:spacing w:after="0" w:line="240" w:lineRule="auto"/>
    </w:pPr>
    <w:rPr>
      <w:rFonts w:ascii="Verdana" w:hAnsi="Verdana" w:cs="Verdana"/>
      <w:sz w:val="20"/>
      <w:szCs w:val="20"/>
      <w:lang w:val="en-US"/>
    </w:rPr>
  </w:style>
  <w:style w:type="paragraph" w:customStyle="1" w:styleId="msonormalcxspmiddle">
    <w:name w:val="msonormalcxspmiddle"/>
    <w:basedOn w:val="a"/>
    <w:rsid w:val="00F64BB5"/>
    <w:pPr>
      <w:spacing w:before="100" w:beforeAutospacing="1" w:after="100" w:afterAutospacing="1" w:line="240" w:lineRule="auto"/>
    </w:pPr>
    <w:rPr>
      <w:sz w:val="24"/>
      <w:szCs w:val="24"/>
      <w:lang w:val="ru-RU" w:eastAsia="ru-RU"/>
    </w:rPr>
  </w:style>
  <w:style w:type="paragraph" w:customStyle="1" w:styleId="1fa">
    <w:name w:val="Знак Знак Знак Знак Знак Знак1 Знак Знак Знак Знак Знак Знак Знак Знак Знак Знак"/>
    <w:basedOn w:val="a"/>
    <w:rsid w:val="00F64BB5"/>
    <w:pPr>
      <w:spacing w:after="0" w:line="240" w:lineRule="auto"/>
    </w:pPr>
    <w:rPr>
      <w:rFonts w:ascii="Verdana" w:hAnsi="Verdana"/>
      <w:sz w:val="24"/>
      <w:szCs w:val="24"/>
      <w:lang w:val="en-US"/>
    </w:rPr>
  </w:style>
  <w:style w:type="paragraph" w:customStyle="1" w:styleId="1fb">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64BB5"/>
    <w:pPr>
      <w:spacing w:after="0" w:line="240" w:lineRule="auto"/>
    </w:pPr>
    <w:rPr>
      <w:rFonts w:ascii="Verdana" w:hAnsi="Verdana"/>
      <w:sz w:val="20"/>
      <w:szCs w:val="20"/>
      <w:lang w:val="en-US"/>
    </w:rPr>
  </w:style>
  <w:style w:type="character" w:customStyle="1" w:styleId="xfm34773137">
    <w:name w:val="xfm_34773137"/>
    <w:basedOn w:val="a0"/>
    <w:rsid w:val="00F64BB5"/>
  </w:style>
  <w:style w:type="paragraph" w:customStyle="1" w:styleId="220">
    <w:name w:val="Основной текст 22"/>
    <w:basedOn w:val="a"/>
    <w:rsid w:val="00F64BB5"/>
    <w:pPr>
      <w:spacing w:after="0" w:line="240" w:lineRule="auto"/>
    </w:pPr>
    <w:rPr>
      <w:sz w:val="24"/>
      <w:szCs w:val="20"/>
      <w:lang w:eastAsia="ru-RU"/>
    </w:rPr>
  </w:style>
  <w:style w:type="paragraph" w:customStyle="1" w:styleId="26">
    <w:name w:val="Обычный2"/>
    <w:rsid w:val="00F64BB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1">
    <w:name w:val="Основной текст с отступом 22"/>
    <w:basedOn w:val="a"/>
    <w:rsid w:val="00F64BB5"/>
    <w:pPr>
      <w:widowControl w:val="0"/>
      <w:spacing w:after="0" w:line="280" w:lineRule="exact"/>
      <w:ind w:firstLine="720"/>
      <w:jc w:val="both"/>
    </w:pPr>
    <w:rPr>
      <w:szCs w:val="20"/>
      <w:lang w:eastAsia="ru-RU"/>
    </w:rPr>
  </w:style>
  <w:style w:type="paragraph" w:customStyle="1" w:styleId="230">
    <w:name w:val="Основной текст 23"/>
    <w:basedOn w:val="a"/>
    <w:rsid w:val="00F64BB5"/>
    <w:pPr>
      <w:spacing w:after="0" w:line="240" w:lineRule="auto"/>
    </w:pPr>
    <w:rPr>
      <w:sz w:val="24"/>
      <w:szCs w:val="20"/>
      <w:lang w:eastAsia="ru-RU"/>
    </w:rPr>
  </w:style>
  <w:style w:type="paragraph" w:customStyle="1" w:styleId="35">
    <w:name w:val="Обычный3"/>
    <w:rsid w:val="00F64BB5"/>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231">
    <w:name w:val="Основной текст с отступом 23"/>
    <w:basedOn w:val="a"/>
    <w:rsid w:val="00F64BB5"/>
    <w:pPr>
      <w:widowControl w:val="0"/>
      <w:spacing w:after="0" w:line="280" w:lineRule="exact"/>
      <w:ind w:firstLine="720"/>
      <w:jc w:val="both"/>
    </w:pPr>
    <w:rPr>
      <w:szCs w:val="20"/>
      <w:lang w:eastAsia="ru-RU"/>
    </w:rPr>
  </w:style>
  <w:style w:type="paragraph" w:customStyle="1" w:styleId="msonormalcxspmiddlecxspmiddle">
    <w:name w:val="msonormalcxspmiddlecxspmiddle"/>
    <w:basedOn w:val="a"/>
    <w:rsid w:val="00F64BB5"/>
    <w:pPr>
      <w:spacing w:before="100" w:beforeAutospacing="1" w:after="100" w:afterAutospacing="1" w:line="240" w:lineRule="auto"/>
    </w:pPr>
    <w:rPr>
      <w:sz w:val="24"/>
      <w:szCs w:val="24"/>
      <w:lang w:val="ru-RU" w:eastAsia="ru-RU"/>
    </w:rPr>
  </w:style>
  <w:style w:type="paragraph" w:customStyle="1" w:styleId="240">
    <w:name w:val="Основной текст 24"/>
    <w:basedOn w:val="a"/>
    <w:rsid w:val="00F64BB5"/>
    <w:pPr>
      <w:spacing w:after="0" w:line="240" w:lineRule="auto"/>
    </w:pPr>
    <w:rPr>
      <w:sz w:val="24"/>
      <w:szCs w:val="20"/>
      <w:lang w:eastAsia="ru-RU"/>
    </w:rPr>
  </w:style>
  <w:style w:type="paragraph" w:customStyle="1" w:styleId="41">
    <w:name w:val="Обычный4"/>
    <w:rsid w:val="00F64BB5"/>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241">
    <w:name w:val="Основной текст с отступом 24"/>
    <w:basedOn w:val="a"/>
    <w:rsid w:val="00F64BB5"/>
    <w:pPr>
      <w:widowControl w:val="0"/>
      <w:spacing w:after="0" w:line="280" w:lineRule="exact"/>
      <w:ind w:firstLine="720"/>
      <w:jc w:val="both"/>
    </w:pPr>
    <w:rPr>
      <w:szCs w:val="20"/>
      <w:lang w:eastAsia="ru-RU"/>
    </w:rPr>
  </w:style>
  <w:style w:type="character" w:customStyle="1" w:styleId="afff6">
    <w:name w:val="Основной текст_"/>
    <w:basedOn w:val="a0"/>
    <w:link w:val="1fc"/>
    <w:rsid w:val="00F64BB5"/>
    <w:rPr>
      <w:rFonts w:ascii="Times New Roman" w:eastAsia="Times New Roman" w:hAnsi="Times New Roman" w:cs="Times New Roman"/>
      <w:sz w:val="28"/>
      <w:szCs w:val="28"/>
      <w:shd w:val="clear" w:color="auto" w:fill="FFFFFF"/>
    </w:rPr>
  </w:style>
  <w:style w:type="paragraph" w:customStyle="1" w:styleId="1fc">
    <w:name w:val="Основной текст1"/>
    <w:basedOn w:val="a"/>
    <w:link w:val="afff6"/>
    <w:rsid w:val="00F64BB5"/>
    <w:pPr>
      <w:shd w:val="clear" w:color="auto" w:fill="FFFFFF"/>
      <w:spacing w:before="300" w:after="300" w:line="320" w:lineRule="exact"/>
      <w:ind w:hanging="760"/>
      <w:jc w:val="both"/>
    </w:pPr>
    <w:rPr>
      <w:szCs w:val="28"/>
      <w:lang w:val="ru-RU"/>
    </w:rPr>
  </w:style>
  <w:style w:type="paragraph" w:customStyle="1" w:styleId="1fd">
    <w:name w:val="Стиль1"/>
    <w:basedOn w:val="a"/>
    <w:rsid w:val="00F64BB5"/>
    <w:pPr>
      <w:suppressAutoHyphens/>
      <w:spacing w:after="0" w:line="240" w:lineRule="auto"/>
      <w:ind w:firstLine="709"/>
      <w:jc w:val="both"/>
    </w:pPr>
    <w:rPr>
      <w:sz w:val="26"/>
      <w:szCs w:val="24"/>
      <w:lang w:val="ru-RU" w:eastAsia="ru-RU"/>
    </w:rPr>
  </w:style>
  <w:style w:type="character" w:customStyle="1" w:styleId="af9">
    <w:name w:val="Обычный (веб) Знак"/>
    <w:aliases w:val="Знак18 Знак Знак,Знак17 Знак1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
    <w:link w:val="af8"/>
    <w:locked/>
    <w:rsid w:val="00F64BB5"/>
    <w:rPr>
      <w:rFonts w:ascii="Times New Roman" w:eastAsia="Times New Roman" w:hAnsi="Times New Roman" w:cs="Times New Roman"/>
      <w:sz w:val="24"/>
      <w:szCs w:val="24"/>
      <w:lang w:val="uk-UA" w:eastAsia="uk-UA"/>
    </w:rPr>
  </w:style>
  <w:style w:type="paragraph" w:customStyle="1" w:styleId="1fe">
    <w:name w:val="Звичайний1"/>
    <w:rsid w:val="00F64BB5"/>
    <w:pPr>
      <w:widowControl w:val="0"/>
    </w:pPr>
    <w:rPr>
      <w:rFonts w:ascii="Calibri" w:eastAsia="Calibri" w:hAnsi="Calibri" w:cs="Calibri"/>
      <w:color w:val="000000"/>
      <w:lang w:eastAsia="ru-RU"/>
    </w:rPr>
  </w:style>
  <w:style w:type="paragraph" w:customStyle="1" w:styleId="Standard">
    <w:name w:val="Standard"/>
    <w:qFormat/>
    <w:rsid w:val="00F64BB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EBRDTableTitle">
    <w:name w:val="EBRD Table Title"/>
    <w:basedOn w:val="a"/>
    <w:uiPriority w:val="99"/>
    <w:rsid w:val="00F64BB5"/>
    <w:pPr>
      <w:spacing w:before="60" w:after="60" w:line="240" w:lineRule="auto"/>
    </w:pPr>
    <w:rPr>
      <w:rFonts w:ascii="Arial" w:hAnsi="Arial" w:cs="Arial"/>
      <w:b/>
      <w:bCs/>
      <w:color w:val="FFFFFF"/>
      <w:sz w:val="24"/>
      <w:szCs w:val="24"/>
      <w:lang w:val="en-GB"/>
    </w:rPr>
  </w:style>
  <w:style w:type="paragraph" w:customStyle="1" w:styleId="EBRDTableText">
    <w:name w:val="EBRD Table Text"/>
    <w:basedOn w:val="a"/>
    <w:uiPriority w:val="99"/>
    <w:rsid w:val="00F64BB5"/>
    <w:pPr>
      <w:spacing w:before="60" w:after="60" w:line="240" w:lineRule="auto"/>
    </w:pPr>
    <w:rPr>
      <w:rFonts w:ascii="Arial" w:hAnsi="Arial" w:cs="Arial"/>
      <w:sz w:val="18"/>
      <w:szCs w:val="18"/>
      <w:lang w:val="en-GB"/>
    </w:rPr>
  </w:style>
  <w:style w:type="paragraph" w:customStyle="1" w:styleId="PR1TableNo">
    <w:name w:val="PR1 Table No."/>
    <w:basedOn w:val="EBRDTableText"/>
    <w:uiPriority w:val="99"/>
    <w:rsid w:val="00F64BB5"/>
    <w:pPr>
      <w:numPr>
        <w:numId w:val="3"/>
      </w:numPr>
      <w:ind w:left="170" w:firstLine="0"/>
      <w:jc w:val="center"/>
    </w:pPr>
    <w:rPr>
      <w:b/>
      <w:bCs/>
      <w:color w:val="00539B"/>
    </w:rPr>
  </w:style>
  <w:style w:type="paragraph" w:customStyle="1" w:styleId="PR2TableNo">
    <w:name w:val="PR2 Table No."/>
    <w:basedOn w:val="PR1TableNo"/>
    <w:uiPriority w:val="99"/>
    <w:rsid w:val="00F64BB5"/>
    <w:pPr>
      <w:numPr>
        <w:numId w:val="4"/>
      </w:numPr>
      <w:ind w:left="720"/>
    </w:pPr>
  </w:style>
  <w:style w:type="paragraph" w:customStyle="1" w:styleId="PR3TableNo">
    <w:name w:val="PR3 Table No."/>
    <w:basedOn w:val="PR1TableNo"/>
    <w:uiPriority w:val="99"/>
    <w:rsid w:val="00F64BB5"/>
    <w:pPr>
      <w:ind w:left="720" w:hanging="360"/>
    </w:pPr>
  </w:style>
  <w:style w:type="table" w:customStyle="1" w:styleId="1ff">
    <w:name w:val="Сітка таблиці1"/>
    <w:basedOn w:val="a1"/>
    <w:next w:val="af7"/>
    <w:uiPriority w:val="39"/>
    <w:rsid w:val="00F64B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semiHidden/>
    <w:rsid w:val="00F64BB5"/>
    <w:pPr>
      <w:spacing w:after="0" w:line="240" w:lineRule="auto"/>
    </w:pPr>
    <w:rPr>
      <w:rFonts w:ascii="Times New Roman" w:eastAsia="Times New Roman" w:hAnsi="Times New Roman" w:cs="Times New Roman"/>
      <w:sz w:val="24"/>
      <w:szCs w:val="24"/>
      <w:lang w:val="uk-UA" w:eastAsia="ru-RU"/>
    </w:rPr>
  </w:style>
  <w:style w:type="paragraph" w:customStyle="1" w:styleId="Default">
    <w:name w:val="Default"/>
    <w:rsid w:val="0085521B"/>
    <w:pPr>
      <w:autoSpaceDE w:val="0"/>
      <w:autoSpaceDN w:val="0"/>
      <w:adjustRightInd w:val="0"/>
      <w:spacing w:after="0" w:line="240" w:lineRule="auto"/>
    </w:pPr>
    <w:rPr>
      <w:rFonts w:ascii="Times New Roman" w:hAnsi="Times New Roman" w:cs="Times New Roman"/>
      <w:color w:val="000000"/>
      <w:sz w:val="24"/>
      <w:szCs w:val="24"/>
      <w:lang w:val="uk-UA"/>
    </w:rPr>
  </w:style>
  <w:style w:type="paragraph" w:customStyle="1" w:styleId="tj">
    <w:name w:val="tj"/>
    <w:basedOn w:val="a"/>
    <w:rsid w:val="00AC7481"/>
    <w:pPr>
      <w:spacing w:before="100" w:beforeAutospacing="1" w:after="100" w:afterAutospacing="1" w:line="240" w:lineRule="auto"/>
    </w:pPr>
    <w:rPr>
      <w:sz w:val="24"/>
      <w:szCs w:val="24"/>
      <w:lang w:eastAsia="uk-UA"/>
    </w:rPr>
  </w:style>
  <w:style w:type="paragraph" w:customStyle="1" w:styleId="TableParagraph">
    <w:name w:val="Table Paragraph"/>
    <w:basedOn w:val="a"/>
    <w:uiPriority w:val="1"/>
    <w:qFormat/>
    <w:rsid w:val="00655BD6"/>
    <w:pPr>
      <w:widowControl w:val="0"/>
      <w:autoSpaceDE w:val="0"/>
      <w:autoSpaceDN w:val="0"/>
      <w:spacing w:after="0" w:line="240" w:lineRule="auto"/>
    </w:pPr>
    <w:rPr>
      <w:rFonts w:ascii="Calibri" w:eastAsia="Calibri" w:hAnsi="Calibri" w:cs="Calibri"/>
      <w:sz w:val="22"/>
      <w:lang w:eastAsia="uk-UA" w:bidi="uk-UA"/>
    </w:rPr>
  </w:style>
  <w:style w:type="table" w:customStyle="1" w:styleId="7">
    <w:name w:val="Сітка таблиці7"/>
    <w:basedOn w:val="a1"/>
    <w:next w:val="af7"/>
    <w:uiPriority w:val="39"/>
    <w:rsid w:val="007D06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65006D"/>
  </w:style>
  <w:style w:type="character" w:customStyle="1" w:styleId="rvts46">
    <w:name w:val="rvts46"/>
    <w:basedOn w:val="a0"/>
    <w:rsid w:val="00FD7E77"/>
  </w:style>
  <w:style w:type="table" w:customStyle="1" w:styleId="1ff0">
    <w:name w:val="Сетка таблицы1"/>
    <w:basedOn w:val="a1"/>
    <w:next w:val="af7"/>
    <w:uiPriority w:val="39"/>
    <w:rsid w:val="00F22FDE"/>
    <w:pPr>
      <w:spacing w:after="0" w:line="240" w:lineRule="auto"/>
    </w:pPr>
    <w:rPr>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1563">
      <w:bodyDiv w:val="1"/>
      <w:marLeft w:val="0"/>
      <w:marRight w:val="0"/>
      <w:marTop w:val="0"/>
      <w:marBottom w:val="0"/>
      <w:divBdr>
        <w:top w:val="none" w:sz="0" w:space="0" w:color="auto"/>
        <w:left w:val="none" w:sz="0" w:space="0" w:color="auto"/>
        <w:bottom w:val="none" w:sz="0" w:space="0" w:color="auto"/>
        <w:right w:val="none" w:sz="0" w:space="0" w:color="auto"/>
      </w:divBdr>
    </w:div>
    <w:div w:id="38474976">
      <w:bodyDiv w:val="1"/>
      <w:marLeft w:val="0"/>
      <w:marRight w:val="0"/>
      <w:marTop w:val="0"/>
      <w:marBottom w:val="0"/>
      <w:divBdr>
        <w:top w:val="none" w:sz="0" w:space="0" w:color="auto"/>
        <w:left w:val="none" w:sz="0" w:space="0" w:color="auto"/>
        <w:bottom w:val="none" w:sz="0" w:space="0" w:color="auto"/>
        <w:right w:val="none" w:sz="0" w:space="0" w:color="auto"/>
      </w:divBdr>
    </w:div>
    <w:div w:id="52386905">
      <w:bodyDiv w:val="1"/>
      <w:marLeft w:val="0"/>
      <w:marRight w:val="0"/>
      <w:marTop w:val="0"/>
      <w:marBottom w:val="0"/>
      <w:divBdr>
        <w:top w:val="none" w:sz="0" w:space="0" w:color="auto"/>
        <w:left w:val="none" w:sz="0" w:space="0" w:color="auto"/>
        <w:bottom w:val="none" w:sz="0" w:space="0" w:color="auto"/>
        <w:right w:val="none" w:sz="0" w:space="0" w:color="auto"/>
      </w:divBdr>
    </w:div>
    <w:div w:id="154154327">
      <w:bodyDiv w:val="1"/>
      <w:marLeft w:val="0"/>
      <w:marRight w:val="0"/>
      <w:marTop w:val="0"/>
      <w:marBottom w:val="0"/>
      <w:divBdr>
        <w:top w:val="none" w:sz="0" w:space="0" w:color="auto"/>
        <w:left w:val="none" w:sz="0" w:space="0" w:color="auto"/>
        <w:bottom w:val="none" w:sz="0" w:space="0" w:color="auto"/>
        <w:right w:val="none" w:sz="0" w:space="0" w:color="auto"/>
      </w:divBdr>
    </w:div>
    <w:div w:id="221604161">
      <w:bodyDiv w:val="1"/>
      <w:marLeft w:val="0"/>
      <w:marRight w:val="0"/>
      <w:marTop w:val="0"/>
      <w:marBottom w:val="0"/>
      <w:divBdr>
        <w:top w:val="none" w:sz="0" w:space="0" w:color="auto"/>
        <w:left w:val="none" w:sz="0" w:space="0" w:color="auto"/>
        <w:bottom w:val="none" w:sz="0" w:space="0" w:color="auto"/>
        <w:right w:val="none" w:sz="0" w:space="0" w:color="auto"/>
      </w:divBdr>
    </w:div>
    <w:div w:id="229926962">
      <w:bodyDiv w:val="1"/>
      <w:marLeft w:val="0"/>
      <w:marRight w:val="0"/>
      <w:marTop w:val="0"/>
      <w:marBottom w:val="0"/>
      <w:divBdr>
        <w:top w:val="none" w:sz="0" w:space="0" w:color="auto"/>
        <w:left w:val="none" w:sz="0" w:space="0" w:color="auto"/>
        <w:bottom w:val="none" w:sz="0" w:space="0" w:color="auto"/>
        <w:right w:val="none" w:sz="0" w:space="0" w:color="auto"/>
      </w:divBdr>
    </w:div>
    <w:div w:id="250814629">
      <w:bodyDiv w:val="1"/>
      <w:marLeft w:val="0"/>
      <w:marRight w:val="0"/>
      <w:marTop w:val="0"/>
      <w:marBottom w:val="0"/>
      <w:divBdr>
        <w:top w:val="none" w:sz="0" w:space="0" w:color="auto"/>
        <w:left w:val="none" w:sz="0" w:space="0" w:color="auto"/>
        <w:bottom w:val="none" w:sz="0" w:space="0" w:color="auto"/>
        <w:right w:val="none" w:sz="0" w:space="0" w:color="auto"/>
      </w:divBdr>
    </w:div>
    <w:div w:id="299500879">
      <w:bodyDiv w:val="1"/>
      <w:marLeft w:val="0"/>
      <w:marRight w:val="0"/>
      <w:marTop w:val="0"/>
      <w:marBottom w:val="0"/>
      <w:divBdr>
        <w:top w:val="none" w:sz="0" w:space="0" w:color="auto"/>
        <w:left w:val="none" w:sz="0" w:space="0" w:color="auto"/>
        <w:bottom w:val="none" w:sz="0" w:space="0" w:color="auto"/>
        <w:right w:val="none" w:sz="0" w:space="0" w:color="auto"/>
      </w:divBdr>
    </w:div>
    <w:div w:id="371851744">
      <w:bodyDiv w:val="1"/>
      <w:marLeft w:val="0"/>
      <w:marRight w:val="0"/>
      <w:marTop w:val="0"/>
      <w:marBottom w:val="0"/>
      <w:divBdr>
        <w:top w:val="none" w:sz="0" w:space="0" w:color="auto"/>
        <w:left w:val="none" w:sz="0" w:space="0" w:color="auto"/>
        <w:bottom w:val="none" w:sz="0" w:space="0" w:color="auto"/>
        <w:right w:val="none" w:sz="0" w:space="0" w:color="auto"/>
      </w:divBdr>
    </w:div>
    <w:div w:id="373769154">
      <w:bodyDiv w:val="1"/>
      <w:marLeft w:val="0"/>
      <w:marRight w:val="0"/>
      <w:marTop w:val="0"/>
      <w:marBottom w:val="0"/>
      <w:divBdr>
        <w:top w:val="none" w:sz="0" w:space="0" w:color="auto"/>
        <w:left w:val="none" w:sz="0" w:space="0" w:color="auto"/>
        <w:bottom w:val="none" w:sz="0" w:space="0" w:color="auto"/>
        <w:right w:val="none" w:sz="0" w:space="0" w:color="auto"/>
      </w:divBdr>
    </w:div>
    <w:div w:id="407843247">
      <w:bodyDiv w:val="1"/>
      <w:marLeft w:val="0"/>
      <w:marRight w:val="0"/>
      <w:marTop w:val="0"/>
      <w:marBottom w:val="0"/>
      <w:divBdr>
        <w:top w:val="none" w:sz="0" w:space="0" w:color="auto"/>
        <w:left w:val="none" w:sz="0" w:space="0" w:color="auto"/>
        <w:bottom w:val="none" w:sz="0" w:space="0" w:color="auto"/>
        <w:right w:val="none" w:sz="0" w:space="0" w:color="auto"/>
      </w:divBdr>
    </w:div>
    <w:div w:id="441001326">
      <w:bodyDiv w:val="1"/>
      <w:marLeft w:val="0"/>
      <w:marRight w:val="0"/>
      <w:marTop w:val="0"/>
      <w:marBottom w:val="0"/>
      <w:divBdr>
        <w:top w:val="none" w:sz="0" w:space="0" w:color="auto"/>
        <w:left w:val="none" w:sz="0" w:space="0" w:color="auto"/>
        <w:bottom w:val="none" w:sz="0" w:space="0" w:color="auto"/>
        <w:right w:val="none" w:sz="0" w:space="0" w:color="auto"/>
      </w:divBdr>
    </w:div>
    <w:div w:id="457451941">
      <w:bodyDiv w:val="1"/>
      <w:marLeft w:val="0"/>
      <w:marRight w:val="0"/>
      <w:marTop w:val="0"/>
      <w:marBottom w:val="0"/>
      <w:divBdr>
        <w:top w:val="none" w:sz="0" w:space="0" w:color="auto"/>
        <w:left w:val="none" w:sz="0" w:space="0" w:color="auto"/>
        <w:bottom w:val="none" w:sz="0" w:space="0" w:color="auto"/>
        <w:right w:val="none" w:sz="0" w:space="0" w:color="auto"/>
      </w:divBdr>
    </w:div>
    <w:div w:id="585193871">
      <w:bodyDiv w:val="1"/>
      <w:marLeft w:val="0"/>
      <w:marRight w:val="0"/>
      <w:marTop w:val="0"/>
      <w:marBottom w:val="0"/>
      <w:divBdr>
        <w:top w:val="none" w:sz="0" w:space="0" w:color="auto"/>
        <w:left w:val="none" w:sz="0" w:space="0" w:color="auto"/>
        <w:bottom w:val="none" w:sz="0" w:space="0" w:color="auto"/>
        <w:right w:val="none" w:sz="0" w:space="0" w:color="auto"/>
      </w:divBdr>
    </w:div>
    <w:div w:id="622467298">
      <w:bodyDiv w:val="1"/>
      <w:marLeft w:val="0"/>
      <w:marRight w:val="0"/>
      <w:marTop w:val="0"/>
      <w:marBottom w:val="0"/>
      <w:divBdr>
        <w:top w:val="none" w:sz="0" w:space="0" w:color="auto"/>
        <w:left w:val="none" w:sz="0" w:space="0" w:color="auto"/>
        <w:bottom w:val="none" w:sz="0" w:space="0" w:color="auto"/>
        <w:right w:val="none" w:sz="0" w:space="0" w:color="auto"/>
      </w:divBdr>
    </w:div>
    <w:div w:id="654144400">
      <w:bodyDiv w:val="1"/>
      <w:marLeft w:val="0"/>
      <w:marRight w:val="0"/>
      <w:marTop w:val="0"/>
      <w:marBottom w:val="0"/>
      <w:divBdr>
        <w:top w:val="none" w:sz="0" w:space="0" w:color="auto"/>
        <w:left w:val="none" w:sz="0" w:space="0" w:color="auto"/>
        <w:bottom w:val="none" w:sz="0" w:space="0" w:color="auto"/>
        <w:right w:val="none" w:sz="0" w:space="0" w:color="auto"/>
      </w:divBdr>
    </w:div>
    <w:div w:id="656610372">
      <w:bodyDiv w:val="1"/>
      <w:marLeft w:val="0"/>
      <w:marRight w:val="0"/>
      <w:marTop w:val="0"/>
      <w:marBottom w:val="0"/>
      <w:divBdr>
        <w:top w:val="none" w:sz="0" w:space="0" w:color="auto"/>
        <w:left w:val="none" w:sz="0" w:space="0" w:color="auto"/>
        <w:bottom w:val="none" w:sz="0" w:space="0" w:color="auto"/>
        <w:right w:val="none" w:sz="0" w:space="0" w:color="auto"/>
      </w:divBdr>
    </w:div>
    <w:div w:id="672880237">
      <w:bodyDiv w:val="1"/>
      <w:marLeft w:val="0"/>
      <w:marRight w:val="0"/>
      <w:marTop w:val="0"/>
      <w:marBottom w:val="0"/>
      <w:divBdr>
        <w:top w:val="none" w:sz="0" w:space="0" w:color="auto"/>
        <w:left w:val="none" w:sz="0" w:space="0" w:color="auto"/>
        <w:bottom w:val="none" w:sz="0" w:space="0" w:color="auto"/>
        <w:right w:val="none" w:sz="0" w:space="0" w:color="auto"/>
      </w:divBdr>
    </w:div>
    <w:div w:id="675423782">
      <w:bodyDiv w:val="1"/>
      <w:marLeft w:val="0"/>
      <w:marRight w:val="0"/>
      <w:marTop w:val="0"/>
      <w:marBottom w:val="0"/>
      <w:divBdr>
        <w:top w:val="none" w:sz="0" w:space="0" w:color="auto"/>
        <w:left w:val="none" w:sz="0" w:space="0" w:color="auto"/>
        <w:bottom w:val="none" w:sz="0" w:space="0" w:color="auto"/>
        <w:right w:val="none" w:sz="0" w:space="0" w:color="auto"/>
      </w:divBdr>
    </w:div>
    <w:div w:id="707030710">
      <w:bodyDiv w:val="1"/>
      <w:marLeft w:val="0"/>
      <w:marRight w:val="0"/>
      <w:marTop w:val="0"/>
      <w:marBottom w:val="0"/>
      <w:divBdr>
        <w:top w:val="none" w:sz="0" w:space="0" w:color="auto"/>
        <w:left w:val="none" w:sz="0" w:space="0" w:color="auto"/>
        <w:bottom w:val="none" w:sz="0" w:space="0" w:color="auto"/>
        <w:right w:val="none" w:sz="0" w:space="0" w:color="auto"/>
      </w:divBdr>
    </w:div>
    <w:div w:id="707996796">
      <w:bodyDiv w:val="1"/>
      <w:marLeft w:val="0"/>
      <w:marRight w:val="0"/>
      <w:marTop w:val="0"/>
      <w:marBottom w:val="0"/>
      <w:divBdr>
        <w:top w:val="none" w:sz="0" w:space="0" w:color="auto"/>
        <w:left w:val="none" w:sz="0" w:space="0" w:color="auto"/>
        <w:bottom w:val="none" w:sz="0" w:space="0" w:color="auto"/>
        <w:right w:val="none" w:sz="0" w:space="0" w:color="auto"/>
      </w:divBdr>
    </w:div>
    <w:div w:id="710617102">
      <w:bodyDiv w:val="1"/>
      <w:marLeft w:val="0"/>
      <w:marRight w:val="0"/>
      <w:marTop w:val="0"/>
      <w:marBottom w:val="0"/>
      <w:divBdr>
        <w:top w:val="none" w:sz="0" w:space="0" w:color="auto"/>
        <w:left w:val="none" w:sz="0" w:space="0" w:color="auto"/>
        <w:bottom w:val="none" w:sz="0" w:space="0" w:color="auto"/>
        <w:right w:val="none" w:sz="0" w:space="0" w:color="auto"/>
      </w:divBdr>
    </w:div>
    <w:div w:id="760762639">
      <w:bodyDiv w:val="1"/>
      <w:marLeft w:val="0"/>
      <w:marRight w:val="0"/>
      <w:marTop w:val="0"/>
      <w:marBottom w:val="0"/>
      <w:divBdr>
        <w:top w:val="none" w:sz="0" w:space="0" w:color="auto"/>
        <w:left w:val="none" w:sz="0" w:space="0" w:color="auto"/>
        <w:bottom w:val="none" w:sz="0" w:space="0" w:color="auto"/>
        <w:right w:val="none" w:sz="0" w:space="0" w:color="auto"/>
      </w:divBdr>
    </w:div>
    <w:div w:id="767190982">
      <w:bodyDiv w:val="1"/>
      <w:marLeft w:val="0"/>
      <w:marRight w:val="0"/>
      <w:marTop w:val="0"/>
      <w:marBottom w:val="0"/>
      <w:divBdr>
        <w:top w:val="none" w:sz="0" w:space="0" w:color="auto"/>
        <w:left w:val="none" w:sz="0" w:space="0" w:color="auto"/>
        <w:bottom w:val="none" w:sz="0" w:space="0" w:color="auto"/>
        <w:right w:val="none" w:sz="0" w:space="0" w:color="auto"/>
      </w:divBdr>
    </w:div>
    <w:div w:id="881281862">
      <w:bodyDiv w:val="1"/>
      <w:marLeft w:val="0"/>
      <w:marRight w:val="0"/>
      <w:marTop w:val="0"/>
      <w:marBottom w:val="0"/>
      <w:divBdr>
        <w:top w:val="none" w:sz="0" w:space="0" w:color="auto"/>
        <w:left w:val="none" w:sz="0" w:space="0" w:color="auto"/>
        <w:bottom w:val="none" w:sz="0" w:space="0" w:color="auto"/>
        <w:right w:val="none" w:sz="0" w:space="0" w:color="auto"/>
      </w:divBdr>
    </w:div>
    <w:div w:id="906306488">
      <w:bodyDiv w:val="1"/>
      <w:marLeft w:val="0"/>
      <w:marRight w:val="0"/>
      <w:marTop w:val="0"/>
      <w:marBottom w:val="0"/>
      <w:divBdr>
        <w:top w:val="none" w:sz="0" w:space="0" w:color="auto"/>
        <w:left w:val="none" w:sz="0" w:space="0" w:color="auto"/>
        <w:bottom w:val="none" w:sz="0" w:space="0" w:color="auto"/>
        <w:right w:val="none" w:sz="0" w:space="0" w:color="auto"/>
      </w:divBdr>
    </w:div>
    <w:div w:id="964193518">
      <w:bodyDiv w:val="1"/>
      <w:marLeft w:val="0"/>
      <w:marRight w:val="0"/>
      <w:marTop w:val="0"/>
      <w:marBottom w:val="0"/>
      <w:divBdr>
        <w:top w:val="none" w:sz="0" w:space="0" w:color="auto"/>
        <w:left w:val="none" w:sz="0" w:space="0" w:color="auto"/>
        <w:bottom w:val="none" w:sz="0" w:space="0" w:color="auto"/>
        <w:right w:val="none" w:sz="0" w:space="0" w:color="auto"/>
      </w:divBdr>
    </w:div>
    <w:div w:id="987710002">
      <w:bodyDiv w:val="1"/>
      <w:marLeft w:val="0"/>
      <w:marRight w:val="0"/>
      <w:marTop w:val="0"/>
      <w:marBottom w:val="0"/>
      <w:divBdr>
        <w:top w:val="none" w:sz="0" w:space="0" w:color="auto"/>
        <w:left w:val="none" w:sz="0" w:space="0" w:color="auto"/>
        <w:bottom w:val="none" w:sz="0" w:space="0" w:color="auto"/>
        <w:right w:val="none" w:sz="0" w:space="0" w:color="auto"/>
      </w:divBdr>
    </w:div>
    <w:div w:id="1009522614">
      <w:bodyDiv w:val="1"/>
      <w:marLeft w:val="0"/>
      <w:marRight w:val="0"/>
      <w:marTop w:val="0"/>
      <w:marBottom w:val="0"/>
      <w:divBdr>
        <w:top w:val="none" w:sz="0" w:space="0" w:color="auto"/>
        <w:left w:val="none" w:sz="0" w:space="0" w:color="auto"/>
        <w:bottom w:val="none" w:sz="0" w:space="0" w:color="auto"/>
        <w:right w:val="none" w:sz="0" w:space="0" w:color="auto"/>
      </w:divBdr>
    </w:div>
    <w:div w:id="1026643049">
      <w:bodyDiv w:val="1"/>
      <w:marLeft w:val="0"/>
      <w:marRight w:val="0"/>
      <w:marTop w:val="0"/>
      <w:marBottom w:val="0"/>
      <w:divBdr>
        <w:top w:val="none" w:sz="0" w:space="0" w:color="auto"/>
        <w:left w:val="none" w:sz="0" w:space="0" w:color="auto"/>
        <w:bottom w:val="none" w:sz="0" w:space="0" w:color="auto"/>
        <w:right w:val="none" w:sz="0" w:space="0" w:color="auto"/>
      </w:divBdr>
    </w:div>
    <w:div w:id="1043552687">
      <w:bodyDiv w:val="1"/>
      <w:marLeft w:val="0"/>
      <w:marRight w:val="0"/>
      <w:marTop w:val="0"/>
      <w:marBottom w:val="0"/>
      <w:divBdr>
        <w:top w:val="none" w:sz="0" w:space="0" w:color="auto"/>
        <w:left w:val="none" w:sz="0" w:space="0" w:color="auto"/>
        <w:bottom w:val="none" w:sz="0" w:space="0" w:color="auto"/>
        <w:right w:val="none" w:sz="0" w:space="0" w:color="auto"/>
      </w:divBdr>
    </w:div>
    <w:div w:id="1045177707">
      <w:bodyDiv w:val="1"/>
      <w:marLeft w:val="0"/>
      <w:marRight w:val="0"/>
      <w:marTop w:val="0"/>
      <w:marBottom w:val="0"/>
      <w:divBdr>
        <w:top w:val="none" w:sz="0" w:space="0" w:color="auto"/>
        <w:left w:val="none" w:sz="0" w:space="0" w:color="auto"/>
        <w:bottom w:val="none" w:sz="0" w:space="0" w:color="auto"/>
        <w:right w:val="none" w:sz="0" w:space="0" w:color="auto"/>
      </w:divBdr>
    </w:div>
    <w:div w:id="1046874702">
      <w:bodyDiv w:val="1"/>
      <w:marLeft w:val="0"/>
      <w:marRight w:val="0"/>
      <w:marTop w:val="0"/>
      <w:marBottom w:val="0"/>
      <w:divBdr>
        <w:top w:val="none" w:sz="0" w:space="0" w:color="auto"/>
        <w:left w:val="none" w:sz="0" w:space="0" w:color="auto"/>
        <w:bottom w:val="none" w:sz="0" w:space="0" w:color="auto"/>
        <w:right w:val="none" w:sz="0" w:space="0" w:color="auto"/>
      </w:divBdr>
    </w:div>
    <w:div w:id="1085416655">
      <w:bodyDiv w:val="1"/>
      <w:marLeft w:val="0"/>
      <w:marRight w:val="0"/>
      <w:marTop w:val="0"/>
      <w:marBottom w:val="0"/>
      <w:divBdr>
        <w:top w:val="none" w:sz="0" w:space="0" w:color="auto"/>
        <w:left w:val="none" w:sz="0" w:space="0" w:color="auto"/>
        <w:bottom w:val="none" w:sz="0" w:space="0" w:color="auto"/>
        <w:right w:val="none" w:sz="0" w:space="0" w:color="auto"/>
      </w:divBdr>
    </w:div>
    <w:div w:id="1123843588">
      <w:bodyDiv w:val="1"/>
      <w:marLeft w:val="0"/>
      <w:marRight w:val="0"/>
      <w:marTop w:val="0"/>
      <w:marBottom w:val="0"/>
      <w:divBdr>
        <w:top w:val="none" w:sz="0" w:space="0" w:color="auto"/>
        <w:left w:val="none" w:sz="0" w:space="0" w:color="auto"/>
        <w:bottom w:val="none" w:sz="0" w:space="0" w:color="auto"/>
        <w:right w:val="none" w:sz="0" w:space="0" w:color="auto"/>
      </w:divBdr>
    </w:div>
    <w:div w:id="1153719940">
      <w:bodyDiv w:val="1"/>
      <w:marLeft w:val="0"/>
      <w:marRight w:val="0"/>
      <w:marTop w:val="0"/>
      <w:marBottom w:val="0"/>
      <w:divBdr>
        <w:top w:val="none" w:sz="0" w:space="0" w:color="auto"/>
        <w:left w:val="none" w:sz="0" w:space="0" w:color="auto"/>
        <w:bottom w:val="none" w:sz="0" w:space="0" w:color="auto"/>
        <w:right w:val="none" w:sz="0" w:space="0" w:color="auto"/>
      </w:divBdr>
    </w:div>
    <w:div w:id="1158109585">
      <w:bodyDiv w:val="1"/>
      <w:marLeft w:val="0"/>
      <w:marRight w:val="0"/>
      <w:marTop w:val="0"/>
      <w:marBottom w:val="0"/>
      <w:divBdr>
        <w:top w:val="none" w:sz="0" w:space="0" w:color="auto"/>
        <w:left w:val="none" w:sz="0" w:space="0" w:color="auto"/>
        <w:bottom w:val="none" w:sz="0" w:space="0" w:color="auto"/>
        <w:right w:val="none" w:sz="0" w:space="0" w:color="auto"/>
      </w:divBdr>
    </w:div>
    <w:div w:id="1191379646">
      <w:bodyDiv w:val="1"/>
      <w:marLeft w:val="0"/>
      <w:marRight w:val="0"/>
      <w:marTop w:val="0"/>
      <w:marBottom w:val="0"/>
      <w:divBdr>
        <w:top w:val="none" w:sz="0" w:space="0" w:color="auto"/>
        <w:left w:val="none" w:sz="0" w:space="0" w:color="auto"/>
        <w:bottom w:val="none" w:sz="0" w:space="0" w:color="auto"/>
        <w:right w:val="none" w:sz="0" w:space="0" w:color="auto"/>
      </w:divBdr>
    </w:div>
    <w:div w:id="1266419371">
      <w:bodyDiv w:val="1"/>
      <w:marLeft w:val="0"/>
      <w:marRight w:val="0"/>
      <w:marTop w:val="0"/>
      <w:marBottom w:val="0"/>
      <w:divBdr>
        <w:top w:val="none" w:sz="0" w:space="0" w:color="auto"/>
        <w:left w:val="none" w:sz="0" w:space="0" w:color="auto"/>
        <w:bottom w:val="none" w:sz="0" w:space="0" w:color="auto"/>
        <w:right w:val="none" w:sz="0" w:space="0" w:color="auto"/>
      </w:divBdr>
    </w:div>
    <w:div w:id="1291401681">
      <w:bodyDiv w:val="1"/>
      <w:marLeft w:val="0"/>
      <w:marRight w:val="0"/>
      <w:marTop w:val="0"/>
      <w:marBottom w:val="0"/>
      <w:divBdr>
        <w:top w:val="none" w:sz="0" w:space="0" w:color="auto"/>
        <w:left w:val="none" w:sz="0" w:space="0" w:color="auto"/>
        <w:bottom w:val="none" w:sz="0" w:space="0" w:color="auto"/>
        <w:right w:val="none" w:sz="0" w:space="0" w:color="auto"/>
      </w:divBdr>
    </w:div>
    <w:div w:id="1323654160">
      <w:bodyDiv w:val="1"/>
      <w:marLeft w:val="0"/>
      <w:marRight w:val="0"/>
      <w:marTop w:val="0"/>
      <w:marBottom w:val="0"/>
      <w:divBdr>
        <w:top w:val="none" w:sz="0" w:space="0" w:color="auto"/>
        <w:left w:val="none" w:sz="0" w:space="0" w:color="auto"/>
        <w:bottom w:val="none" w:sz="0" w:space="0" w:color="auto"/>
        <w:right w:val="none" w:sz="0" w:space="0" w:color="auto"/>
      </w:divBdr>
    </w:div>
    <w:div w:id="1379284731">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4498889">
      <w:bodyDiv w:val="1"/>
      <w:marLeft w:val="0"/>
      <w:marRight w:val="0"/>
      <w:marTop w:val="0"/>
      <w:marBottom w:val="0"/>
      <w:divBdr>
        <w:top w:val="none" w:sz="0" w:space="0" w:color="auto"/>
        <w:left w:val="none" w:sz="0" w:space="0" w:color="auto"/>
        <w:bottom w:val="none" w:sz="0" w:space="0" w:color="auto"/>
        <w:right w:val="none" w:sz="0" w:space="0" w:color="auto"/>
      </w:divBdr>
    </w:div>
    <w:div w:id="1399204757">
      <w:bodyDiv w:val="1"/>
      <w:marLeft w:val="0"/>
      <w:marRight w:val="0"/>
      <w:marTop w:val="0"/>
      <w:marBottom w:val="0"/>
      <w:divBdr>
        <w:top w:val="none" w:sz="0" w:space="0" w:color="auto"/>
        <w:left w:val="none" w:sz="0" w:space="0" w:color="auto"/>
        <w:bottom w:val="none" w:sz="0" w:space="0" w:color="auto"/>
        <w:right w:val="none" w:sz="0" w:space="0" w:color="auto"/>
      </w:divBdr>
    </w:div>
    <w:div w:id="1405302469">
      <w:bodyDiv w:val="1"/>
      <w:marLeft w:val="0"/>
      <w:marRight w:val="0"/>
      <w:marTop w:val="0"/>
      <w:marBottom w:val="0"/>
      <w:divBdr>
        <w:top w:val="none" w:sz="0" w:space="0" w:color="auto"/>
        <w:left w:val="none" w:sz="0" w:space="0" w:color="auto"/>
        <w:bottom w:val="none" w:sz="0" w:space="0" w:color="auto"/>
        <w:right w:val="none" w:sz="0" w:space="0" w:color="auto"/>
      </w:divBdr>
    </w:div>
    <w:div w:id="1460609244">
      <w:bodyDiv w:val="1"/>
      <w:marLeft w:val="0"/>
      <w:marRight w:val="0"/>
      <w:marTop w:val="0"/>
      <w:marBottom w:val="0"/>
      <w:divBdr>
        <w:top w:val="none" w:sz="0" w:space="0" w:color="auto"/>
        <w:left w:val="none" w:sz="0" w:space="0" w:color="auto"/>
        <w:bottom w:val="none" w:sz="0" w:space="0" w:color="auto"/>
        <w:right w:val="none" w:sz="0" w:space="0" w:color="auto"/>
      </w:divBdr>
    </w:div>
    <w:div w:id="1501695099">
      <w:bodyDiv w:val="1"/>
      <w:marLeft w:val="0"/>
      <w:marRight w:val="0"/>
      <w:marTop w:val="0"/>
      <w:marBottom w:val="0"/>
      <w:divBdr>
        <w:top w:val="none" w:sz="0" w:space="0" w:color="auto"/>
        <w:left w:val="none" w:sz="0" w:space="0" w:color="auto"/>
        <w:bottom w:val="none" w:sz="0" w:space="0" w:color="auto"/>
        <w:right w:val="none" w:sz="0" w:space="0" w:color="auto"/>
      </w:divBdr>
    </w:div>
    <w:div w:id="1576932131">
      <w:bodyDiv w:val="1"/>
      <w:marLeft w:val="0"/>
      <w:marRight w:val="0"/>
      <w:marTop w:val="0"/>
      <w:marBottom w:val="0"/>
      <w:divBdr>
        <w:top w:val="none" w:sz="0" w:space="0" w:color="auto"/>
        <w:left w:val="none" w:sz="0" w:space="0" w:color="auto"/>
        <w:bottom w:val="none" w:sz="0" w:space="0" w:color="auto"/>
        <w:right w:val="none" w:sz="0" w:space="0" w:color="auto"/>
      </w:divBdr>
    </w:div>
    <w:div w:id="1578242259">
      <w:bodyDiv w:val="1"/>
      <w:marLeft w:val="0"/>
      <w:marRight w:val="0"/>
      <w:marTop w:val="0"/>
      <w:marBottom w:val="0"/>
      <w:divBdr>
        <w:top w:val="none" w:sz="0" w:space="0" w:color="auto"/>
        <w:left w:val="none" w:sz="0" w:space="0" w:color="auto"/>
        <w:bottom w:val="none" w:sz="0" w:space="0" w:color="auto"/>
        <w:right w:val="none" w:sz="0" w:space="0" w:color="auto"/>
      </w:divBdr>
    </w:div>
    <w:div w:id="1596552875">
      <w:bodyDiv w:val="1"/>
      <w:marLeft w:val="0"/>
      <w:marRight w:val="0"/>
      <w:marTop w:val="0"/>
      <w:marBottom w:val="0"/>
      <w:divBdr>
        <w:top w:val="none" w:sz="0" w:space="0" w:color="auto"/>
        <w:left w:val="none" w:sz="0" w:space="0" w:color="auto"/>
        <w:bottom w:val="none" w:sz="0" w:space="0" w:color="auto"/>
        <w:right w:val="none" w:sz="0" w:space="0" w:color="auto"/>
      </w:divBdr>
    </w:div>
    <w:div w:id="1644774763">
      <w:bodyDiv w:val="1"/>
      <w:marLeft w:val="0"/>
      <w:marRight w:val="0"/>
      <w:marTop w:val="0"/>
      <w:marBottom w:val="0"/>
      <w:divBdr>
        <w:top w:val="none" w:sz="0" w:space="0" w:color="auto"/>
        <w:left w:val="none" w:sz="0" w:space="0" w:color="auto"/>
        <w:bottom w:val="none" w:sz="0" w:space="0" w:color="auto"/>
        <w:right w:val="none" w:sz="0" w:space="0" w:color="auto"/>
      </w:divBdr>
    </w:div>
    <w:div w:id="1654942908">
      <w:bodyDiv w:val="1"/>
      <w:marLeft w:val="0"/>
      <w:marRight w:val="0"/>
      <w:marTop w:val="0"/>
      <w:marBottom w:val="0"/>
      <w:divBdr>
        <w:top w:val="none" w:sz="0" w:space="0" w:color="auto"/>
        <w:left w:val="none" w:sz="0" w:space="0" w:color="auto"/>
        <w:bottom w:val="none" w:sz="0" w:space="0" w:color="auto"/>
        <w:right w:val="none" w:sz="0" w:space="0" w:color="auto"/>
      </w:divBdr>
    </w:div>
    <w:div w:id="1673988584">
      <w:bodyDiv w:val="1"/>
      <w:marLeft w:val="0"/>
      <w:marRight w:val="0"/>
      <w:marTop w:val="0"/>
      <w:marBottom w:val="0"/>
      <w:divBdr>
        <w:top w:val="none" w:sz="0" w:space="0" w:color="auto"/>
        <w:left w:val="none" w:sz="0" w:space="0" w:color="auto"/>
        <w:bottom w:val="none" w:sz="0" w:space="0" w:color="auto"/>
        <w:right w:val="none" w:sz="0" w:space="0" w:color="auto"/>
      </w:divBdr>
    </w:div>
    <w:div w:id="1688561142">
      <w:bodyDiv w:val="1"/>
      <w:marLeft w:val="0"/>
      <w:marRight w:val="0"/>
      <w:marTop w:val="0"/>
      <w:marBottom w:val="0"/>
      <w:divBdr>
        <w:top w:val="none" w:sz="0" w:space="0" w:color="auto"/>
        <w:left w:val="none" w:sz="0" w:space="0" w:color="auto"/>
        <w:bottom w:val="none" w:sz="0" w:space="0" w:color="auto"/>
        <w:right w:val="none" w:sz="0" w:space="0" w:color="auto"/>
      </w:divBdr>
    </w:div>
    <w:div w:id="1698893066">
      <w:bodyDiv w:val="1"/>
      <w:marLeft w:val="0"/>
      <w:marRight w:val="0"/>
      <w:marTop w:val="0"/>
      <w:marBottom w:val="0"/>
      <w:divBdr>
        <w:top w:val="none" w:sz="0" w:space="0" w:color="auto"/>
        <w:left w:val="none" w:sz="0" w:space="0" w:color="auto"/>
        <w:bottom w:val="none" w:sz="0" w:space="0" w:color="auto"/>
        <w:right w:val="none" w:sz="0" w:space="0" w:color="auto"/>
      </w:divBdr>
    </w:div>
    <w:div w:id="1734936266">
      <w:bodyDiv w:val="1"/>
      <w:marLeft w:val="0"/>
      <w:marRight w:val="0"/>
      <w:marTop w:val="0"/>
      <w:marBottom w:val="0"/>
      <w:divBdr>
        <w:top w:val="none" w:sz="0" w:space="0" w:color="auto"/>
        <w:left w:val="none" w:sz="0" w:space="0" w:color="auto"/>
        <w:bottom w:val="none" w:sz="0" w:space="0" w:color="auto"/>
        <w:right w:val="none" w:sz="0" w:space="0" w:color="auto"/>
      </w:divBdr>
    </w:div>
    <w:div w:id="1737509761">
      <w:bodyDiv w:val="1"/>
      <w:marLeft w:val="0"/>
      <w:marRight w:val="0"/>
      <w:marTop w:val="0"/>
      <w:marBottom w:val="0"/>
      <w:divBdr>
        <w:top w:val="none" w:sz="0" w:space="0" w:color="auto"/>
        <w:left w:val="none" w:sz="0" w:space="0" w:color="auto"/>
        <w:bottom w:val="none" w:sz="0" w:space="0" w:color="auto"/>
        <w:right w:val="none" w:sz="0" w:space="0" w:color="auto"/>
      </w:divBdr>
    </w:div>
    <w:div w:id="1739471645">
      <w:bodyDiv w:val="1"/>
      <w:marLeft w:val="0"/>
      <w:marRight w:val="0"/>
      <w:marTop w:val="0"/>
      <w:marBottom w:val="0"/>
      <w:divBdr>
        <w:top w:val="none" w:sz="0" w:space="0" w:color="auto"/>
        <w:left w:val="none" w:sz="0" w:space="0" w:color="auto"/>
        <w:bottom w:val="none" w:sz="0" w:space="0" w:color="auto"/>
        <w:right w:val="none" w:sz="0" w:space="0" w:color="auto"/>
      </w:divBdr>
    </w:div>
    <w:div w:id="1775396251">
      <w:bodyDiv w:val="1"/>
      <w:marLeft w:val="0"/>
      <w:marRight w:val="0"/>
      <w:marTop w:val="0"/>
      <w:marBottom w:val="0"/>
      <w:divBdr>
        <w:top w:val="none" w:sz="0" w:space="0" w:color="auto"/>
        <w:left w:val="none" w:sz="0" w:space="0" w:color="auto"/>
        <w:bottom w:val="none" w:sz="0" w:space="0" w:color="auto"/>
        <w:right w:val="none" w:sz="0" w:space="0" w:color="auto"/>
      </w:divBdr>
    </w:div>
    <w:div w:id="1869441154">
      <w:bodyDiv w:val="1"/>
      <w:marLeft w:val="0"/>
      <w:marRight w:val="0"/>
      <w:marTop w:val="0"/>
      <w:marBottom w:val="0"/>
      <w:divBdr>
        <w:top w:val="none" w:sz="0" w:space="0" w:color="auto"/>
        <w:left w:val="none" w:sz="0" w:space="0" w:color="auto"/>
        <w:bottom w:val="none" w:sz="0" w:space="0" w:color="auto"/>
        <w:right w:val="none" w:sz="0" w:space="0" w:color="auto"/>
      </w:divBdr>
    </w:div>
    <w:div w:id="1870293453">
      <w:bodyDiv w:val="1"/>
      <w:marLeft w:val="0"/>
      <w:marRight w:val="0"/>
      <w:marTop w:val="0"/>
      <w:marBottom w:val="0"/>
      <w:divBdr>
        <w:top w:val="none" w:sz="0" w:space="0" w:color="auto"/>
        <w:left w:val="none" w:sz="0" w:space="0" w:color="auto"/>
        <w:bottom w:val="none" w:sz="0" w:space="0" w:color="auto"/>
        <w:right w:val="none" w:sz="0" w:space="0" w:color="auto"/>
      </w:divBdr>
    </w:div>
    <w:div w:id="1883593488">
      <w:bodyDiv w:val="1"/>
      <w:marLeft w:val="0"/>
      <w:marRight w:val="0"/>
      <w:marTop w:val="0"/>
      <w:marBottom w:val="0"/>
      <w:divBdr>
        <w:top w:val="none" w:sz="0" w:space="0" w:color="auto"/>
        <w:left w:val="none" w:sz="0" w:space="0" w:color="auto"/>
        <w:bottom w:val="none" w:sz="0" w:space="0" w:color="auto"/>
        <w:right w:val="none" w:sz="0" w:space="0" w:color="auto"/>
      </w:divBdr>
    </w:div>
    <w:div w:id="1885866477">
      <w:bodyDiv w:val="1"/>
      <w:marLeft w:val="0"/>
      <w:marRight w:val="0"/>
      <w:marTop w:val="0"/>
      <w:marBottom w:val="0"/>
      <w:divBdr>
        <w:top w:val="none" w:sz="0" w:space="0" w:color="auto"/>
        <w:left w:val="none" w:sz="0" w:space="0" w:color="auto"/>
        <w:bottom w:val="none" w:sz="0" w:space="0" w:color="auto"/>
        <w:right w:val="none" w:sz="0" w:space="0" w:color="auto"/>
      </w:divBdr>
    </w:div>
    <w:div w:id="1886982233">
      <w:bodyDiv w:val="1"/>
      <w:marLeft w:val="0"/>
      <w:marRight w:val="0"/>
      <w:marTop w:val="0"/>
      <w:marBottom w:val="0"/>
      <w:divBdr>
        <w:top w:val="none" w:sz="0" w:space="0" w:color="auto"/>
        <w:left w:val="none" w:sz="0" w:space="0" w:color="auto"/>
        <w:bottom w:val="none" w:sz="0" w:space="0" w:color="auto"/>
        <w:right w:val="none" w:sz="0" w:space="0" w:color="auto"/>
      </w:divBdr>
    </w:div>
    <w:div w:id="1893467140">
      <w:bodyDiv w:val="1"/>
      <w:marLeft w:val="0"/>
      <w:marRight w:val="0"/>
      <w:marTop w:val="0"/>
      <w:marBottom w:val="0"/>
      <w:divBdr>
        <w:top w:val="none" w:sz="0" w:space="0" w:color="auto"/>
        <w:left w:val="none" w:sz="0" w:space="0" w:color="auto"/>
        <w:bottom w:val="none" w:sz="0" w:space="0" w:color="auto"/>
        <w:right w:val="none" w:sz="0" w:space="0" w:color="auto"/>
      </w:divBdr>
    </w:div>
    <w:div w:id="1906524913">
      <w:bodyDiv w:val="1"/>
      <w:marLeft w:val="0"/>
      <w:marRight w:val="0"/>
      <w:marTop w:val="0"/>
      <w:marBottom w:val="0"/>
      <w:divBdr>
        <w:top w:val="none" w:sz="0" w:space="0" w:color="auto"/>
        <w:left w:val="none" w:sz="0" w:space="0" w:color="auto"/>
        <w:bottom w:val="none" w:sz="0" w:space="0" w:color="auto"/>
        <w:right w:val="none" w:sz="0" w:space="0" w:color="auto"/>
      </w:divBdr>
    </w:div>
    <w:div w:id="1958901281">
      <w:bodyDiv w:val="1"/>
      <w:marLeft w:val="0"/>
      <w:marRight w:val="0"/>
      <w:marTop w:val="0"/>
      <w:marBottom w:val="0"/>
      <w:divBdr>
        <w:top w:val="none" w:sz="0" w:space="0" w:color="auto"/>
        <w:left w:val="none" w:sz="0" w:space="0" w:color="auto"/>
        <w:bottom w:val="none" w:sz="0" w:space="0" w:color="auto"/>
        <w:right w:val="none" w:sz="0" w:space="0" w:color="auto"/>
      </w:divBdr>
    </w:div>
    <w:div w:id="1964263912">
      <w:bodyDiv w:val="1"/>
      <w:marLeft w:val="0"/>
      <w:marRight w:val="0"/>
      <w:marTop w:val="0"/>
      <w:marBottom w:val="0"/>
      <w:divBdr>
        <w:top w:val="none" w:sz="0" w:space="0" w:color="auto"/>
        <w:left w:val="none" w:sz="0" w:space="0" w:color="auto"/>
        <w:bottom w:val="none" w:sz="0" w:space="0" w:color="auto"/>
        <w:right w:val="none" w:sz="0" w:space="0" w:color="auto"/>
      </w:divBdr>
    </w:div>
    <w:div w:id="1982999772">
      <w:bodyDiv w:val="1"/>
      <w:marLeft w:val="0"/>
      <w:marRight w:val="0"/>
      <w:marTop w:val="0"/>
      <w:marBottom w:val="0"/>
      <w:divBdr>
        <w:top w:val="none" w:sz="0" w:space="0" w:color="auto"/>
        <w:left w:val="none" w:sz="0" w:space="0" w:color="auto"/>
        <w:bottom w:val="none" w:sz="0" w:space="0" w:color="auto"/>
        <w:right w:val="none" w:sz="0" w:space="0" w:color="auto"/>
      </w:divBdr>
    </w:div>
    <w:div w:id="1988053215">
      <w:bodyDiv w:val="1"/>
      <w:marLeft w:val="0"/>
      <w:marRight w:val="0"/>
      <w:marTop w:val="0"/>
      <w:marBottom w:val="0"/>
      <w:divBdr>
        <w:top w:val="none" w:sz="0" w:space="0" w:color="auto"/>
        <w:left w:val="none" w:sz="0" w:space="0" w:color="auto"/>
        <w:bottom w:val="none" w:sz="0" w:space="0" w:color="auto"/>
        <w:right w:val="none" w:sz="0" w:space="0" w:color="auto"/>
      </w:divBdr>
    </w:div>
    <w:div w:id="1990865093">
      <w:bodyDiv w:val="1"/>
      <w:marLeft w:val="0"/>
      <w:marRight w:val="0"/>
      <w:marTop w:val="0"/>
      <w:marBottom w:val="0"/>
      <w:divBdr>
        <w:top w:val="none" w:sz="0" w:space="0" w:color="auto"/>
        <w:left w:val="none" w:sz="0" w:space="0" w:color="auto"/>
        <w:bottom w:val="none" w:sz="0" w:space="0" w:color="auto"/>
        <w:right w:val="none" w:sz="0" w:space="0" w:color="auto"/>
      </w:divBdr>
    </w:div>
    <w:div w:id="20452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lena.zoskior@ugv.com.ua" TargetMode="External"/><Relationship Id="rId18" Type="http://schemas.openxmlformats.org/officeDocument/2006/relationships/hyperlink" Target="https://zakon.rada.gov.ua/laws/show/1178-2022-%D0%B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on.rada.gov.ua/laws/show/1178-2022-%D0%BF" TargetMode="External"/><Relationship Id="rId34" Type="http://schemas.openxmlformats.org/officeDocument/2006/relationships/hyperlink" Target="https://ugv.com.ua/page/docs?count=6" TargetMode="External"/><Relationship Id="rId7" Type="http://schemas.openxmlformats.org/officeDocument/2006/relationships/settings" Target="settings.xml"/><Relationship Id="rId12" Type="http://schemas.openxmlformats.org/officeDocument/2006/relationships/hyperlink" Target="mailto:olha.varych@ugv.com.ua" TargetMode="External"/><Relationship Id="rId17" Type="http://schemas.openxmlformats.org/officeDocument/2006/relationships/hyperlink" Target="https://zakon.rada.gov.ua/laws/show/1178-2022-%D0%BF" TargetMode="External"/><Relationship Id="rId25" Type="http://schemas.openxmlformats.org/officeDocument/2006/relationships/header" Target="header1.xml"/><Relationship Id="rId33" Type="http://schemas.openxmlformats.org/officeDocument/2006/relationships/hyperlink" Target="https://ugv.com.ua/page/docs?count=6" TargetMode="External"/><Relationship Id="rId2" Type="http://schemas.openxmlformats.org/officeDocument/2006/relationships/customXml" Target="../customXml/item2.xml"/><Relationship Id="rId16" Type="http://schemas.openxmlformats.org/officeDocument/2006/relationships/hyperlink" Target="https://zakon.rada.gov.ua/laws/show/1178-2022-%D0%BF" TargetMode="External"/><Relationship Id="rId20" Type="http://schemas.openxmlformats.org/officeDocument/2006/relationships/hyperlink" Target="https://zakon.rada.gov.ua/laws/show/922-19" TargetMode="External"/><Relationship Id="rId29" Type="http://schemas.openxmlformats.org/officeDocument/2006/relationships/hyperlink" Target="https://reglament.csd.ua/reglaments/4-6-info-5-and-more-percentage-shar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vitlana.anikieieva@ugv.com.ua" TargetMode="External"/><Relationship Id="rId24" Type="http://schemas.openxmlformats.org/officeDocument/2006/relationships/footer" Target="footer1.xml"/><Relationship Id="rId32" Type="http://schemas.openxmlformats.org/officeDocument/2006/relationships/hyperlink" Target="https://nazk.gov.ua/uk/reyestr-koruptsioneriv/" TargetMode="External"/><Relationship Id="rId5" Type="http://schemas.openxmlformats.org/officeDocument/2006/relationships/numbering" Target="numbering.xml"/><Relationship Id="rId15" Type="http://schemas.openxmlformats.org/officeDocument/2006/relationships/hyperlink" Target="https://zakon.rada.gov.ua/laws/show/1178-2022-%D0%BF" TargetMode="External"/><Relationship Id="rId23" Type="http://schemas.openxmlformats.org/officeDocument/2006/relationships/hyperlink" Target="https://zakon.rada.gov.ua/laws/show/1178-2022-%D0%BF"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on.rada.gov.ua/laws/show/1178-2022-%D0%BF" TargetMode="External"/><Relationship Id="rId31" Type="http://schemas.openxmlformats.org/officeDocument/2006/relationships/hyperlink" Target="https://nazk.gov.ua/uk/reyestr-koruptsioneri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cskidd.gov.ua/sign" TargetMode="External"/><Relationship Id="rId22" Type="http://schemas.openxmlformats.org/officeDocument/2006/relationships/hyperlink" Target="https://zakon.rada.gov.ua/laws/show/922-19" TargetMode="External"/><Relationship Id="rId27" Type="http://schemas.openxmlformats.org/officeDocument/2006/relationships/header" Target="header2.xml"/><Relationship Id="rId30" Type="http://schemas.openxmlformats.org/officeDocument/2006/relationships/hyperlink" Target="https://ugv.com.ua/page/dla-novih-postacalnikiv"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34B12F5D3FEE4ABE0928B5092E1F51" ma:contentTypeVersion="13" ma:contentTypeDescription="Create a new document." ma:contentTypeScope="" ma:versionID="d2623641aff805199bffd62f0a5fb509">
  <xsd:schema xmlns:xsd="http://www.w3.org/2001/XMLSchema" xmlns:xs="http://www.w3.org/2001/XMLSchema" xmlns:p="http://schemas.microsoft.com/office/2006/metadata/properties" xmlns:ns3="39bbcf29-6884-4475-899c-48f7718a6b7c" xmlns:ns4="fc05d96b-f99f-4529-83f5-91efe78207a3" targetNamespace="http://schemas.microsoft.com/office/2006/metadata/properties" ma:root="true" ma:fieldsID="fb7b2dc8d5d32b0f235fb90ac9f0f615" ns3:_="" ns4:_="">
    <xsd:import namespace="39bbcf29-6884-4475-899c-48f7718a6b7c"/>
    <xsd:import namespace="fc05d96b-f99f-4529-83f5-91efe78207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bcf29-6884-4475-899c-48f7718a6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05d96b-f99f-4529-83f5-91efe78207a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9bbcf29-6884-4475-899c-48f7718a6b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CAF97-C523-4238-9B02-99A1EC647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bbcf29-6884-4475-899c-48f7718a6b7c"/>
    <ds:schemaRef ds:uri="fc05d96b-f99f-4529-83f5-91efe78207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E5024-C938-4AC5-9747-B4591AEFA1DE}">
  <ds:schemaRefs>
    <ds:schemaRef ds:uri="http://schemas.microsoft.com/office/2006/metadata/properties"/>
    <ds:schemaRef ds:uri="http://schemas.microsoft.com/office/infopath/2007/PartnerControls"/>
    <ds:schemaRef ds:uri="39bbcf29-6884-4475-899c-48f7718a6b7c"/>
  </ds:schemaRefs>
</ds:datastoreItem>
</file>

<file path=customXml/itemProps3.xml><?xml version="1.0" encoding="utf-8"?>
<ds:datastoreItem xmlns:ds="http://schemas.openxmlformats.org/officeDocument/2006/customXml" ds:itemID="{19D2C6A4-3B05-4EC9-8A63-C8BC89123B2F}">
  <ds:schemaRefs>
    <ds:schemaRef ds:uri="http://schemas.microsoft.com/sharepoint/v3/contenttype/forms"/>
  </ds:schemaRefs>
</ds:datastoreItem>
</file>

<file path=customXml/itemProps4.xml><?xml version="1.0" encoding="utf-8"?>
<ds:datastoreItem xmlns:ds="http://schemas.openxmlformats.org/officeDocument/2006/customXml" ds:itemID="{E79DE12D-97BB-4B0C-885A-4FB49328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63</Pages>
  <Words>24323</Words>
  <Characters>138642</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UTG</Company>
  <LinksUpToDate>false</LinksUpToDate>
  <CharactersWithSpaces>162640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Матяш Иван Васильевич</dc:creator>
  <cp:lastModifiedBy>Варич Ольга</cp:lastModifiedBy>
  <cp:revision>441</cp:revision>
  <cp:lastPrinted>2020-01-28T08:25:00Z</cp:lastPrinted>
  <dcterms:created xsi:type="dcterms:W3CDTF">2023-01-05T06:09:00Z</dcterms:created>
  <dcterms:modified xsi:type="dcterms:W3CDTF">2023-04-05T14:05:00Z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0x0101004034B12F5D3FEE4ABE0928B5092E1F51</vt:lpwstr>
  </property>
</Properties>
</file>